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6C6" w:rsidRDefault="00681E12" w:rsidP="00681E12">
      <w:pPr>
        <w:pStyle w:val="NormalWeb"/>
        <w:shd w:val="clear" w:color="auto" w:fill="FFFFFF"/>
        <w:spacing w:before="0" w:beforeAutospacing="0" w:after="0" w:afterAutospacing="0"/>
        <w:ind w:firstLine="3686"/>
        <w:jc w:val="both"/>
        <w:rPr>
          <w:rFonts w:ascii="Arial" w:hAnsi="Arial" w:cs="Arial"/>
          <w:b/>
          <w:bCs/>
          <w:color w:val="333333"/>
        </w:rPr>
      </w:pPr>
      <w:r w:rsidRPr="00681E12">
        <w:rPr>
          <w:rFonts w:ascii="Arial" w:hAnsi="Arial" w:cs="Arial"/>
          <w:b/>
          <w:bCs/>
          <w:color w:val="333333"/>
        </w:rPr>
        <w:t>LEI Nº 4.827/2019 DE 10 DE JUNHO DE 2019</w:t>
      </w:r>
    </w:p>
    <w:p w:rsidR="00681E12" w:rsidRDefault="00681E12" w:rsidP="00681E12">
      <w:pPr>
        <w:pStyle w:val="NormalWeb"/>
        <w:shd w:val="clear" w:color="auto" w:fill="FFFFFF"/>
        <w:spacing w:before="0" w:beforeAutospacing="0" w:after="0" w:afterAutospacing="0"/>
        <w:ind w:firstLine="3686"/>
        <w:jc w:val="both"/>
        <w:rPr>
          <w:rFonts w:ascii="Arial" w:hAnsi="Arial" w:cs="Arial"/>
          <w:b/>
          <w:bCs/>
          <w:color w:val="333333"/>
        </w:rPr>
      </w:pPr>
    </w:p>
    <w:p w:rsidR="00B04D53" w:rsidRDefault="00B04D53" w:rsidP="00681E12">
      <w:pPr>
        <w:pStyle w:val="NormalWeb"/>
        <w:shd w:val="clear" w:color="auto" w:fill="FFFFFF"/>
        <w:spacing w:before="0" w:beforeAutospacing="0" w:after="0" w:afterAutospacing="0"/>
        <w:ind w:firstLine="3686"/>
        <w:jc w:val="both"/>
        <w:rPr>
          <w:rFonts w:ascii="Arial" w:hAnsi="Arial" w:cs="Arial"/>
          <w:b/>
          <w:bCs/>
          <w:color w:val="333333"/>
        </w:rPr>
      </w:pPr>
    </w:p>
    <w:p w:rsidR="00681E12" w:rsidRPr="00681E12" w:rsidRDefault="00681E12" w:rsidP="00681E12">
      <w:pPr>
        <w:pStyle w:val="NormalWeb"/>
        <w:shd w:val="clear" w:color="auto" w:fill="FFFFFF"/>
        <w:spacing w:before="0" w:beforeAutospacing="0" w:after="0" w:afterAutospacing="0"/>
        <w:ind w:firstLine="3686"/>
        <w:jc w:val="both"/>
        <w:rPr>
          <w:rFonts w:ascii="Arial" w:hAnsi="Arial" w:cs="Arial"/>
          <w:b/>
          <w:bCs/>
          <w:color w:val="333333"/>
        </w:rPr>
      </w:pPr>
    </w:p>
    <w:p w:rsidR="005766C6" w:rsidRPr="005766C6" w:rsidRDefault="005766C6" w:rsidP="00681E12">
      <w:pPr>
        <w:pStyle w:val="NormalWeb"/>
        <w:shd w:val="clear" w:color="auto" w:fill="FFFFFF"/>
        <w:spacing w:before="0" w:beforeAutospacing="0" w:after="0" w:afterAutospacing="0"/>
        <w:ind w:left="3686"/>
        <w:jc w:val="both"/>
        <w:rPr>
          <w:rFonts w:ascii="Arial" w:hAnsi="Arial" w:cs="Arial"/>
          <w:color w:val="333333"/>
        </w:rPr>
      </w:pPr>
      <w:r w:rsidRPr="005766C6">
        <w:rPr>
          <w:rStyle w:val="Forte"/>
          <w:rFonts w:ascii="Arial" w:hAnsi="Arial" w:cs="Arial"/>
          <w:color w:val="333333"/>
        </w:rPr>
        <w:t>D</w:t>
      </w:r>
      <w:r w:rsidR="00681E12">
        <w:rPr>
          <w:rStyle w:val="Forte"/>
          <w:rFonts w:ascii="Arial" w:hAnsi="Arial" w:cs="Arial"/>
          <w:color w:val="333333"/>
        </w:rPr>
        <w:t>ISPÕE</w:t>
      </w:r>
      <w:r w:rsidRPr="005766C6">
        <w:rPr>
          <w:rStyle w:val="Forte"/>
          <w:rFonts w:ascii="Arial" w:hAnsi="Arial" w:cs="Arial"/>
          <w:color w:val="333333"/>
        </w:rPr>
        <w:t xml:space="preserve"> </w:t>
      </w:r>
      <w:r w:rsidR="00681E12">
        <w:rPr>
          <w:rStyle w:val="Forte"/>
          <w:rFonts w:ascii="Arial" w:hAnsi="Arial" w:cs="Arial"/>
          <w:color w:val="333333"/>
        </w:rPr>
        <w:t>SOBRE</w:t>
      </w:r>
      <w:r w:rsidRPr="005766C6">
        <w:rPr>
          <w:rStyle w:val="Forte"/>
          <w:rFonts w:ascii="Arial" w:hAnsi="Arial" w:cs="Arial"/>
          <w:color w:val="333333"/>
        </w:rPr>
        <w:t xml:space="preserve"> </w:t>
      </w:r>
      <w:r w:rsidR="00681E12">
        <w:rPr>
          <w:rStyle w:val="Forte"/>
          <w:rFonts w:ascii="Arial" w:hAnsi="Arial" w:cs="Arial"/>
          <w:color w:val="333333"/>
        </w:rPr>
        <w:t>O</w:t>
      </w:r>
      <w:r w:rsidRPr="005766C6">
        <w:rPr>
          <w:rStyle w:val="Forte"/>
          <w:rFonts w:ascii="Arial" w:hAnsi="Arial" w:cs="Arial"/>
          <w:color w:val="333333"/>
        </w:rPr>
        <w:t xml:space="preserve"> </w:t>
      </w:r>
      <w:r w:rsidR="00681E12">
        <w:rPr>
          <w:rStyle w:val="Forte"/>
          <w:rFonts w:ascii="Arial" w:hAnsi="Arial" w:cs="Arial"/>
          <w:color w:val="333333"/>
        </w:rPr>
        <w:t>FORNECIMENTO</w:t>
      </w:r>
      <w:r w:rsidRPr="005766C6">
        <w:rPr>
          <w:rStyle w:val="Forte"/>
          <w:rFonts w:ascii="Arial" w:hAnsi="Arial" w:cs="Arial"/>
          <w:color w:val="333333"/>
        </w:rPr>
        <w:t xml:space="preserve"> </w:t>
      </w:r>
      <w:r w:rsidR="00681E12">
        <w:rPr>
          <w:rStyle w:val="Forte"/>
          <w:rFonts w:ascii="Arial" w:hAnsi="Arial" w:cs="Arial"/>
          <w:color w:val="333333"/>
        </w:rPr>
        <w:t>E</w:t>
      </w:r>
      <w:r w:rsidRPr="005766C6">
        <w:rPr>
          <w:rStyle w:val="Forte"/>
          <w:rFonts w:ascii="Arial" w:hAnsi="Arial" w:cs="Arial"/>
          <w:color w:val="333333"/>
        </w:rPr>
        <w:t xml:space="preserve"> </w:t>
      </w:r>
      <w:r w:rsidR="00681E12">
        <w:rPr>
          <w:rStyle w:val="Forte"/>
          <w:rFonts w:ascii="Arial" w:hAnsi="Arial" w:cs="Arial"/>
          <w:color w:val="333333"/>
        </w:rPr>
        <w:t>INSTALAÇÃO</w:t>
      </w:r>
      <w:r w:rsidRPr="005766C6">
        <w:rPr>
          <w:rStyle w:val="Forte"/>
          <w:rFonts w:ascii="Arial" w:hAnsi="Arial" w:cs="Arial"/>
          <w:color w:val="333333"/>
        </w:rPr>
        <w:t xml:space="preserve"> </w:t>
      </w:r>
      <w:r w:rsidR="00681E12">
        <w:rPr>
          <w:rStyle w:val="Forte"/>
          <w:rFonts w:ascii="Arial" w:hAnsi="Arial" w:cs="Arial"/>
          <w:color w:val="333333"/>
        </w:rPr>
        <w:t>DE</w:t>
      </w:r>
      <w:r w:rsidRPr="005766C6">
        <w:rPr>
          <w:rStyle w:val="Forte"/>
          <w:rFonts w:ascii="Arial" w:hAnsi="Arial" w:cs="Arial"/>
          <w:color w:val="333333"/>
        </w:rPr>
        <w:t xml:space="preserve"> </w:t>
      </w:r>
      <w:r w:rsidR="00681E12">
        <w:rPr>
          <w:rStyle w:val="Forte"/>
          <w:rFonts w:ascii="Arial" w:hAnsi="Arial" w:cs="Arial"/>
          <w:color w:val="333333"/>
        </w:rPr>
        <w:t>VÁLVULAS</w:t>
      </w:r>
      <w:r w:rsidRPr="005766C6">
        <w:rPr>
          <w:rStyle w:val="Forte"/>
          <w:rFonts w:ascii="Arial" w:hAnsi="Arial" w:cs="Arial"/>
          <w:color w:val="333333"/>
        </w:rPr>
        <w:t xml:space="preserve"> </w:t>
      </w:r>
      <w:r w:rsidR="00681E12">
        <w:rPr>
          <w:rStyle w:val="Forte"/>
          <w:rFonts w:ascii="Arial" w:hAnsi="Arial" w:cs="Arial"/>
          <w:color w:val="333333"/>
        </w:rPr>
        <w:t>DE</w:t>
      </w:r>
      <w:r w:rsidRPr="005766C6">
        <w:rPr>
          <w:rStyle w:val="Forte"/>
          <w:rFonts w:ascii="Arial" w:hAnsi="Arial" w:cs="Arial"/>
          <w:color w:val="333333"/>
        </w:rPr>
        <w:t xml:space="preserve"> </w:t>
      </w:r>
      <w:r w:rsidR="00681E12">
        <w:rPr>
          <w:rStyle w:val="Forte"/>
          <w:rFonts w:ascii="Arial" w:hAnsi="Arial" w:cs="Arial"/>
          <w:color w:val="333333"/>
        </w:rPr>
        <w:t xml:space="preserve">RETENÇÃO DE </w:t>
      </w:r>
      <w:proofErr w:type="gramStart"/>
      <w:r w:rsidR="00681E12">
        <w:rPr>
          <w:rStyle w:val="Forte"/>
          <w:rFonts w:ascii="Arial" w:hAnsi="Arial" w:cs="Arial"/>
          <w:color w:val="333333"/>
        </w:rPr>
        <w:t>AR(</w:t>
      </w:r>
      <w:proofErr w:type="gramEnd"/>
      <w:r w:rsidR="00681E12">
        <w:rPr>
          <w:rStyle w:val="Forte"/>
          <w:rFonts w:ascii="Arial" w:hAnsi="Arial" w:cs="Arial"/>
          <w:color w:val="333333"/>
        </w:rPr>
        <w:t>ELIMINADORES DE AR) PARA HIDRÔMETROS A TODOS OS IMÓVEIS COMERCIAIS E RESIDENCIAIS DO MUNICÍPIO DE CANGUÇU E DÁ OUTRAS PROVIDÊNCIAS</w:t>
      </w:r>
      <w:r w:rsidRPr="005766C6">
        <w:rPr>
          <w:rStyle w:val="Forte"/>
          <w:rFonts w:ascii="Arial" w:hAnsi="Arial" w:cs="Arial"/>
          <w:color w:val="333333"/>
        </w:rPr>
        <w:t xml:space="preserve"> </w:t>
      </w:r>
    </w:p>
    <w:p w:rsid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p>
    <w:p w:rsidR="00B04D53" w:rsidRDefault="00B04D53" w:rsidP="00681E12">
      <w:pPr>
        <w:pStyle w:val="NormalWeb"/>
        <w:shd w:val="clear" w:color="auto" w:fill="FFFFFF"/>
        <w:spacing w:before="0" w:beforeAutospacing="0" w:after="0" w:afterAutospacing="0"/>
        <w:ind w:firstLine="1418"/>
        <w:jc w:val="both"/>
        <w:rPr>
          <w:rFonts w:ascii="Arial" w:hAnsi="Arial" w:cs="Arial"/>
          <w:color w:val="333333"/>
        </w:rPr>
      </w:pPr>
      <w:bookmarkStart w:id="0" w:name="_GoBack"/>
      <w:bookmarkEnd w:id="0"/>
    </w:p>
    <w:p w:rsidR="00681E12" w:rsidRDefault="00681E12" w:rsidP="00681E12">
      <w:pPr>
        <w:pStyle w:val="NormalWeb"/>
        <w:shd w:val="clear" w:color="auto" w:fill="FFFFFF"/>
        <w:spacing w:before="0" w:beforeAutospacing="0" w:after="0" w:afterAutospacing="0"/>
        <w:ind w:firstLine="1418"/>
        <w:jc w:val="both"/>
        <w:rPr>
          <w:rFonts w:ascii="Arial" w:hAnsi="Arial" w:cs="Arial"/>
          <w:color w:val="333333"/>
        </w:rPr>
      </w:pPr>
    </w:p>
    <w:p w:rsidR="00681E12" w:rsidRDefault="00681E12" w:rsidP="00681E12">
      <w:pPr>
        <w:pStyle w:val="NormalWeb"/>
        <w:shd w:val="clear" w:color="auto" w:fill="FFFFFF"/>
        <w:spacing w:before="0" w:beforeAutospacing="0" w:after="0" w:afterAutospacing="0"/>
        <w:ind w:firstLine="1418"/>
        <w:jc w:val="both"/>
        <w:rPr>
          <w:rFonts w:ascii="Arial" w:hAnsi="Arial" w:cs="Arial"/>
          <w:color w:val="333333"/>
        </w:rPr>
      </w:pPr>
      <w:r>
        <w:rPr>
          <w:rFonts w:ascii="Arial" w:hAnsi="Arial" w:cs="Arial"/>
          <w:b/>
          <w:bCs/>
          <w:color w:val="333333"/>
        </w:rPr>
        <w:t xml:space="preserve">Marcelo </w:t>
      </w:r>
      <w:proofErr w:type="spellStart"/>
      <w:r>
        <w:rPr>
          <w:rFonts w:ascii="Arial" w:hAnsi="Arial" w:cs="Arial"/>
          <w:b/>
          <w:bCs/>
          <w:color w:val="333333"/>
        </w:rPr>
        <w:t>Romig</w:t>
      </w:r>
      <w:proofErr w:type="spellEnd"/>
      <w:r>
        <w:rPr>
          <w:rFonts w:ascii="Arial" w:hAnsi="Arial" w:cs="Arial"/>
          <w:b/>
          <w:bCs/>
          <w:color w:val="333333"/>
        </w:rPr>
        <w:t xml:space="preserve"> </w:t>
      </w:r>
      <w:proofErr w:type="spellStart"/>
      <w:r>
        <w:rPr>
          <w:rFonts w:ascii="Arial" w:hAnsi="Arial" w:cs="Arial"/>
          <w:b/>
          <w:bCs/>
          <w:color w:val="333333"/>
        </w:rPr>
        <w:t>Maron</w:t>
      </w:r>
      <w:proofErr w:type="spellEnd"/>
      <w:r>
        <w:rPr>
          <w:rFonts w:ascii="Arial" w:hAnsi="Arial" w:cs="Arial"/>
          <w:b/>
          <w:bCs/>
          <w:color w:val="333333"/>
        </w:rPr>
        <w:t xml:space="preserve">, </w:t>
      </w:r>
      <w:r>
        <w:rPr>
          <w:rFonts w:ascii="Arial" w:hAnsi="Arial" w:cs="Arial"/>
          <w:color w:val="333333"/>
        </w:rPr>
        <w:t>Presidente da Câmara Municipal de Vereadores de Canguçu, Estado do Rio Grande do Sul, no uso das atribuições que lhe são conferidas pelo § 8º do Art. 53 da Lei Orgânica do Município;</w:t>
      </w:r>
    </w:p>
    <w:p w:rsidR="00681E12" w:rsidRPr="00681E12" w:rsidRDefault="00681E12" w:rsidP="00681E12">
      <w:pPr>
        <w:pStyle w:val="NormalWeb"/>
        <w:shd w:val="clear" w:color="auto" w:fill="FFFFFF"/>
        <w:spacing w:before="0" w:beforeAutospacing="0" w:after="0" w:afterAutospacing="0"/>
        <w:ind w:firstLine="1418"/>
        <w:jc w:val="both"/>
        <w:rPr>
          <w:rFonts w:ascii="Arial" w:hAnsi="Arial" w:cs="Arial"/>
          <w:color w:val="333333"/>
        </w:rPr>
      </w:pPr>
      <w:r>
        <w:rPr>
          <w:rFonts w:ascii="Arial" w:hAnsi="Arial" w:cs="Arial"/>
          <w:b/>
          <w:bCs/>
          <w:color w:val="333333"/>
        </w:rPr>
        <w:t xml:space="preserve">Faço saber, </w:t>
      </w:r>
      <w:r>
        <w:rPr>
          <w:rFonts w:ascii="Arial" w:hAnsi="Arial" w:cs="Arial"/>
          <w:color w:val="333333"/>
        </w:rPr>
        <w:t>que Câmara Municipal de Vereadores aprovou e eu promulgo a seguinte lei:</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Fonts w:ascii="Arial" w:hAnsi="Arial" w:cs="Arial"/>
          <w:b/>
          <w:bCs/>
          <w:color w:val="333333"/>
        </w:rPr>
        <w:t>Art.</w:t>
      </w:r>
      <w:r w:rsidR="00681E12">
        <w:rPr>
          <w:rFonts w:ascii="Arial" w:hAnsi="Arial" w:cs="Arial"/>
          <w:b/>
          <w:bCs/>
          <w:color w:val="333333"/>
        </w:rPr>
        <w:t>1º.</w:t>
      </w:r>
      <w:r w:rsidRPr="005766C6">
        <w:rPr>
          <w:rFonts w:ascii="Arial" w:hAnsi="Arial" w:cs="Arial"/>
          <w:color w:val="333333"/>
        </w:rPr>
        <w:t>Fica assegurado aos usuários dos serviços de água, no âmbito do Município de Canguçu, o direito de aquisição e instalação gratuita de aparelho eliminador de ar, em cada unidade independente servida por ligação de água</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 xml:space="preserve">Parágrafo </w:t>
      </w:r>
      <w:r w:rsidR="00707BBA">
        <w:rPr>
          <w:rStyle w:val="Forte"/>
          <w:rFonts w:ascii="Arial" w:hAnsi="Arial" w:cs="Arial"/>
          <w:color w:val="333333"/>
        </w:rPr>
        <w:t>Ú</w:t>
      </w:r>
      <w:r w:rsidRPr="005766C6">
        <w:rPr>
          <w:rStyle w:val="Forte"/>
          <w:rFonts w:ascii="Arial" w:hAnsi="Arial" w:cs="Arial"/>
          <w:color w:val="333333"/>
        </w:rPr>
        <w:t>nico:</w:t>
      </w:r>
      <w:r w:rsidR="00707BBA">
        <w:rPr>
          <w:rFonts w:ascii="Arial" w:hAnsi="Arial" w:cs="Arial"/>
          <w:color w:val="333333"/>
        </w:rPr>
        <w:t xml:space="preserve"> </w:t>
      </w:r>
      <w:r w:rsidRPr="005766C6">
        <w:rPr>
          <w:rFonts w:ascii="Arial" w:hAnsi="Arial" w:cs="Arial"/>
          <w:color w:val="333333"/>
        </w:rPr>
        <w:t>O consumidor final fica isento de quaisquer taxações referente à instalação destas válvulas.</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Fonts w:ascii="Arial" w:hAnsi="Arial" w:cs="Arial"/>
          <w:b/>
          <w:bCs/>
          <w:color w:val="333333"/>
        </w:rPr>
        <w:t>Art.</w:t>
      </w:r>
      <w:r w:rsidR="00707BBA">
        <w:rPr>
          <w:rFonts w:ascii="Arial" w:hAnsi="Arial" w:cs="Arial"/>
          <w:b/>
          <w:bCs/>
          <w:color w:val="333333"/>
        </w:rPr>
        <w:t xml:space="preserve">2º. </w:t>
      </w:r>
      <w:r w:rsidRPr="005766C6">
        <w:rPr>
          <w:rFonts w:ascii="Arial" w:hAnsi="Arial" w:cs="Arial"/>
          <w:color w:val="333333"/>
        </w:rPr>
        <w:t>Sem prejuízo do direito do consumidor poder adquirir o equipamento, a empresa concessionária, deverá através da adoção de critérios próprios, instalar a válvula de retenção de ar aos seus consumidores.</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 xml:space="preserve">Parágrafo </w:t>
      </w:r>
      <w:r w:rsidR="00707BBA">
        <w:rPr>
          <w:rStyle w:val="Forte"/>
          <w:rFonts w:ascii="Arial" w:hAnsi="Arial" w:cs="Arial"/>
          <w:color w:val="333333"/>
        </w:rPr>
        <w:t>Ú</w:t>
      </w:r>
      <w:r w:rsidRPr="005766C6">
        <w:rPr>
          <w:rStyle w:val="Forte"/>
          <w:rFonts w:ascii="Arial" w:hAnsi="Arial" w:cs="Arial"/>
          <w:color w:val="333333"/>
        </w:rPr>
        <w:t>nico:</w:t>
      </w:r>
      <w:r w:rsidR="00707BBA">
        <w:rPr>
          <w:rStyle w:val="Forte"/>
          <w:rFonts w:ascii="Arial" w:hAnsi="Arial" w:cs="Arial"/>
          <w:color w:val="333333"/>
        </w:rPr>
        <w:t xml:space="preserve"> </w:t>
      </w:r>
      <w:r w:rsidRPr="005766C6">
        <w:rPr>
          <w:rFonts w:ascii="Arial" w:hAnsi="Arial" w:cs="Arial"/>
          <w:color w:val="333333"/>
        </w:rPr>
        <w:t>Caso o consumidor opte em adquirir o equipamento bloqueador de ar</w:t>
      </w:r>
      <w:r w:rsidR="00707BBA">
        <w:rPr>
          <w:rFonts w:ascii="Arial" w:hAnsi="Arial" w:cs="Arial"/>
          <w:color w:val="333333"/>
        </w:rPr>
        <w:t xml:space="preserve"> </w:t>
      </w:r>
      <w:r w:rsidRPr="005766C6">
        <w:rPr>
          <w:rFonts w:ascii="Arial" w:hAnsi="Arial" w:cs="Arial"/>
          <w:color w:val="333333"/>
        </w:rPr>
        <w:t>através da empresa concessionária, a qual,</w:t>
      </w:r>
      <w:r w:rsidR="00707BBA">
        <w:rPr>
          <w:rFonts w:ascii="Arial" w:hAnsi="Arial" w:cs="Arial"/>
          <w:color w:val="333333"/>
        </w:rPr>
        <w:t xml:space="preserve"> </w:t>
      </w:r>
      <w:r w:rsidRPr="005766C6">
        <w:rPr>
          <w:rFonts w:ascii="Arial" w:hAnsi="Arial" w:cs="Arial"/>
          <w:color w:val="333333"/>
        </w:rPr>
        <w:t>deverá fornecer o equipamento e parcela-lo em</w:t>
      </w:r>
      <w:r w:rsidR="00707BBA">
        <w:rPr>
          <w:rFonts w:ascii="Arial" w:hAnsi="Arial" w:cs="Arial"/>
          <w:color w:val="333333"/>
        </w:rPr>
        <w:t xml:space="preserve"> </w:t>
      </w:r>
      <w:r w:rsidRPr="005766C6">
        <w:rPr>
          <w:rFonts w:ascii="Arial" w:hAnsi="Arial" w:cs="Arial"/>
          <w:color w:val="333333"/>
        </w:rPr>
        <w:t>até doze (12) vezes sem juros, devendo as parcelas serem inclusas nas tarifas da</w:t>
      </w:r>
      <w:r w:rsidR="00707BBA">
        <w:rPr>
          <w:rFonts w:ascii="Arial" w:hAnsi="Arial" w:cs="Arial"/>
          <w:color w:val="333333"/>
        </w:rPr>
        <w:t xml:space="preserve"> </w:t>
      </w:r>
      <w:r w:rsidRPr="005766C6">
        <w:rPr>
          <w:rFonts w:ascii="Arial" w:hAnsi="Arial" w:cs="Arial"/>
          <w:color w:val="333333"/>
        </w:rPr>
        <w:t>conta</w:t>
      </w:r>
      <w:r w:rsidR="00707BBA">
        <w:rPr>
          <w:rFonts w:ascii="Arial" w:hAnsi="Arial" w:cs="Arial"/>
          <w:color w:val="333333"/>
        </w:rPr>
        <w:t xml:space="preserve"> </w:t>
      </w:r>
      <w:r w:rsidRPr="005766C6">
        <w:rPr>
          <w:rFonts w:ascii="Arial" w:hAnsi="Arial" w:cs="Arial"/>
          <w:color w:val="333333"/>
        </w:rPr>
        <w:t>de água.</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Art.3</w:t>
      </w:r>
      <w:r w:rsidR="00707BBA">
        <w:rPr>
          <w:rStyle w:val="Forte"/>
          <w:rFonts w:ascii="Arial" w:hAnsi="Arial" w:cs="Arial"/>
          <w:color w:val="333333"/>
        </w:rPr>
        <w:t xml:space="preserve">º. </w:t>
      </w:r>
      <w:r w:rsidRPr="005766C6">
        <w:rPr>
          <w:rFonts w:ascii="Arial" w:hAnsi="Arial" w:cs="Arial"/>
          <w:color w:val="333333"/>
        </w:rPr>
        <w:t>As instalações das válvulas de retenção de ar (eliminadores de ar) deverão serem feitas exclusivamente pela companhia ou empresas contratadas pela companhia.</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Art.4</w:t>
      </w:r>
      <w:r w:rsidR="00707BBA">
        <w:rPr>
          <w:rStyle w:val="Forte"/>
          <w:rFonts w:ascii="Arial" w:hAnsi="Arial" w:cs="Arial"/>
          <w:color w:val="333333"/>
        </w:rPr>
        <w:t xml:space="preserve">º. </w:t>
      </w:r>
      <w:r w:rsidRPr="005766C6">
        <w:rPr>
          <w:rFonts w:ascii="Arial" w:hAnsi="Arial" w:cs="Arial"/>
          <w:color w:val="333333"/>
        </w:rPr>
        <w:t>Preferencialmente, as válvulas de retenção de ar (eliminadores de ar) para hidrômetros deverão ter sua capacidade técnica para sua finalidade aprovada pelo INMETRO (Instituto Nacional de Metrologia Qualidade e Tecnologia) ou por algum órgão com essa competência reconhecida.</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Art.5</w:t>
      </w:r>
      <w:r w:rsidR="00707BBA">
        <w:rPr>
          <w:rStyle w:val="Forte"/>
          <w:rFonts w:ascii="Arial" w:hAnsi="Arial" w:cs="Arial"/>
          <w:color w:val="333333"/>
        </w:rPr>
        <w:t xml:space="preserve">º. </w:t>
      </w:r>
      <w:r w:rsidRPr="005766C6">
        <w:rPr>
          <w:rFonts w:ascii="Arial" w:hAnsi="Arial" w:cs="Arial"/>
          <w:color w:val="333333"/>
        </w:rPr>
        <w:t>O teor dessa lei será divulgado ao consumidor por meio de informação, imprensa na conta mensal de água, emitida pela empresa concessionária, nos três meses subsequentes à publicação da mesma, bem como em seus materiais publicitários, ficando a empresa concessionária obrigado a dar ampla divulgação sobre o benefício contido nesta lei.</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 xml:space="preserve">Parágrafo </w:t>
      </w:r>
      <w:r w:rsidR="00707BBA">
        <w:rPr>
          <w:rStyle w:val="Forte"/>
          <w:rFonts w:ascii="Arial" w:hAnsi="Arial" w:cs="Arial"/>
          <w:color w:val="333333"/>
        </w:rPr>
        <w:t>Ú</w:t>
      </w:r>
      <w:r w:rsidRPr="005766C6">
        <w:rPr>
          <w:rStyle w:val="Forte"/>
          <w:rFonts w:ascii="Arial" w:hAnsi="Arial" w:cs="Arial"/>
          <w:color w:val="333333"/>
        </w:rPr>
        <w:t>nico:</w:t>
      </w:r>
      <w:r w:rsidR="00707BBA">
        <w:rPr>
          <w:rStyle w:val="Forte"/>
          <w:rFonts w:ascii="Arial" w:hAnsi="Arial" w:cs="Arial"/>
          <w:color w:val="333333"/>
        </w:rPr>
        <w:t xml:space="preserve"> </w:t>
      </w:r>
      <w:r w:rsidRPr="005766C6">
        <w:rPr>
          <w:rFonts w:ascii="Arial" w:hAnsi="Arial" w:cs="Arial"/>
          <w:color w:val="333333"/>
        </w:rPr>
        <w:t>Para os efeitos desta lei, serão considerados consumidores todos os usuários, pessoas físicas e jurídicas, comerciais e industriais.</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lastRenderedPageBreak/>
        <w:t>Art.6</w:t>
      </w:r>
      <w:r w:rsidR="00707BBA">
        <w:rPr>
          <w:rStyle w:val="Forte"/>
          <w:rFonts w:ascii="Arial" w:hAnsi="Arial" w:cs="Arial"/>
          <w:color w:val="333333"/>
        </w:rPr>
        <w:t xml:space="preserve">º. </w:t>
      </w:r>
      <w:r w:rsidRPr="005766C6">
        <w:rPr>
          <w:rFonts w:ascii="Arial" w:hAnsi="Arial" w:cs="Arial"/>
          <w:color w:val="333333"/>
        </w:rPr>
        <w:t>Os hidrômetros a serem instalados, após a sanção desta lei, deverão ter o eliminador de ar instalado conjuntamente, sem ônus adicional para o consumidor.</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Art.7</w:t>
      </w:r>
      <w:r w:rsidR="00707BBA">
        <w:rPr>
          <w:rStyle w:val="Forte"/>
          <w:rFonts w:ascii="Arial" w:hAnsi="Arial" w:cs="Arial"/>
          <w:color w:val="333333"/>
        </w:rPr>
        <w:t xml:space="preserve">º. </w:t>
      </w:r>
      <w:r w:rsidRPr="005766C6">
        <w:rPr>
          <w:rFonts w:ascii="Arial" w:hAnsi="Arial" w:cs="Arial"/>
          <w:color w:val="333333"/>
        </w:rPr>
        <w:t>O aparelho eliminador de ar será instalado na tubulação que antecede o hidrômetro, devendo ser observado os seguintes critérios.</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I -</w:t>
      </w:r>
      <w:r w:rsidR="00707BBA">
        <w:rPr>
          <w:rStyle w:val="Forte"/>
          <w:rFonts w:ascii="Arial" w:hAnsi="Arial" w:cs="Arial"/>
          <w:color w:val="333333"/>
        </w:rPr>
        <w:t xml:space="preserve"> </w:t>
      </w:r>
      <w:r w:rsidRPr="005766C6">
        <w:rPr>
          <w:rFonts w:ascii="Arial" w:hAnsi="Arial" w:cs="Arial"/>
          <w:color w:val="333333"/>
        </w:rPr>
        <w:t>Ser instalado pela empresa que explora água em nosso município, nos imóveis dos usuários, no âmbito municipal.</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II -</w:t>
      </w:r>
      <w:r w:rsidR="00707BBA">
        <w:rPr>
          <w:rStyle w:val="Forte"/>
          <w:rFonts w:ascii="Arial" w:hAnsi="Arial" w:cs="Arial"/>
          <w:color w:val="333333"/>
        </w:rPr>
        <w:t xml:space="preserve"> </w:t>
      </w:r>
      <w:r w:rsidRPr="005766C6">
        <w:rPr>
          <w:rFonts w:ascii="Arial" w:hAnsi="Arial" w:cs="Arial"/>
          <w:color w:val="333333"/>
        </w:rPr>
        <w:t>Preservar a padronização atual de instalação de hidrômetro;</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III -</w:t>
      </w:r>
      <w:r w:rsidR="00707BBA">
        <w:rPr>
          <w:rStyle w:val="Forte"/>
          <w:rFonts w:ascii="Arial" w:hAnsi="Arial" w:cs="Arial"/>
          <w:color w:val="333333"/>
        </w:rPr>
        <w:t xml:space="preserve"> </w:t>
      </w:r>
      <w:r w:rsidRPr="005766C6">
        <w:rPr>
          <w:rFonts w:ascii="Arial" w:hAnsi="Arial" w:cs="Arial"/>
          <w:color w:val="333333"/>
        </w:rPr>
        <w:t>Manter a localização do aparelho eliminador de ar na tubulação que antecede o hidrômetro.</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Art.8</w:t>
      </w:r>
      <w:r w:rsidR="00707BBA">
        <w:rPr>
          <w:rStyle w:val="Forte"/>
          <w:rFonts w:ascii="Arial" w:hAnsi="Arial" w:cs="Arial"/>
          <w:color w:val="333333"/>
        </w:rPr>
        <w:t xml:space="preserve">º. </w:t>
      </w:r>
      <w:r w:rsidRPr="005766C6">
        <w:rPr>
          <w:rFonts w:ascii="Arial" w:hAnsi="Arial" w:cs="Arial"/>
          <w:color w:val="333333"/>
        </w:rPr>
        <w:t>A solicitação da instalação do equipamento deverá ser feit</w:t>
      </w:r>
      <w:r w:rsidR="00707BBA">
        <w:rPr>
          <w:rFonts w:ascii="Arial" w:hAnsi="Arial" w:cs="Arial"/>
          <w:color w:val="333333"/>
        </w:rPr>
        <w:t>a</w:t>
      </w:r>
      <w:r w:rsidRPr="005766C6">
        <w:rPr>
          <w:rFonts w:ascii="Arial" w:hAnsi="Arial" w:cs="Arial"/>
          <w:color w:val="333333"/>
        </w:rPr>
        <w:t xml:space="preserve"> pelo consumidor, mediante protocolo junto a concessionária que terá prazo máximo de</w:t>
      </w:r>
      <w:r w:rsidR="00707BBA">
        <w:rPr>
          <w:rFonts w:ascii="Arial" w:hAnsi="Arial" w:cs="Arial"/>
          <w:color w:val="333333"/>
        </w:rPr>
        <w:t xml:space="preserve"> </w:t>
      </w:r>
      <w:r w:rsidRPr="005766C6">
        <w:rPr>
          <w:rFonts w:ascii="Arial" w:hAnsi="Arial" w:cs="Arial"/>
          <w:color w:val="333333"/>
        </w:rPr>
        <w:t>30</w:t>
      </w:r>
      <w:r w:rsidR="00707BBA">
        <w:rPr>
          <w:rFonts w:ascii="Arial" w:hAnsi="Arial" w:cs="Arial"/>
          <w:color w:val="333333"/>
        </w:rPr>
        <w:t>(trinta)</w:t>
      </w:r>
      <w:r w:rsidRPr="005766C6">
        <w:rPr>
          <w:rFonts w:ascii="Arial" w:hAnsi="Arial" w:cs="Arial"/>
          <w:color w:val="333333"/>
        </w:rPr>
        <w:t xml:space="preserve"> dias úteis para instalação do equipamento.</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Art.9</w:t>
      </w:r>
      <w:r w:rsidR="00707BBA">
        <w:rPr>
          <w:rStyle w:val="Forte"/>
          <w:rFonts w:ascii="Arial" w:hAnsi="Arial" w:cs="Arial"/>
          <w:color w:val="333333"/>
        </w:rPr>
        <w:t xml:space="preserve">º. </w:t>
      </w:r>
      <w:r w:rsidRPr="005766C6">
        <w:rPr>
          <w:rFonts w:ascii="Arial" w:hAnsi="Arial" w:cs="Arial"/>
          <w:color w:val="333333"/>
        </w:rPr>
        <w:t xml:space="preserve">O não cumprimento do prazo disposto no artigo anterior, acarretará em multa de 100 (cem) unidades de valor fiscal do município de Canguçu, ou equivalente ao mês, por dispositivo não instalado, devendo a mesma ser revertida para o fundo municipal de saúde sem prejuízo das medidas constante no </w:t>
      </w:r>
      <w:r w:rsidR="00707BBA">
        <w:rPr>
          <w:rFonts w:ascii="Arial" w:hAnsi="Arial" w:cs="Arial"/>
          <w:color w:val="333333"/>
        </w:rPr>
        <w:t>C</w:t>
      </w:r>
      <w:r w:rsidRPr="005766C6">
        <w:rPr>
          <w:rFonts w:ascii="Arial" w:hAnsi="Arial" w:cs="Arial"/>
          <w:color w:val="333333"/>
        </w:rPr>
        <w:t xml:space="preserve">ódigo de </w:t>
      </w:r>
      <w:r w:rsidR="00707BBA">
        <w:rPr>
          <w:rFonts w:ascii="Arial" w:hAnsi="Arial" w:cs="Arial"/>
          <w:color w:val="333333"/>
        </w:rPr>
        <w:t>D</w:t>
      </w:r>
      <w:r w:rsidRPr="005766C6">
        <w:rPr>
          <w:rFonts w:ascii="Arial" w:hAnsi="Arial" w:cs="Arial"/>
          <w:color w:val="333333"/>
        </w:rPr>
        <w:t xml:space="preserve">efesa do </w:t>
      </w:r>
      <w:r w:rsidR="00707BBA">
        <w:rPr>
          <w:rFonts w:ascii="Arial" w:hAnsi="Arial" w:cs="Arial"/>
          <w:color w:val="333333"/>
        </w:rPr>
        <w:t>C</w:t>
      </w:r>
      <w:r w:rsidRPr="005766C6">
        <w:rPr>
          <w:rFonts w:ascii="Arial" w:hAnsi="Arial" w:cs="Arial"/>
          <w:color w:val="333333"/>
        </w:rPr>
        <w:t>onsumidor.</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Style w:val="Forte"/>
          <w:rFonts w:ascii="Arial" w:hAnsi="Arial" w:cs="Arial"/>
          <w:color w:val="333333"/>
        </w:rPr>
        <w:t>Art.10</w:t>
      </w:r>
      <w:r w:rsidR="00707BBA">
        <w:rPr>
          <w:rStyle w:val="Forte"/>
          <w:rFonts w:ascii="Arial" w:hAnsi="Arial" w:cs="Arial"/>
          <w:color w:val="333333"/>
        </w:rPr>
        <w:t xml:space="preserve"> </w:t>
      </w:r>
      <w:r w:rsidRPr="005766C6">
        <w:rPr>
          <w:rFonts w:ascii="Arial" w:hAnsi="Arial" w:cs="Arial"/>
          <w:color w:val="333333"/>
        </w:rPr>
        <w:t>Esta Lei entra em vigor na data de sua publicação.</w:t>
      </w:r>
    </w:p>
    <w:p w:rsidR="005766C6" w:rsidRDefault="00707BBA" w:rsidP="00681E12">
      <w:pPr>
        <w:pStyle w:val="NormalWeb"/>
        <w:shd w:val="clear" w:color="auto" w:fill="FFFFFF"/>
        <w:spacing w:before="0" w:beforeAutospacing="0" w:after="0" w:afterAutospacing="0"/>
        <w:ind w:firstLine="1418"/>
        <w:jc w:val="both"/>
        <w:rPr>
          <w:rFonts w:ascii="Arial" w:hAnsi="Arial" w:cs="Arial"/>
          <w:color w:val="333333"/>
        </w:rPr>
      </w:pPr>
      <w:r>
        <w:rPr>
          <w:rFonts w:ascii="Arial" w:hAnsi="Arial" w:cs="Arial"/>
          <w:color w:val="333333"/>
        </w:rPr>
        <w:t>Gabinete do Presidente da Câmara Municipal de Vereadores.</w:t>
      </w: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r>
        <w:rPr>
          <w:rFonts w:ascii="Arial" w:hAnsi="Arial" w:cs="Arial"/>
          <w:color w:val="333333"/>
        </w:rPr>
        <w:t>Canguçu/RS, 07 de junho de 2019.</w:t>
      </w: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0D5922" w:rsidRDefault="000D5922" w:rsidP="00681E12">
      <w:pPr>
        <w:pStyle w:val="NormalWeb"/>
        <w:shd w:val="clear" w:color="auto" w:fill="FFFFFF"/>
        <w:spacing w:before="0" w:beforeAutospacing="0" w:after="0" w:afterAutospacing="0"/>
        <w:ind w:firstLine="1418"/>
        <w:jc w:val="both"/>
        <w:rPr>
          <w:rFonts w:ascii="Arial" w:hAnsi="Arial" w:cs="Arial"/>
          <w:color w:val="333333"/>
        </w:rPr>
      </w:pPr>
    </w:p>
    <w:p w:rsidR="00707BBA" w:rsidRPr="005766C6"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5766C6" w:rsidRPr="00707BBA" w:rsidRDefault="005766C6" w:rsidP="00681E12">
      <w:pPr>
        <w:pStyle w:val="NormalWeb"/>
        <w:shd w:val="clear" w:color="auto" w:fill="FFFFFF"/>
        <w:spacing w:before="0" w:beforeAutospacing="0" w:after="0" w:afterAutospacing="0"/>
        <w:ind w:firstLine="1418"/>
        <w:jc w:val="both"/>
        <w:rPr>
          <w:rFonts w:ascii="Arial" w:hAnsi="Arial" w:cs="Arial"/>
          <w:b/>
          <w:bCs/>
          <w:color w:val="333333"/>
        </w:rPr>
      </w:pPr>
      <w:r w:rsidRPr="00707BBA">
        <w:rPr>
          <w:rFonts w:ascii="Arial" w:hAnsi="Arial" w:cs="Arial"/>
          <w:b/>
          <w:bCs/>
          <w:color w:val="333333"/>
        </w:rPr>
        <w:t>MARC</w:t>
      </w:r>
      <w:r w:rsidR="00707BBA" w:rsidRPr="00707BBA">
        <w:rPr>
          <w:rFonts w:ascii="Arial" w:hAnsi="Arial" w:cs="Arial"/>
          <w:b/>
          <w:bCs/>
          <w:color w:val="333333"/>
        </w:rPr>
        <w:t>ELO ROMIG MARON</w:t>
      </w:r>
    </w:p>
    <w:p w:rsidR="005766C6" w:rsidRP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r w:rsidRPr="005766C6">
        <w:rPr>
          <w:rFonts w:ascii="Arial" w:hAnsi="Arial" w:cs="Arial"/>
          <w:color w:val="333333"/>
        </w:rPr>
        <w:t>Pre</w:t>
      </w:r>
      <w:r w:rsidR="00707BBA">
        <w:rPr>
          <w:rFonts w:ascii="Arial" w:hAnsi="Arial" w:cs="Arial"/>
          <w:color w:val="333333"/>
        </w:rPr>
        <w:t>sidente da Câmara Municipal de Vereadores</w:t>
      </w:r>
    </w:p>
    <w:p w:rsidR="005766C6" w:rsidRDefault="005766C6" w:rsidP="00681E12">
      <w:pPr>
        <w:pStyle w:val="NormalWeb"/>
        <w:shd w:val="clear" w:color="auto" w:fill="FFFFFF"/>
        <w:spacing w:before="0" w:beforeAutospacing="0" w:after="0" w:afterAutospacing="0"/>
        <w:ind w:firstLine="1418"/>
        <w:jc w:val="both"/>
        <w:rPr>
          <w:rFonts w:ascii="Arial" w:hAnsi="Arial" w:cs="Arial"/>
          <w:color w:val="333333"/>
        </w:rPr>
      </w:pP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r>
        <w:rPr>
          <w:rFonts w:ascii="Arial" w:hAnsi="Arial" w:cs="Arial"/>
          <w:color w:val="333333"/>
        </w:rPr>
        <w:t>Registre-se e Publique-se:</w:t>
      </w: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0D5922" w:rsidRDefault="000D5922" w:rsidP="00681E12">
      <w:pPr>
        <w:pStyle w:val="NormalWeb"/>
        <w:shd w:val="clear" w:color="auto" w:fill="FFFFFF"/>
        <w:spacing w:before="0" w:beforeAutospacing="0" w:after="0" w:afterAutospacing="0"/>
        <w:ind w:firstLine="1418"/>
        <w:jc w:val="both"/>
        <w:rPr>
          <w:rFonts w:ascii="Arial" w:hAnsi="Arial" w:cs="Arial"/>
          <w:color w:val="333333"/>
        </w:rPr>
      </w:pP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707BBA" w:rsidRDefault="00707BBA" w:rsidP="00681E12">
      <w:pPr>
        <w:pStyle w:val="NormalWeb"/>
        <w:shd w:val="clear" w:color="auto" w:fill="FFFFFF"/>
        <w:spacing w:before="0" w:beforeAutospacing="0" w:after="0" w:afterAutospacing="0"/>
        <w:ind w:firstLine="1418"/>
        <w:jc w:val="both"/>
        <w:rPr>
          <w:rFonts w:ascii="Arial" w:hAnsi="Arial" w:cs="Arial"/>
          <w:b/>
          <w:bCs/>
          <w:color w:val="333333"/>
        </w:rPr>
      </w:pPr>
      <w:r>
        <w:rPr>
          <w:rFonts w:ascii="Arial" w:hAnsi="Arial" w:cs="Arial"/>
          <w:b/>
          <w:bCs/>
          <w:color w:val="333333"/>
        </w:rPr>
        <w:t>LUCIANO ZANETTI BERTINETTI</w:t>
      </w: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r>
        <w:rPr>
          <w:rFonts w:ascii="Arial" w:hAnsi="Arial" w:cs="Arial"/>
          <w:color w:val="333333"/>
        </w:rPr>
        <w:t>Primeiro Secretário:</w:t>
      </w: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707BBA" w:rsidRPr="00707BBA" w:rsidRDefault="00707BBA" w:rsidP="00681E12">
      <w:pPr>
        <w:pStyle w:val="NormalWeb"/>
        <w:shd w:val="clear" w:color="auto" w:fill="FFFFFF"/>
        <w:spacing w:before="0" w:beforeAutospacing="0" w:after="0" w:afterAutospacing="0"/>
        <w:ind w:firstLine="1418"/>
        <w:jc w:val="both"/>
        <w:rPr>
          <w:rFonts w:ascii="Arial" w:hAnsi="Arial" w:cs="Arial"/>
          <w:color w:val="333333"/>
        </w:rPr>
      </w:pPr>
    </w:p>
    <w:p w:rsidR="005766C6" w:rsidRPr="00707BBA" w:rsidRDefault="00707BBA" w:rsidP="00681E12">
      <w:pPr>
        <w:pStyle w:val="NormalWeb"/>
        <w:shd w:val="clear" w:color="auto" w:fill="FFFFFF"/>
        <w:spacing w:before="0" w:beforeAutospacing="0" w:after="0" w:afterAutospacing="0"/>
        <w:ind w:firstLine="1418"/>
        <w:jc w:val="both"/>
        <w:rPr>
          <w:rFonts w:ascii="Arial" w:hAnsi="Arial" w:cs="Arial"/>
          <w:b/>
          <w:bCs/>
          <w:color w:val="333333"/>
        </w:rPr>
      </w:pPr>
      <w:r>
        <w:rPr>
          <w:rFonts w:ascii="Arial" w:hAnsi="Arial" w:cs="Arial"/>
          <w:b/>
          <w:bCs/>
          <w:color w:val="333333"/>
        </w:rPr>
        <w:t>Iniciativa</w:t>
      </w:r>
      <w:r w:rsidR="005766C6" w:rsidRPr="00707BBA">
        <w:rPr>
          <w:rFonts w:ascii="Arial" w:hAnsi="Arial" w:cs="Arial"/>
          <w:b/>
          <w:bCs/>
          <w:color w:val="333333"/>
        </w:rPr>
        <w:t>: Poder Legislativo</w:t>
      </w:r>
    </w:p>
    <w:p w:rsidR="005766C6" w:rsidRPr="00707BBA" w:rsidRDefault="00707BBA" w:rsidP="00681E12">
      <w:pPr>
        <w:pStyle w:val="NormalWeb"/>
        <w:shd w:val="clear" w:color="auto" w:fill="FFFFFF"/>
        <w:spacing w:before="0" w:beforeAutospacing="0" w:after="0" w:afterAutospacing="0"/>
        <w:ind w:firstLine="1418"/>
        <w:jc w:val="both"/>
        <w:rPr>
          <w:rFonts w:ascii="Arial" w:hAnsi="Arial" w:cs="Arial"/>
          <w:b/>
          <w:bCs/>
          <w:color w:val="333333"/>
        </w:rPr>
      </w:pPr>
      <w:r>
        <w:rPr>
          <w:rFonts w:ascii="Arial" w:hAnsi="Arial" w:cs="Arial"/>
          <w:b/>
          <w:bCs/>
          <w:color w:val="333333"/>
        </w:rPr>
        <w:t>Autor</w:t>
      </w:r>
      <w:r w:rsidR="005766C6" w:rsidRPr="00707BBA">
        <w:rPr>
          <w:rFonts w:ascii="Arial" w:hAnsi="Arial" w:cs="Arial"/>
          <w:b/>
          <w:bCs/>
          <w:color w:val="333333"/>
        </w:rPr>
        <w:t xml:space="preserve">: Augusto César da Silva </w:t>
      </w:r>
    </w:p>
    <w:p w:rsidR="0018593A" w:rsidRPr="005766C6" w:rsidRDefault="0018593A" w:rsidP="00681E12">
      <w:pPr>
        <w:ind w:firstLine="1418"/>
        <w:jc w:val="both"/>
        <w:rPr>
          <w:rFonts w:ascii="Arial" w:hAnsi="Arial" w:cs="Arial"/>
          <w:sz w:val="24"/>
          <w:szCs w:val="24"/>
        </w:rPr>
      </w:pPr>
    </w:p>
    <w:sectPr w:rsidR="0018593A" w:rsidRPr="005766C6" w:rsidSect="00681E12">
      <w:headerReference w:type="default" r:id="rId6"/>
      <w:pgSz w:w="11906" w:h="16838"/>
      <w:pgMar w:top="1417" w:right="1416"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AF8" w:rsidRDefault="00994AF8" w:rsidP="00681E12">
      <w:pPr>
        <w:spacing w:after="0" w:line="240" w:lineRule="auto"/>
      </w:pPr>
      <w:r>
        <w:separator/>
      </w:r>
    </w:p>
  </w:endnote>
  <w:endnote w:type="continuationSeparator" w:id="0">
    <w:p w:rsidR="00994AF8" w:rsidRDefault="00994AF8" w:rsidP="0068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Shadow">
    <w:altName w:val="Lucida Sans Unicode"/>
    <w:charset w:val="EE"/>
    <w:family w:val="swiss"/>
    <w:pitch w:val="variable"/>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AF8" w:rsidRDefault="00994AF8" w:rsidP="00681E12">
      <w:pPr>
        <w:spacing w:after="0" w:line="240" w:lineRule="auto"/>
      </w:pPr>
      <w:r>
        <w:separator/>
      </w:r>
    </w:p>
  </w:footnote>
  <w:footnote w:type="continuationSeparator" w:id="0">
    <w:p w:rsidR="00994AF8" w:rsidRDefault="00994AF8" w:rsidP="0068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E12" w:rsidRDefault="00681E12" w:rsidP="00681E12">
    <w:pPr>
      <w:pStyle w:val="Ttulo4"/>
      <w:rPr>
        <w:rFonts w:ascii="Gill Sans MT Shadow" w:hAnsi="Gill Sans MT Shadow"/>
        <w:sz w:val="24"/>
      </w:rPr>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6.1pt;height:58.15pt" filled="t" fillcolor="silver">
          <v:imagedata r:id="rId1" o:title=""/>
        </v:shape>
        <o:OLEObject Type="Embed" ProgID="Word.Picture.8" ShapeID="_x0000_i1049" DrawAspect="Content" ObjectID="_1621755176" r:id="rId2"/>
      </w:object>
    </w:r>
  </w:p>
  <w:p w:rsidR="00681E12" w:rsidRDefault="00681E12" w:rsidP="00681E12">
    <w:pPr>
      <w:pStyle w:val="Ttulo4"/>
      <w:rPr>
        <w:rFonts w:ascii="Arial Black" w:hAnsi="Arial Black"/>
        <w:sz w:val="24"/>
      </w:rPr>
    </w:pPr>
    <w:r>
      <w:rPr>
        <w:rFonts w:ascii="Arial Black" w:hAnsi="Arial Black"/>
        <w:sz w:val="24"/>
      </w:rPr>
      <w:t>CÂMARA MUNICIPAL DE CANGUÇU</w:t>
    </w:r>
  </w:p>
  <w:p w:rsidR="00681E12" w:rsidRDefault="00681E12" w:rsidP="00681E12">
    <w:pPr>
      <w:pStyle w:val="Ttulo4"/>
    </w:pPr>
    <w:r>
      <w:t>ESTADO DO RIO GRANDE DO SUL</w:t>
    </w:r>
  </w:p>
  <w:p w:rsidR="00681E12" w:rsidRPr="00127E73" w:rsidRDefault="00681E12" w:rsidP="00681E12">
    <w:pPr>
      <w:pStyle w:val="Ttulo4"/>
    </w:pPr>
    <w:r>
      <w:t>GABINETE DA PRESIDÊNCIA</w:t>
    </w:r>
  </w:p>
  <w:p w:rsidR="00681E12" w:rsidRDefault="00681E1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C6"/>
    <w:rsid w:val="000D5922"/>
    <w:rsid w:val="0018593A"/>
    <w:rsid w:val="00433DB1"/>
    <w:rsid w:val="005766C6"/>
    <w:rsid w:val="00681E12"/>
    <w:rsid w:val="00707BBA"/>
    <w:rsid w:val="00994AF8"/>
    <w:rsid w:val="00B04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BE83"/>
  <w15:docId w15:val="{A0D18A59-6D8C-4CF0-9A66-F1552FA5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93A"/>
  </w:style>
  <w:style w:type="paragraph" w:styleId="Ttulo4">
    <w:name w:val="heading 4"/>
    <w:basedOn w:val="Normal"/>
    <w:next w:val="Normal"/>
    <w:link w:val="Ttulo4Char"/>
    <w:qFormat/>
    <w:rsid w:val="00681E12"/>
    <w:pPr>
      <w:keepNext/>
      <w:spacing w:after="0" w:line="240" w:lineRule="auto"/>
      <w:jc w:val="center"/>
      <w:outlineLvl w:val="3"/>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766C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766C6"/>
    <w:rPr>
      <w:b/>
      <w:bCs/>
    </w:rPr>
  </w:style>
  <w:style w:type="paragraph" w:styleId="Cabealho">
    <w:name w:val="header"/>
    <w:basedOn w:val="Normal"/>
    <w:link w:val="CabealhoChar"/>
    <w:uiPriority w:val="99"/>
    <w:unhideWhenUsed/>
    <w:rsid w:val="00681E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1E12"/>
  </w:style>
  <w:style w:type="paragraph" w:styleId="Rodap">
    <w:name w:val="footer"/>
    <w:basedOn w:val="Normal"/>
    <w:link w:val="RodapChar"/>
    <w:uiPriority w:val="99"/>
    <w:unhideWhenUsed/>
    <w:rsid w:val="00681E12"/>
    <w:pPr>
      <w:tabs>
        <w:tab w:val="center" w:pos="4252"/>
        <w:tab w:val="right" w:pos="8504"/>
      </w:tabs>
      <w:spacing w:after="0" w:line="240" w:lineRule="auto"/>
    </w:pPr>
  </w:style>
  <w:style w:type="character" w:customStyle="1" w:styleId="RodapChar">
    <w:name w:val="Rodapé Char"/>
    <w:basedOn w:val="Fontepargpadro"/>
    <w:link w:val="Rodap"/>
    <w:uiPriority w:val="99"/>
    <w:rsid w:val="00681E12"/>
  </w:style>
  <w:style w:type="character" w:customStyle="1" w:styleId="Ttulo4Char">
    <w:name w:val="Título 4 Char"/>
    <w:basedOn w:val="Fontepargpadro"/>
    <w:link w:val="Ttulo4"/>
    <w:rsid w:val="00681E12"/>
    <w:rPr>
      <w:rFonts w:ascii="Times New Roman" w:eastAsia="Times New Roman" w:hAnsi="Times New Roman" w:cs="Times New Roman"/>
      <w:b/>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estagio.secretaria</dc:creator>
  <cp:lastModifiedBy>Nilso Pinz</cp:lastModifiedBy>
  <cp:revision>3</cp:revision>
  <dcterms:created xsi:type="dcterms:W3CDTF">2019-06-11T13:46:00Z</dcterms:created>
  <dcterms:modified xsi:type="dcterms:W3CDTF">2019-06-11T13:47:00Z</dcterms:modified>
</cp:coreProperties>
</file>