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jc w:val="left"/>
        <w:rPr>
          <w:rFonts w:ascii="Times New Roman"/>
          <w:sz w:val="11"/>
        </w:rPr>
      </w:pPr>
    </w:p>
    <w:p>
      <w:pPr>
        <w:pStyle w:val="Heading1"/>
        <w:spacing w:before="93"/>
        <w:ind w:left="3688" w:right="3052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851535</wp:posOffset>
            </wp:positionH>
            <wp:positionV relativeFrom="paragraph">
              <wp:posOffset>-78080</wp:posOffset>
            </wp:positionV>
            <wp:extent cx="811467" cy="84934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67" cy="84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ESTADO DO RIO GRANDE DO SUL</w:t>
      </w:r>
      <w:r>
        <w:rPr>
          <w:spacing w:val="1"/>
        </w:rPr>
        <w:t> </w:t>
      </w:r>
      <w:r>
        <w:rPr/>
        <w:t>CÂMARA</w:t>
      </w:r>
      <w:r>
        <w:rPr>
          <w:spacing w:val="-6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CANGUÇU</w:t>
      </w:r>
    </w:p>
    <w:p>
      <w:pPr>
        <w:pStyle w:val="BodyText"/>
        <w:spacing w:before="9"/>
        <w:jc w:val="left"/>
        <w:rPr>
          <w:rFonts w:ascii="Arial"/>
          <w:b/>
          <w:sz w:val="19"/>
        </w:rPr>
      </w:pPr>
    </w:p>
    <w:p>
      <w:pPr>
        <w:pStyle w:val="Title"/>
      </w:pPr>
      <w:r>
        <w:rPr/>
        <w:t>CONCURSO</w:t>
      </w:r>
      <w:r>
        <w:rPr>
          <w:spacing w:val="-3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Nº</w:t>
      </w:r>
      <w:r>
        <w:rPr>
          <w:spacing w:val="-2"/>
        </w:rPr>
        <w:t> </w:t>
      </w:r>
      <w:r>
        <w:rPr/>
        <w:t>01/2022</w:t>
      </w:r>
    </w:p>
    <w:p>
      <w:pPr>
        <w:pStyle w:val="BodyText"/>
        <w:jc w:val="left"/>
        <w:rPr>
          <w:rFonts w:ascii="Arial"/>
          <w:b/>
          <w:sz w:val="12"/>
        </w:rPr>
      </w:pPr>
    </w:p>
    <w:p>
      <w:pPr>
        <w:pStyle w:val="Heading1"/>
        <w:spacing w:before="93"/>
        <w:ind w:left="104"/>
        <w:jc w:val="both"/>
      </w:pPr>
      <w:r>
        <w:rPr>
          <w:w w:val="99"/>
          <w:shd w:fill="B8CCE3" w:color="auto" w:val="clear"/>
        </w:rPr>
        <w:t> </w:t>
      </w:r>
      <w:r>
        <w:rPr>
          <w:shd w:fill="B8CCE3" w:color="auto" w:val="clear"/>
        </w:rPr>
        <w:t>    </w:t>
      </w:r>
      <w:r>
        <w:rPr>
          <w:spacing w:val="27"/>
          <w:shd w:fill="B8CCE3" w:color="auto" w:val="clear"/>
        </w:rPr>
        <w:t> </w:t>
      </w:r>
      <w:r>
        <w:rPr>
          <w:shd w:fill="B8CCE3" w:color="auto" w:val="clear"/>
        </w:rPr>
        <w:t>EDITAL</w:t>
      </w:r>
      <w:r>
        <w:rPr>
          <w:spacing w:val="-2"/>
          <w:shd w:fill="B8CCE3" w:color="auto" w:val="clear"/>
        </w:rPr>
        <w:t> </w:t>
      </w:r>
      <w:r>
        <w:rPr>
          <w:shd w:fill="B8CCE3" w:color="auto" w:val="clear"/>
        </w:rPr>
        <w:t>Nº</w:t>
      </w:r>
      <w:r>
        <w:rPr>
          <w:spacing w:val="-2"/>
          <w:shd w:fill="B8CCE3" w:color="auto" w:val="clear"/>
        </w:rPr>
        <w:t> </w:t>
      </w:r>
      <w:r>
        <w:rPr>
          <w:shd w:fill="B8CCE3" w:color="auto" w:val="clear"/>
        </w:rPr>
        <w:t>04/2022</w:t>
      </w:r>
      <w:r>
        <w:rPr>
          <w:spacing w:val="-1"/>
          <w:shd w:fill="B8CCE3" w:color="auto" w:val="clear"/>
        </w:rPr>
        <w:t> </w:t>
      </w:r>
      <w:r>
        <w:rPr>
          <w:shd w:fill="B8CCE3" w:color="auto" w:val="clear"/>
        </w:rPr>
        <w:t>–</w:t>
      </w:r>
      <w:r>
        <w:rPr>
          <w:spacing w:val="-2"/>
          <w:shd w:fill="B8CCE3" w:color="auto" w:val="clear"/>
        </w:rPr>
        <w:t> </w:t>
      </w:r>
      <w:r>
        <w:rPr>
          <w:shd w:fill="B8CCE3" w:color="auto" w:val="clear"/>
        </w:rPr>
        <w:t>DATA,</w:t>
      </w:r>
      <w:r>
        <w:rPr>
          <w:spacing w:val="-3"/>
          <w:shd w:fill="B8CCE3" w:color="auto" w:val="clear"/>
        </w:rPr>
        <w:t> </w:t>
      </w:r>
      <w:r>
        <w:rPr>
          <w:shd w:fill="B8CCE3" w:color="auto" w:val="clear"/>
        </w:rPr>
        <w:t>HORA</w:t>
      </w:r>
      <w:r>
        <w:rPr>
          <w:spacing w:val="1"/>
          <w:shd w:fill="B8CCE3" w:color="auto" w:val="clear"/>
        </w:rPr>
        <w:t> </w:t>
      </w:r>
      <w:r>
        <w:rPr>
          <w:shd w:fill="B8CCE3" w:color="auto" w:val="clear"/>
        </w:rPr>
        <w:t>E</w:t>
      </w:r>
      <w:r>
        <w:rPr>
          <w:spacing w:val="-2"/>
          <w:shd w:fill="B8CCE3" w:color="auto" w:val="clear"/>
        </w:rPr>
        <w:t> </w:t>
      </w:r>
      <w:r>
        <w:rPr>
          <w:shd w:fill="B8CCE3" w:color="auto" w:val="clear"/>
        </w:rPr>
        <w:t>LOCAL</w:t>
      </w:r>
      <w:r>
        <w:rPr>
          <w:spacing w:val="-2"/>
          <w:shd w:fill="B8CCE3" w:color="auto" w:val="clear"/>
        </w:rPr>
        <w:t> </w:t>
      </w:r>
      <w:r>
        <w:rPr>
          <w:shd w:fill="B8CCE3" w:color="auto" w:val="clear"/>
        </w:rPr>
        <w:t>DE</w:t>
      </w:r>
      <w:r>
        <w:rPr>
          <w:spacing w:val="-2"/>
          <w:shd w:fill="B8CCE3" w:color="auto" w:val="clear"/>
        </w:rPr>
        <w:t> </w:t>
      </w:r>
      <w:r>
        <w:rPr>
          <w:shd w:fill="B8CCE3" w:color="auto" w:val="clear"/>
        </w:rPr>
        <w:t>REALIZAÇÃO</w:t>
      </w:r>
      <w:r>
        <w:rPr>
          <w:spacing w:val="-1"/>
          <w:shd w:fill="B8CCE3" w:color="auto" w:val="clear"/>
        </w:rPr>
        <w:t> </w:t>
      </w:r>
      <w:r>
        <w:rPr>
          <w:shd w:fill="B8CCE3" w:color="auto" w:val="clear"/>
        </w:rPr>
        <w:t>DA</w:t>
      </w:r>
      <w:r>
        <w:rPr>
          <w:spacing w:val="4"/>
          <w:shd w:fill="B8CCE3" w:color="auto" w:val="clear"/>
        </w:rPr>
        <w:t> </w:t>
      </w:r>
      <w:r>
        <w:rPr>
          <w:shd w:fill="B8CCE3" w:color="auto" w:val="clear"/>
        </w:rPr>
        <w:t>PROVA</w:t>
      </w:r>
      <w:r>
        <w:rPr>
          <w:spacing w:val="-3"/>
          <w:shd w:fill="B8CCE3" w:color="auto" w:val="clear"/>
        </w:rPr>
        <w:t> </w:t>
      </w:r>
      <w:r>
        <w:rPr>
          <w:shd w:fill="B8CCE3" w:color="auto" w:val="clear"/>
        </w:rPr>
        <w:t>TEÓRICO-OBJETIVA      </w:t>
      </w:r>
      <w:r>
        <w:rPr>
          <w:spacing w:val="-26"/>
          <w:shd w:fill="B8CCE3" w:color="auto" w:val="clear"/>
        </w:rPr>
        <w:t> </w:t>
      </w:r>
    </w:p>
    <w:p>
      <w:pPr>
        <w:pStyle w:val="BodyText"/>
        <w:spacing w:before="1"/>
        <w:jc w:val="left"/>
        <w:rPr>
          <w:rFonts w:ascii="Arial"/>
          <w:b/>
        </w:rPr>
      </w:pPr>
    </w:p>
    <w:p>
      <w:pPr>
        <w:pStyle w:val="BodyText"/>
        <w:ind w:left="132" w:right="377"/>
      </w:pPr>
      <w:r>
        <w:rPr/>
        <w:t>A </w:t>
      </w:r>
      <w:r>
        <w:rPr>
          <w:rFonts w:ascii="Arial" w:hAnsi="Arial"/>
          <w:b/>
        </w:rPr>
        <w:t>CÂMARA MUNICIPAL DE CANGUÇU/RS</w:t>
      </w:r>
      <w:r>
        <w:rPr/>
        <w:t>, Pessoa Jurídica de Direito Público, representado pelo seu</w:t>
      </w:r>
      <w:r>
        <w:rPr>
          <w:spacing w:val="1"/>
        </w:rPr>
        <w:t> </w:t>
      </w:r>
      <w:r>
        <w:rPr/>
        <w:t>Presidente, no uso de suas atribuições legais, em razão do Concurso Público n° 01/2022, regido pelo Edital</w:t>
      </w:r>
      <w:r>
        <w:rPr>
          <w:spacing w:val="1"/>
        </w:rPr>
        <w:t> </w:t>
      </w:r>
      <w:r>
        <w:rPr/>
        <w:t>n°</w:t>
      </w:r>
      <w:r>
        <w:rPr>
          <w:spacing w:val="-2"/>
        </w:rPr>
        <w:t> </w:t>
      </w:r>
      <w:r>
        <w:rPr/>
        <w:t>01/2022, de 07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março</w:t>
      </w:r>
      <w:r>
        <w:rPr>
          <w:spacing w:val="-2"/>
        </w:rPr>
        <w:t> </w:t>
      </w:r>
      <w:r>
        <w:rPr/>
        <w:t>de 2022,</w:t>
      </w:r>
      <w:r>
        <w:rPr>
          <w:spacing w:val="-2"/>
        </w:rPr>
        <w:t> </w:t>
      </w:r>
      <w:r>
        <w:rPr/>
        <w:t>torna público o presente Edital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divulgar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segue:</w:t>
      </w:r>
    </w:p>
    <w:p>
      <w:pPr>
        <w:pStyle w:val="BodyText"/>
        <w:spacing w:before="11"/>
        <w:jc w:val="left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22"/>
        <w:jc w:val="left"/>
      </w:pPr>
      <w:r>
        <w:rPr/>
        <w:t>DATA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HORA DE</w:t>
      </w:r>
      <w:r>
        <w:rPr>
          <w:spacing w:val="-2"/>
        </w:rPr>
        <w:t> </w:t>
      </w:r>
      <w:r>
        <w:rPr/>
        <w:t>REALIZAÇÃO</w:t>
      </w:r>
      <w:r>
        <w:rPr>
          <w:spacing w:val="-1"/>
        </w:rPr>
        <w:t> </w:t>
      </w:r>
      <w:r>
        <w:rPr/>
        <w:t>DA PROVA TEÓRICO-OBJETIVA</w:t>
      </w: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240" w:lineRule="auto" w:before="12" w:after="0"/>
        <w:ind w:left="512" w:right="0" w:hanging="38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Prova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Teórico-Objetiva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será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realizada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-12"/>
          <w:sz w:val="20"/>
        </w:rPr>
        <w:t> </w:t>
      </w:r>
      <w:r>
        <w:rPr>
          <w:rFonts w:ascii="Arial" w:hAnsi="Arial"/>
          <w:b/>
          <w:spacing w:val="-1"/>
          <w:sz w:val="20"/>
          <w:u w:val="thick"/>
        </w:rPr>
        <w:t>dia</w:t>
      </w:r>
      <w:r>
        <w:rPr>
          <w:rFonts w:ascii="Arial" w:hAnsi="Arial"/>
          <w:b/>
          <w:spacing w:val="-10"/>
          <w:sz w:val="20"/>
          <w:u w:val="thick"/>
        </w:rPr>
        <w:t> </w:t>
      </w:r>
      <w:r>
        <w:rPr>
          <w:rFonts w:ascii="Arial" w:hAnsi="Arial"/>
          <w:b/>
          <w:spacing w:val="-1"/>
          <w:sz w:val="20"/>
          <w:u w:val="thick"/>
        </w:rPr>
        <w:t>23/04/2022</w:t>
      </w:r>
      <w:r>
        <w:rPr>
          <w:rFonts w:ascii="Arial" w:hAnsi="Arial"/>
          <w:b/>
          <w:spacing w:val="-13"/>
          <w:sz w:val="20"/>
          <w:u w:val="thick"/>
        </w:rPr>
        <w:t> </w:t>
      </w:r>
      <w:r>
        <w:rPr>
          <w:rFonts w:ascii="Arial" w:hAnsi="Arial"/>
          <w:b/>
          <w:spacing w:val="-1"/>
          <w:sz w:val="20"/>
          <w:u w:val="thick"/>
        </w:rPr>
        <w:t>(sábado)</w:t>
      </w:r>
      <w:r>
        <w:rPr>
          <w:spacing w:val="-1"/>
          <w:sz w:val="20"/>
        </w:rPr>
        <w:t>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município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rFonts w:ascii="Arial" w:hAnsi="Arial"/>
          <w:b/>
          <w:sz w:val="20"/>
          <w:u w:val="thick"/>
        </w:rPr>
        <w:t>Canguçu/RS</w:t>
      </w:r>
      <w:r>
        <w:rPr>
          <w:sz w:val="20"/>
        </w:rPr>
        <w:t>.</w:t>
      </w:r>
    </w:p>
    <w:p>
      <w:pPr>
        <w:pStyle w:val="BodyText"/>
        <w:spacing w:before="10"/>
        <w:jc w:val="left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52" w:lineRule="auto" w:before="93" w:after="0"/>
        <w:ind w:left="132" w:right="373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rFonts w:ascii="Arial" w:hAnsi="Arial"/>
          <w:b/>
          <w:sz w:val="20"/>
          <w:u w:val="thick"/>
        </w:rPr>
        <w:t>TURNO</w:t>
      </w:r>
      <w:r>
        <w:rPr>
          <w:rFonts w:ascii="Arial" w:hAnsi="Arial"/>
          <w:b/>
          <w:spacing w:val="-5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DA</w:t>
      </w:r>
      <w:r>
        <w:rPr>
          <w:rFonts w:ascii="Arial" w:hAnsi="Arial"/>
          <w:b/>
          <w:spacing w:val="-8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TARDE</w:t>
      </w:r>
      <w:r>
        <w:rPr>
          <w:rFonts w:ascii="Arial" w:hAnsi="Arial"/>
          <w:b/>
          <w:spacing w:val="-9"/>
          <w:sz w:val="20"/>
        </w:rPr>
        <w:t> </w:t>
      </w:r>
      <w:r>
        <w:rPr>
          <w:sz w:val="20"/>
        </w:rPr>
        <w:t>serão</w:t>
      </w:r>
      <w:r>
        <w:rPr>
          <w:spacing w:val="-7"/>
          <w:sz w:val="20"/>
        </w:rPr>
        <w:t> </w:t>
      </w:r>
      <w:r>
        <w:rPr>
          <w:sz w:val="20"/>
        </w:rPr>
        <w:t>aplicadas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provas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cargo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Auxiliar</w:t>
      </w:r>
      <w:r>
        <w:rPr>
          <w:spacing w:val="-5"/>
          <w:sz w:val="20"/>
        </w:rPr>
        <w:t> </w:t>
      </w:r>
      <w:r>
        <w:rPr>
          <w:sz w:val="20"/>
        </w:rPr>
        <w:t>Legislativo</w:t>
      </w:r>
      <w:r>
        <w:rPr>
          <w:spacing w:val="-7"/>
          <w:sz w:val="20"/>
        </w:rPr>
        <w:t> </w:t>
      </w:r>
      <w:r>
        <w:rPr>
          <w:sz w:val="20"/>
        </w:rPr>
        <w:t>II,</w:t>
      </w:r>
      <w:r>
        <w:rPr>
          <w:spacing w:val="-6"/>
          <w:sz w:val="20"/>
        </w:rPr>
        <w:t> </w:t>
      </w:r>
      <w:r>
        <w:rPr>
          <w:sz w:val="20"/>
        </w:rPr>
        <w:t>sendo</w:t>
      </w:r>
      <w:r>
        <w:rPr>
          <w:spacing w:val="-7"/>
          <w:sz w:val="20"/>
        </w:rPr>
        <w:t> </w:t>
      </w:r>
      <w:r>
        <w:rPr>
          <w:sz w:val="20"/>
        </w:rPr>
        <w:t>seguidos,</w:t>
      </w:r>
      <w:r>
        <w:rPr>
          <w:spacing w:val="-53"/>
          <w:sz w:val="20"/>
        </w:rPr>
        <w:t> </w:t>
      </w:r>
      <w:r>
        <w:rPr>
          <w:sz w:val="20"/>
        </w:rPr>
        <w:t>rigorosamente,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seguintes</w:t>
      </w:r>
      <w:r>
        <w:rPr>
          <w:spacing w:val="-5"/>
          <w:sz w:val="20"/>
        </w:rPr>
        <w:t> </w:t>
      </w:r>
      <w:r>
        <w:rPr>
          <w:sz w:val="20"/>
        </w:rPr>
        <w:t>horários:</w:t>
      </w:r>
    </w:p>
    <w:p>
      <w:pPr>
        <w:pStyle w:val="ListParagraph"/>
        <w:numPr>
          <w:ilvl w:val="2"/>
          <w:numId w:val="1"/>
        </w:numPr>
        <w:tabs>
          <w:tab w:pos="688" w:val="left" w:leader="none"/>
        </w:tabs>
        <w:spacing w:line="229" w:lineRule="exact" w:before="0" w:after="0"/>
        <w:ind w:left="687" w:right="0" w:hanging="556"/>
        <w:jc w:val="both"/>
        <w:rPr>
          <w:sz w:val="20"/>
        </w:rPr>
      </w:pPr>
      <w:r>
        <w:rPr>
          <w:sz w:val="20"/>
        </w:rPr>
        <w:t>Horário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apresentação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candidatos:</w:t>
      </w:r>
      <w:r>
        <w:rPr>
          <w:spacing w:val="1"/>
          <w:sz w:val="20"/>
        </w:rPr>
        <w:t> </w:t>
      </w:r>
      <w:r>
        <w:rPr>
          <w:sz w:val="20"/>
        </w:rPr>
        <w:t>13 horas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30 minutos.</w:t>
      </w:r>
    </w:p>
    <w:p>
      <w:pPr>
        <w:pStyle w:val="Heading1"/>
        <w:numPr>
          <w:ilvl w:val="2"/>
          <w:numId w:val="1"/>
        </w:numPr>
        <w:tabs>
          <w:tab w:pos="688" w:val="left" w:leader="none"/>
        </w:tabs>
        <w:spacing w:line="240" w:lineRule="auto" w:before="13" w:after="0"/>
        <w:ind w:left="687" w:right="0" w:hanging="556"/>
        <w:jc w:val="left"/>
        <w:rPr>
          <w:rFonts w:ascii="Arial MT" w:hAnsi="Arial MT"/>
          <w:b w:val="0"/>
        </w:rPr>
      </w:pPr>
      <w:r>
        <w:rPr/>
        <w:t>Horário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fechamento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portões:</w:t>
      </w:r>
      <w:r>
        <w:rPr>
          <w:spacing w:val="2"/>
        </w:rPr>
        <w:t> </w:t>
      </w:r>
      <w:r>
        <w:rPr/>
        <w:t>14</w:t>
      </w:r>
      <w:r>
        <w:rPr>
          <w:spacing w:val="-3"/>
        </w:rPr>
        <w:t> </w:t>
      </w:r>
      <w:r>
        <w:rPr/>
        <w:t>horas e</w:t>
      </w:r>
      <w:r>
        <w:rPr>
          <w:spacing w:val="-3"/>
        </w:rPr>
        <w:t> </w:t>
      </w:r>
      <w:r>
        <w:rPr/>
        <w:t>15</w:t>
      </w:r>
      <w:r>
        <w:rPr>
          <w:spacing w:val="-1"/>
        </w:rPr>
        <w:t> </w:t>
      </w:r>
      <w:r>
        <w:rPr/>
        <w:t>minutos</w:t>
      </w:r>
      <w:r>
        <w:rPr>
          <w:rFonts w:ascii="Arial MT" w:hAnsi="Arial MT"/>
          <w:b w:val="0"/>
        </w:rPr>
        <w:t>.</w:t>
      </w:r>
    </w:p>
    <w:p>
      <w:pPr>
        <w:pStyle w:val="ListParagraph"/>
        <w:numPr>
          <w:ilvl w:val="2"/>
          <w:numId w:val="1"/>
        </w:numPr>
        <w:tabs>
          <w:tab w:pos="688" w:val="left" w:leader="none"/>
        </w:tabs>
        <w:spacing w:line="240" w:lineRule="auto" w:before="12" w:after="0"/>
        <w:ind w:left="687" w:right="0" w:hanging="556"/>
        <w:jc w:val="both"/>
        <w:rPr>
          <w:sz w:val="20"/>
        </w:rPr>
      </w:pPr>
      <w:r>
        <w:rPr>
          <w:sz w:val="20"/>
        </w:rPr>
        <w:t>Horário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início das provas: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horas</w:t>
      </w:r>
      <w:r>
        <w:rPr>
          <w:spacing w:val="-2"/>
          <w:sz w:val="20"/>
        </w:rPr>
        <w:t> </w:t>
      </w:r>
      <w:r>
        <w:rPr>
          <w:sz w:val="20"/>
        </w:rPr>
        <w:t>e 30</w:t>
      </w:r>
      <w:r>
        <w:rPr>
          <w:spacing w:val="-1"/>
          <w:sz w:val="20"/>
        </w:rPr>
        <w:t> </w:t>
      </w:r>
      <w:r>
        <w:rPr>
          <w:sz w:val="20"/>
        </w:rPr>
        <w:t>minutos.</w:t>
      </w:r>
    </w:p>
    <w:p>
      <w:pPr>
        <w:pStyle w:val="BodyText"/>
        <w:spacing w:before="11"/>
        <w:jc w:val="lef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389"/>
        <w:jc w:val="both"/>
        <w:rPr>
          <w:sz w:val="20"/>
        </w:rPr>
      </w:pP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1"/>
          <w:sz w:val="20"/>
        </w:rPr>
        <w:t> </w:t>
      </w:r>
      <w:r>
        <w:rPr>
          <w:sz w:val="20"/>
        </w:rPr>
        <w:t>horários</w:t>
      </w:r>
      <w:r>
        <w:rPr>
          <w:spacing w:val="-2"/>
          <w:sz w:val="20"/>
        </w:rPr>
        <w:t> </w:t>
      </w:r>
      <w:r>
        <w:rPr>
          <w:sz w:val="20"/>
        </w:rPr>
        <w:t>determinados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Edital</w:t>
      </w:r>
      <w:r>
        <w:rPr>
          <w:spacing w:val="-3"/>
          <w:sz w:val="20"/>
        </w:rPr>
        <w:t> </w:t>
      </w:r>
      <w:r>
        <w:rPr>
          <w:sz w:val="20"/>
        </w:rPr>
        <w:t>seguirão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horário</w:t>
      </w:r>
      <w:r>
        <w:rPr>
          <w:spacing w:val="-2"/>
          <w:sz w:val="20"/>
        </w:rPr>
        <w:t> </w:t>
      </w:r>
      <w:r>
        <w:rPr>
          <w:sz w:val="20"/>
        </w:rPr>
        <w:t>de Brasília/DF.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54" w:lineRule="auto" w:before="10" w:after="0"/>
        <w:ind w:left="132" w:right="380" w:firstLine="0"/>
        <w:jc w:val="both"/>
        <w:rPr>
          <w:sz w:val="20"/>
        </w:rPr>
      </w:pPr>
      <w:r>
        <w:rPr>
          <w:sz w:val="20"/>
        </w:rPr>
        <w:t>Os candidatos terão 03 (três) horas para a resolução da Prova Teórico-Objetiva e preenchimento do</w:t>
      </w:r>
      <w:r>
        <w:rPr>
          <w:spacing w:val="1"/>
          <w:sz w:val="20"/>
        </w:rPr>
        <w:t> </w:t>
      </w:r>
      <w:r>
        <w:rPr>
          <w:sz w:val="20"/>
        </w:rPr>
        <w:t>cartão-resposta.</w:t>
      </w:r>
    </w:p>
    <w:p>
      <w:pPr>
        <w:pStyle w:val="Heading1"/>
        <w:numPr>
          <w:ilvl w:val="1"/>
          <w:numId w:val="1"/>
        </w:numPr>
        <w:tabs>
          <w:tab w:pos="577" w:val="left" w:leader="none"/>
        </w:tabs>
        <w:spacing w:line="249" w:lineRule="auto" w:before="0" w:after="0"/>
        <w:ind w:left="132" w:right="380" w:firstLine="0"/>
        <w:jc w:val="left"/>
      </w:pPr>
      <w:r>
        <w:rPr/>
        <w:t>O</w:t>
      </w:r>
      <w:r>
        <w:rPr>
          <w:spacing w:val="4"/>
        </w:rPr>
        <w:t> </w:t>
      </w:r>
      <w:r>
        <w:rPr/>
        <w:t>candidato</w:t>
      </w:r>
      <w:r>
        <w:rPr>
          <w:spacing w:val="1"/>
        </w:rPr>
        <w:t> </w:t>
      </w:r>
      <w:r>
        <w:rPr/>
        <w:t>deverá</w:t>
      </w:r>
      <w:r>
        <w:rPr>
          <w:spacing w:val="3"/>
        </w:rPr>
        <w:t> </w:t>
      </w:r>
      <w:r>
        <w:rPr/>
        <w:t>consultar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LOCAL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PROVA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NÚMERO</w:t>
      </w:r>
      <w:r>
        <w:rPr>
          <w:spacing w:val="4"/>
        </w:rPr>
        <w:t> </w:t>
      </w:r>
      <w:r>
        <w:rPr/>
        <w:t>DA</w:t>
      </w:r>
      <w:r>
        <w:rPr>
          <w:spacing w:val="1"/>
        </w:rPr>
        <w:t> </w:t>
      </w:r>
      <w:r>
        <w:rPr/>
        <w:t>SALA,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Área</w:t>
      </w:r>
      <w:r>
        <w:rPr>
          <w:spacing w:val="54"/>
        </w:rPr>
        <w:t> </w:t>
      </w:r>
      <w:r>
        <w:rPr/>
        <w:t>do</w:t>
      </w:r>
      <w:r>
        <w:rPr>
          <w:spacing w:val="-53"/>
        </w:rPr>
        <w:t> </w:t>
      </w:r>
      <w:r>
        <w:rPr/>
        <w:t>Candidato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site:</w:t>
      </w:r>
      <w:r>
        <w:rPr>
          <w:spacing w:val="-1"/>
        </w:rPr>
        <w:t> </w:t>
      </w:r>
      <w:hyperlink r:id="rId6">
        <w:r>
          <w:rPr>
            <w:i/>
          </w:rPr>
          <w:t>www.legalleconcursos.com.br</w:t>
        </w:r>
        <w:r>
          <w:rPr/>
          <w:t>, </w:t>
        </w:r>
      </w:hyperlink>
      <w:r>
        <w:rPr/>
        <w:t>e</w:t>
      </w:r>
      <w:r>
        <w:rPr>
          <w:spacing w:val="-2"/>
        </w:rPr>
        <w:t> </w:t>
      </w:r>
      <w:r>
        <w:rPr/>
        <w:t>imprimir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Cartão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Confirmação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Inscrição.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</w:tabs>
        <w:spacing w:line="252" w:lineRule="auto" w:before="2" w:after="0"/>
        <w:ind w:left="132" w:right="388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admitida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realização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prova</w:t>
      </w:r>
      <w:r>
        <w:rPr>
          <w:spacing w:val="1"/>
          <w:sz w:val="20"/>
        </w:rPr>
        <w:t> </w:t>
      </w:r>
      <w:r>
        <w:rPr>
          <w:sz w:val="20"/>
        </w:rPr>
        <w:t>fora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designado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candidato,</w:t>
      </w:r>
      <w:r>
        <w:rPr>
          <w:spacing w:val="1"/>
          <w:sz w:val="20"/>
        </w:rPr>
        <w:t> </w:t>
      </w:r>
      <w:r>
        <w:rPr>
          <w:sz w:val="20"/>
        </w:rPr>
        <w:t>sendo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 exclusiva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candidato a</w:t>
      </w:r>
      <w:r>
        <w:rPr>
          <w:spacing w:val="-1"/>
          <w:sz w:val="20"/>
        </w:rPr>
        <w:t> </w:t>
      </w:r>
      <w:r>
        <w:rPr>
          <w:sz w:val="20"/>
        </w:rPr>
        <w:t>identificação</w:t>
      </w:r>
      <w:r>
        <w:rPr>
          <w:spacing w:val="-1"/>
          <w:sz w:val="20"/>
        </w:rPr>
        <w:t> </w:t>
      </w:r>
      <w:r>
        <w:rPr>
          <w:sz w:val="20"/>
        </w:rPr>
        <w:t>correta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seu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prova.</w:t>
      </w:r>
    </w:p>
    <w:p>
      <w:pPr>
        <w:pStyle w:val="Heading1"/>
        <w:numPr>
          <w:ilvl w:val="1"/>
          <w:numId w:val="1"/>
        </w:numPr>
        <w:tabs>
          <w:tab w:pos="527" w:val="left" w:leader="none"/>
        </w:tabs>
        <w:spacing w:line="252" w:lineRule="auto" w:before="0" w:after="0"/>
        <w:ind w:left="132" w:right="389" w:firstLine="0"/>
        <w:jc w:val="left"/>
      </w:pPr>
      <w:r>
        <w:rPr/>
        <w:t>A</w:t>
      </w:r>
      <w:r>
        <w:rPr>
          <w:spacing w:val="4"/>
        </w:rPr>
        <w:t> </w:t>
      </w:r>
      <w:r>
        <w:rPr/>
        <w:t>utilização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máscara</w:t>
      </w:r>
      <w:r>
        <w:rPr>
          <w:spacing w:val="4"/>
        </w:rPr>
        <w:t> </w:t>
      </w:r>
      <w:r>
        <w:rPr/>
        <w:t>facial</w:t>
      </w:r>
      <w:r>
        <w:rPr>
          <w:spacing w:val="4"/>
        </w:rPr>
        <w:t> </w:t>
      </w:r>
      <w:r>
        <w:rPr/>
        <w:t>individual</w:t>
      </w:r>
      <w:r>
        <w:rPr>
          <w:spacing w:val="5"/>
        </w:rPr>
        <w:t> </w:t>
      </w:r>
      <w:r>
        <w:rPr/>
        <w:t>própria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local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prova</w:t>
      </w:r>
      <w:r>
        <w:rPr>
          <w:spacing w:val="7"/>
        </w:rPr>
        <w:t> </w:t>
      </w:r>
      <w:r>
        <w:rPr/>
        <w:t>seguirá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regramento</w:t>
      </w:r>
      <w:r>
        <w:rPr>
          <w:spacing w:val="5"/>
        </w:rPr>
        <w:t> </w:t>
      </w:r>
      <w:r>
        <w:rPr/>
        <w:t>previsto</w:t>
      </w:r>
      <w:r>
        <w:rPr>
          <w:spacing w:val="-53"/>
        </w:rPr>
        <w:t> </w:t>
      </w:r>
      <w:r>
        <w:rPr/>
        <w:t>na</w:t>
      </w:r>
      <w:r>
        <w:rPr>
          <w:spacing w:val="-2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no dia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prova.</w:t>
      </w:r>
    </w:p>
    <w:p>
      <w:pPr>
        <w:pStyle w:val="BodyText"/>
        <w:spacing w:before="1"/>
        <w:jc w:val="left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2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DISPOSIÇÕES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GERAIS</w:t>
      </w:r>
    </w:p>
    <w:p>
      <w:pPr>
        <w:pStyle w:val="ListParagraph"/>
        <w:numPr>
          <w:ilvl w:val="1"/>
          <w:numId w:val="1"/>
        </w:numPr>
        <w:tabs>
          <w:tab w:pos="553" w:val="left" w:leader="none"/>
        </w:tabs>
        <w:spacing w:line="252" w:lineRule="auto" w:before="12" w:after="0"/>
        <w:ind w:left="132" w:right="379" w:firstLine="0"/>
        <w:jc w:val="both"/>
        <w:rPr>
          <w:sz w:val="20"/>
        </w:rPr>
      </w:pPr>
      <w:r>
        <w:rPr>
          <w:sz w:val="20"/>
        </w:rPr>
        <w:t>O candidato deverá comparecer ao local designado, com antecedência mínima de uma hora, munido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obrigatoriamente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documento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identidade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em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perfeitas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condições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uso,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inviolado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com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foto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permita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-53"/>
          <w:sz w:val="20"/>
        </w:rPr>
        <w:t> </w:t>
      </w:r>
      <w:r>
        <w:rPr>
          <w:w w:val="95"/>
          <w:sz w:val="20"/>
        </w:rPr>
        <w:t>seu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reconhecimento,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caneta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tipo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esferográfica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tinta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preta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com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ponta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grossa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material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transparente.</w:t>
      </w:r>
    </w:p>
    <w:p>
      <w:pPr>
        <w:pStyle w:val="ListParagraph"/>
        <w:numPr>
          <w:ilvl w:val="1"/>
          <w:numId w:val="1"/>
        </w:numPr>
        <w:tabs>
          <w:tab w:pos="529" w:val="left" w:leader="none"/>
        </w:tabs>
        <w:spacing w:line="252" w:lineRule="auto" w:before="1" w:after="0"/>
        <w:ind w:left="132" w:right="381" w:firstLine="0"/>
        <w:jc w:val="both"/>
        <w:rPr>
          <w:sz w:val="20"/>
        </w:rPr>
      </w:pPr>
      <w:r>
        <w:rPr>
          <w:sz w:val="20"/>
        </w:rPr>
        <w:t>Nas salas de prova e durante a realização do certame, não será permitido ao candidato manter em seu</w:t>
      </w:r>
      <w:r>
        <w:rPr>
          <w:spacing w:val="1"/>
          <w:sz w:val="20"/>
        </w:rPr>
        <w:t> </w:t>
      </w:r>
      <w:r>
        <w:rPr>
          <w:sz w:val="20"/>
        </w:rPr>
        <w:t>poder qualquer tipo de pertence pessoal, tais como: carteira, protetor auricular, relógio (qualquer tipo), papel</w:t>
      </w:r>
      <w:r>
        <w:rPr>
          <w:spacing w:val="1"/>
          <w:sz w:val="20"/>
        </w:rPr>
        <w:t> </w:t>
      </w:r>
      <w:r>
        <w:rPr>
          <w:sz w:val="20"/>
        </w:rPr>
        <w:t>(qualquer tipo), cartão de banco, chave com controle eletrônico, isqueiro, cigarro, dentre outros; aparelhos</w:t>
      </w:r>
      <w:r>
        <w:rPr>
          <w:spacing w:val="1"/>
          <w:sz w:val="20"/>
        </w:rPr>
        <w:t> </w:t>
      </w:r>
      <w:r>
        <w:rPr>
          <w:sz w:val="20"/>
        </w:rPr>
        <w:t>eletrônicos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geral,</w:t>
      </w:r>
      <w:r>
        <w:rPr>
          <w:spacing w:val="1"/>
          <w:sz w:val="20"/>
        </w:rPr>
        <w:t> </w:t>
      </w:r>
      <w:r>
        <w:rPr>
          <w:sz w:val="20"/>
        </w:rPr>
        <w:t>tais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telefone</w:t>
      </w:r>
      <w:r>
        <w:rPr>
          <w:spacing w:val="1"/>
          <w:sz w:val="20"/>
        </w:rPr>
        <w:t> </w:t>
      </w:r>
      <w:r>
        <w:rPr>
          <w:sz w:val="20"/>
        </w:rPr>
        <w:t>celular,</w:t>
      </w:r>
      <w:r>
        <w:rPr>
          <w:spacing w:val="1"/>
          <w:sz w:val="20"/>
        </w:rPr>
        <w:t> </w:t>
      </w:r>
      <w:r>
        <w:rPr>
          <w:sz w:val="20"/>
        </w:rPr>
        <w:t>tablets,</w:t>
      </w:r>
      <w:r>
        <w:rPr>
          <w:spacing w:val="1"/>
          <w:sz w:val="20"/>
        </w:rPr>
        <w:t> </w:t>
      </w:r>
      <w:r>
        <w:rPr>
          <w:sz w:val="20"/>
        </w:rPr>
        <w:t>notebook,</w:t>
      </w:r>
      <w:r>
        <w:rPr>
          <w:spacing w:val="1"/>
          <w:sz w:val="20"/>
        </w:rPr>
        <w:t> </w:t>
      </w:r>
      <w:r>
        <w:rPr>
          <w:sz w:val="20"/>
        </w:rPr>
        <w:t>máquina</w:t>
      </w:r>
      <w:r>
        <w:rPr>
          <w:spacing w:val="1"/>
          <w:sz w:val="20"/>
        </w:rPr>
        <w:t> </w:t>
      </w:r>
      <w:r>
        <w:rPr>
          <w:sz w:val="20"/>
        </w:rPr>
        <w:t>fotográfica,</w:t>
      </w:r>
      <w:r>
        <w:rPr>
          <w:spacing w:val="55"/>
          <w:sz w:val="20"/>
        </w:rPr>
        <w:t> </w:t>
      </w:r>
      <w:r>
        <w:rPr>
          <w:sz w:val="20"/>
        </w:rPr>
        <w:t>calculadora,</w:t>
      </w:r>
      <w:r>
        <w:rPr>
          <w:spacing w:val="1"/>
          <w:sz w:val="20"/>
        </w:rPr>
        <w:t> </w:t>
      </w:r>
      <w:r>
        <w:rPr>
          <w:sz w:val="20"/>
        </w:rPr>
        <w:t>controles em geral, dentre outros; aparelhos de comunicação, receptores ou transmissor de dados, fones de</w:t>
      </w:r>
      <w:r>
        <w:rPr>
          <w:spacing w:val="1"/>
          <w:sz w:val="20"/>
        </w:rPr>
        <w:t> </w:t>
      </w:r>
      <w:r>
        <w:rPr>
          <w:sz w:val="20"/>
        </w:rPr>
        <w:t>ouvido, gravadores ou similares; armas (de fogo e/ou branca). O candidato que estiver portando qualquer</w:t>
      </w:r>
      <w:r>
        <w:rPr>
          <w:spacing w:val="1"/>
          <w:sz w:val="20"/>
        </w:rPr>
        <w:t> </w:t>
      </w:r>
      <w:r>
        <w:rPr>
          <w:sz w:val="20"/>
        </w:rPr>
        <w:t>desses</w:t>
      </w:r>
      <w:r>
        <w:rPr>
          <w:spacing w:val="-1"/>
          <w:sz w:val="20"/>
        </w:rPr>
        <w:t> </w:t>
      </w:r>
      <w:r>
        <w:rPr>
          <w:sz w:val="20"/>
        </w:rPr>
        <w:t>objetos durante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realização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prova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eliminado</w:t>
      </w:r>
      <w:r>
        <w:rPr>
          <w:spacing w:val="1"/>
          <w:sz w:val="20"/>
        </w:rPr>
        <w:t> </w:t>
      </w:r>
      <w:r>
        <w:rPr>
          <w:sz w:val="20"/>
        </w:rPr>
        <w:t>do Concurso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2"/>
          <w:numId w:val="1"/>
        </w:numPr>
        <w:tabs>
          <w:tab w:pos="669" w:val="left" w:leader="none"/>
        </w:tabs>
        <w:spacing w:line="252" w:lineRule="auto" w:before="0" w:after="0"/>
        <w:ind w:left="132" w:right="373" w:firstLine="0"/>
        <w:jc w:val="both"/>
        <w:rPr>
          <w:sz w:val="20"/>
        </w:rPr>
      </w:pPr>
      <w:r>
        <w:rPr>
          <w:spacing w:val="-3"/>
          <w:sz w:val="20"/>
        </w:rPr>
        <w:t>Não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será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permitido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uso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lápis,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lapiseira/grafite,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marca-texto,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borracha,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corretivo;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qualquer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recipiente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ou</w:t>
      </w:r>
      <w:r>
        <w:rPr>
          <w:spacing w:val="-53"/>
          <w:sz w:val="20"/>
        </w:rPr>
        <w:t> </w:t>
      </w:r>
      <w:r>
        <w:rPr>
          <w:sz w:val="20"/>
        </w:rPr>
        <w:t>embalagem,</w:t>
      </w:r>
      <w:r>
        <w:rPr>
          <w:spacing w:val="-11"/>
          <w:sz w:val="20"/>
        </w:rPr>
        <w:t> </w:t>
      </w:r>
      <w:r>
        <w:rPr>
          <w:sz w:val="20"/>
        </w:rPr>
        <w:t>tais</w:t>
      </w:r>
      <w:r>
        <w:rPr>
          <w:spacing w:val="-11"/>
          <w:sz w:val="20"/>
        </w:rPr>
        <w:t> </w:t>
      </w:r>
      <w:r>
        <w:rPr>
          <w:sz w:val="20"/>
        </w:rPr>
        <w:t>como:</w:t>
      </w:r>
      <w:r>
        <w:rPr>
          <w:spacing w:val="-10"/>
          <w:sz w:val="20"/>
        </w:rPr>
        <w:t> </w:t>
      </w:r>
      <w:r>
        <w:rPr>
          <w:sz w:val="20"/>
        </w:rPr>
        <w:t>garrafa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água,</w:t>
      </w:r>
      <w:r>
        <w:rPr>
          <w:spacing w:val="-12"/>
          <w:sz w:val="20"/>
        </w:rPr>
        <w:t> </w:t>
      </w:r>
      <w:r>
        <w:rPr>
          <w:sz w:val="20"/>
        </w:rPr>
        <w:t>sucos,</w:t>
      </w:r>
      <w:r>
        <w:rPr>
          <w:spacing w:val="-10"/>
          <w:sz w:val="20"/>
        </w:rPr>
        <w:t> </w:t>
      </w:r>
      <w:r>
        <w:rPr>
          <w:sz w:val="20"/>
        </w:rPr>
        <w:t>refrigerante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não</w:t>
      </w:r>
      <w:r>
        <w:rPr>
          <w:spacing w:val="-10"/>
          <w:sz w:val="20"/>
        </w:rPr>
        <w:t> </w:t>
      </w:r>
      <w:r>
        <w:rPr>
          <w:sz w:val="20"/>
        </w:rPr>
        <w:t>seja</w:t>
      </w:r>
      <w:r>
        <w:rPr>
          <w:spacing w:val="-10"/>
          <w:sz w:val="20"/>
        </w:rPr>
        <w:t> </w:t>
      </w:r>
      <w:r>
        <w:rPr>
          <w:sz w:val="20"/>
        </w:rPr>
        <w:t>fabricado</w:t>
      </w:r>
      <w:r>
        <w:rPr>
          <w:spacing w:val="-10"/>
          <w:sz w:val="20"/>
        </w:rPr>
        <w:t> </w:t>
      </w:r>
      <w:r>
        <w:rPr>
          <w:sz w:val="20"/>
        </w:rPr>
        <w:t>com</w:t>
      </w:r>
      <w:r>
        <w:rPr>
          <w:spacing w:val="-11"/>
          <w:sz w:val="20"/>
        </w:rPr>
        <w:t> </w:t>
      </w:r>
      <w:r>
        <w:rPr>
          <w:sz w:val="20"/>
        </w:rPr>
        <w:t>material</w:t>
      </w:r>
      <w:r>
        <w:rPr>
          <w:spacing w:val="-10"/>
          <w:sz w:val="20"/>
        </w:rPr>
        <w:t> </w:t>
      </w:r>
      <w:r>
        <w:rPr>
          <w:sz w:val="20"/>
        </w:rPr>
        <w:t>transparente,</w:t>
      </w:r>
      <w:r>
        <w:rPr>
          <w:spacing w:val="-54"/>
          <w:sz w:val="20"/>
        </w:rPr>
        <w:t> </w:t>
      </w:r>
      <w:r>
        <w:rPr>
          <w:spacing w:val="-1"/>
          <w:sz w:val="20"/>
        </w:rPr>
        <w:t>quaisquer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acessórios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chapelaria,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tais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como: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boné,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chapéu,</w:t>
      </w:r>
      <w:r>
        <w:rPr>
          <w:spacing w:val="-11"/>
          <w:sz w:val="20"/>
        </w:rPr>
        <w:t> </w:t>
      </w:r>
      <w:r>
        <w:rPr>
          <w:sz w:val="20"/>
        </w:rPr>
        <w:t>gorro,</w:t>
      </w:r>
      <w:r>
        <w:rPr>
          <w:spacing w:val="-12"/>
          <w:sz w:val="20"/>
        </w:rPr>
        <w:t> </w:t>
      </w:r>
      <w:r>
        <w:rPr>
          <w:sz w:val="20"/>
        </w:rPr>
        <w:t>cachecol,</w:t>
      </w:r>
      <w:r>
        <w:rPr>
          <w:spacing w:val="-13"/>
          <w:sz w:val="20"/>
        </w:rPr>
        <w:t> </w:t>
      </w:r>
      <w:r>
        <w:rPr>
          <w:sz w:val="20"/>
        </w:rPr>
        <w:t>manta</w:t>
      </w:r>
      <w:r>
        <w:rPr>
          <w:spacing w:val="-12"/>
          <w:sz w:val="20"/>
        </w:rPr>
        <w:t> </w:t>
      </w:r>
      <w:r>
        <w:rPr>
          <w:sz w:val="20"/>
        </w:rPr>
        <w:t>e</w:t>
      </w:r>
      <w:r>
        <w:rPr>
          <w:spacing w:val="-12"/>
          <w:sz w:val="20"/>
        </w:rPr>
        <w:t> </w:t>
      </w:r>
      <w:r>
        <w:rPr>
          <w:sz w:val="20"/>
        </w:rPr>
        <w:t>luvas</w:t>
      </w:r>
      <w:r>
        <w:rPr>
          <w:spacing w:val="-12"/>
          <w:sz w:val="20"/>
        </w:rPr>
        <w:t> </w:t>
      </w:r>
      <w:r>
        <w:rPr>
          <w:sz w:val="20"/>
        </w:rPr>
        <w:t>ou</w:t>
      </w:r>
      <w:r>
        <w:rPr>
          <w:spacing w:val="-11"/>
          <w:sz w:val="20"/>
        </w:rPr>
        <w:t> </w:t>
      </w:r>
      <w:r>
        <w:rPr>
          <w:sz w:val="20"/>
        </w:rPr>
        <w:t>qualquer</w:t>
      </w:r>
      <w:r>
        <w:rPr>
          <w:spacing w:val="-8"/>
          <w:sz w:val="20"/>
        </w:rPr>
        <w:t> </w:t>
      </w:r>
      <w:r>
        <w:rPr>
          <w:sz w:val="20"/>
        </w:rPr>
        <w:t>outro</w:t>
      </w:r>
      <w:r>
        <w:rPr>
          <w:spacing w:val="-53"/>
          <w:sz w:val="20"/>
        </w:rPr>
        <w:t> </w:t>
      </w:r>
      <w:r>
        <w:rPr>
          <w:sz w:val="20"/>
        </w:rPr>
        <w:t>acessório que lhe cubram a cabeça ou parte dela; bolsas, mochilas e sacolas, devendo depositá-los no saco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plástico</w:t>
      </w:r>
      <w:r>
        <w:rPr>
          <w:spacing w:val="-13"/>
          <w:sz w:val="20"/>
        </w:rPr>
        <w:t> </w:t>
      </w:r>
      <w:r>
        <w:rPr>
          <w:sz w:val="20"/>
        </w:rPr>
        <w:t>fornecido</w:t>
      </w:r>
      <w:r>
        <w:rPr>
          <w:spacing w:val="-12"/>
          <w:sz w:val="20"/>
        </w:rPr>
        <w:t> </w:t>
      </w:r>
      <w:r>
        <w:rPr>
          <w:sz w:val="20"/>
        </w:rPr>
        <w:t>pelo</w:t>
      </w:r>
      <w:r>
        <w:rPr>
          <w:spacing w:val="-14"/>
          <w:sz w:val="20"/>
        </w:rPr>
        <w:t> </w:t>
      </w:r>
      <w:r>
        <w:rPr>
          <w:sz w:val="20"/>
        </w:rPr>
        <w:t>fiscal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Concurso</w:t>
      </w:r>
      <w:r>
        <w:rPr>
          <w:spacing w:val="-14"/>
          <w:sz w:val="20"/>
        </w:rPr>
        <w:t> </w:t>
      </w:r>
      <w:r>
        <w:rPr>
          <w:sz w:val="20"/>
        </w:rPr>
        <w:t>Público.</w:t>
      </w:r>
      <w:r>
        <w:rPr>
          <w:spacing w:val="-13"/>
          <w:sz w:val="20"/>
        </w:rPr>
        <w:t> </w:t>
      </w:r>
      <w:r>
        <w:rPr>
          <w:sz w:val="20"/>
        </w:rPr>
        <w:t>Caso</w:t>
      </w:r>
      <w:r>
        <w:rPr>
          <w:spacing w:val="-13"/>
          <w:sz w:val="20"/>
        </w:rPr>
        <w:t> </w:t>
      </w:r>
      <w:r>
        <w:rPr>
          <w:sz w:val="20"/>
        </w:rPr>
        <w:t>esses</w:t>
      </w:r>
      <w:r>
        <w:rPr>
          <w:spacing w:val="-11"/>
          <w:sz w:val="20"/>
        </w:rPr>
        <w:t> </w:t>
      </w:r>
      <w:r>
        <w:rPr>
          <w:sz w:val="20"/>
        </w:rPr>
        <w:t>materiais</w:t>
      </w:r>
      <w:r>
        <w:rPr>
          <w:spacing w:val="-11"/>
          <w:sz w:val="20"/>
        </w:rPr>
        <w:t> </w:t>
      </w:r>
      <w:r>
        <w:rPr>
          <w:sz w:val="20"/>
        </w:rPr>
        <w:t>estejam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posse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candidato,</w:t>
      </w:r>
      <w:r>
        <w:rPr>
          <w:spacing w:val="-14"/>
          <w:sz w:val="20"/>
        </w:rPr>
        <w:t> </w:t>
      </w:r>
      <w:r>
        <w:rPr>
          <w:sz w:val="20"/>
        </w:rPr>
        <w:t>serão</w:t>
      </w:r>
      <w:r>
        <w:rPr>
          <w:spacing w:val="-53"/>
          <w:sz w:val="20"/>
        </w:rPr>
        <w:t> </w:t>
      </w:r>
      <w:r>
        <w:rPr>
          <w:sz w:val="20"/>
        </w:rPr>
        <w:t>recolhidos.</w:t>
      </w:r>
    </w:p>
    <w:p>
      <w:pPr>
        <w:pStyle w:val="ListParagraph"/>
        <w:numPr>
          <w:ilvl w:val="3"/>
          <w:numId w:val="1"/>
        </w:numPr>
        <w:tabs>
          <w:tab w:pos="820" w:val="left" w:leader="none"/>
        </w:tabs>
        <w:spacing w:line="240" w:lineRule="auto" w:before="0" w:after="0"/>
        <w:ind w:left="819" w:right="0" w:hanging="688"/>
        <w:jc w:val="both"/>
        <w:rPr>
          <w:sz w:val="20"/>
        </w:rPr>
      </w:pPr>
      <w:r>
        <w:rPr>
          <w:spacing w:val="-4"/>
          <w:sz w:val="20"/>
        </w:rPr>
        <w:t>Somente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será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permitido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garrafa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transparente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e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sem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rótulo.</w:t>
      </w:r>
    </w:p>
    <w:p>
      <w:pPr>
        <w:pStyle w:val="Heading1"/>
        <w:numPr>
          <w:ilvl w:val="1"/>
          <w:numId w:val="1"/>
        </w:numPr>
        <w:tabs>
          <w:tab w:pos="541" w:val="left" w:leader="none"/>
        </w:tabs>
        <w:spacing w:line="252" w:lineRule="auto" w:before="10" w:after="0"/>
        <w:ind w:left="132" w:right="380" w:firstLine="0"/>
        <w:jc w:val="left"/>
      </w:pPr>
      <w:r>
        <w:rPr/>
        <w:t>Após</w:t>
      </w:r>
      <w:r>
        <w:rPr>
          <w:spacing w:val="18"/>
        </w:rPr>
        <w:t> </w:t>
      </w:r>
      <w:r>
        <w:rPr/>
        <w:t>01</w:t>
      </w:r>
      <w:r>
        <w:rPr>
          <w:spacing w:val="18"/>
        </w:rPr>
        <w:t> </w:t>
      </w:r>
      <w:r>
        <w:rPr/>
        <w:t>(uma)</w:t>
      </w:r>
      <w:r>
        <w:rPr>
          <w:spacing w:val="19"/>
        </w:rPr>
        <w:t> </w:t>
      </w:r>
      <w:r>
        <w:rPr/>
        <w:t>hora</w:t>
      </w:r>
      <w:r>
        <w:rPr>
          <w:spacing w:val="21"/>
        </w:rPr>
        <w:t> </w:t>
      </w:r>
      <w:r>
        <w:rPr/>
        <w:t>do</w:t>
      </w:r>
      <w:r>
        <w:rPr>
          <w:spacing w:val="19"/>
        </w:rPr>
        <w:t> </w:t>
      </w:r>
      <w:r>
        <w:rPr/>
        <w:t>início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/>
        <w:t>prova,</w:t>
      </w:r>
      <w:r>
        <w:rPr>
          <w:spacing w:val="19"/>
        </w:rPr>
        <w:t> </w:t>
      </w:r>
      <w:r>
        <w:rPr/>
        <w:t>o</w:t>
      </w:r>
      <w:r>
        <w:rPr>
          <w:spacing w:val="21"/>
        </w:rPr>
        <w:t> </w:t>
      </w:r>
      <w:r>
        <w:rPr/>
        <w:t>candidato</w:t>
      </w:r>
      <w:r>
        <w:rPr>
          <w:spacing w:val="19"/>
        </w:rPr>
        <w:t> </w:t>
      </w:r>
      <w:r>
        <w:rPr/>
        <w:t>poderá</w:t>
      </w:r>
      <w:r>
        <w:rPr>
          <w:spacing w:val="18"/>
        </w:rPr>
        <w:t> </w:t>
      </w:r>
      <w:r>
        <w:rPr/>
        <w:t>sair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sala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aplicação,</w:t>
      </w:r>
      <w:r>
        <w:rPr>
          <w:spacing w:val="31"/>
        </w:rPr>
        <w:t> </w:t>
      </w:r>
      <w:r>
        <w:rPr/>
        <w:t>podendo</w:t>
      </w:r>
      <w:r>
        <w:rPr>
          <w:spacing w:val="-53"/>
        </w:rPr>
        <w:t> </w:t>
      </w:r>
      <w:r>
        <w:rPr/>
        <w:t>levar</w:t>
      </w:r>
      <w:r>
        <w:rPr>
          <w:spacing w:val="-2"/>
        </w:rPr>
        <w:t> </w:t>
      </w:r>
      <w:r>
        <w:rPr/>
        <w:t>consigo o</w:t>
      </w:r>
      <w:r>
        <w:rPr>
          <w:spacing w:val="3"/>
        </w:rPr>
        <w:t> </w:t>
      </w:r>
      <w:r>
        <w:rPr/>
        <w:t>Caderno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Provas.</w:t>
      </w:r>
    </w:p>
    <w:p>
      <w:pPr>
        <w:pStyle w:val="ListParagraph"/>
        <w:numPr>
          <w:ilvl w:val="1"/>
          <w:numId w:val="1"/>
        </w:numPr>
        <w:tabs>
          <w:tab w:pos="550" w:val="left" w:leader="none"/>
        </w:tabs>
        <w:spacing w:line="240" w:lineRule="auto" w:before="0" w:after="0"/>
        <w:ind w:left="132" w:right="390" w:firstLine="0"/>
        <w:jc w:val="both"/>
        <w:rPr>
          <w:sz w:val="20"/>
        </w:rPr>
      </w:pPr>
      <w:r>
        <w:rPr>
          <w:sz w:val="20"/>
        </w:rPr>
        <w:t>Após o ingresso na sala de prova, o candidato deverá permanecer em silêncio, bem como somente</w:t>
      </w:r>
      <w:r>
        <w:rPr>
          <w:spacing w:val="1"/>
          <w:sz w:val="20"/>
        </w:rPr>
        <w:t> </w:t>
      </w:r>
      <w:r>
        <w:rPr>
          <w:sz w:val="20"/>
        </w:rPr>
        <w:t>poderá se ausentar para ir ao banheiro, sob fiscalização, após a leitura das orientações iniciais pelo fiscal de</w:t>
      </w:r>
      <w:r>
        <w:rPr>
          <w:spacing w:val="-53"/>
          <w:sz w:val="20"/>
        </w:rPr>
        <w:t> </w:t>
      </w:r>
      <w:r>
        <w:rPr>
          <w:sz w:val="20"/>
        </w:rPr>
        <w:t>sala,</w:t>
      </w:r>
      <w:r>
        <w:rPr>
          <w:spacing w:val="-2"/>
          <w:sz w:val="20"/>
        </w:rPr>
        <w:t> </w:t>
      </w:r>
      <w:r>
        <w:rPr>
          <w:sz w:val="20"/>
        </w:rPr>
        <w:t>sob</w:t>
      </w:r>
      <w:r>
        <w:rPr>
          <w:spacing w:val="-1"/>
          <w:sz w:val="20"/>
        </w:rPr>
        <w:t> </w:t>
      </w:r>
      <w:r>
        <w:rPr>
          <w:sz w:val="20"/>
        </w:rPr>
        <w:t>pena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eliminação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presente Concurso</w:t>
      </w:r>
      <w:r>
        <w:rPr>
          <w:spacing w:val="2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2"/>
        <w:jc w:val="left"/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29" w:lineRule="exact" w:before="0" w:after="0"/>
        <w:ind w:left="353" w:right="0" w:hanging="222"/>
        <w:jc w:val="left"/>
      </w:pPr>
      <w:r>
        <w:rPr/>
        <w:t>ATO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CORREÇÃO DOS</w:t>
      </w:r>
      <w:r>
        <w:rPr>
          <w:spacing w:val="-3"/>
        </w:rPr>
        <w:t> </w:t>
      </w:r>
      <w:r>
        <w:rPr/>
        <w:t>CARTÕES-RESPOSTA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0" w:after="0"/>
        <w:ind w:left="132" w:right="379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54"/>
          <w:sz w:val="20"/>
        </w:rPr>
        <w:t> </w:t>
      </w:r>
      <w:r>
        <w:rPr>
          <w:sz w:val="20"/>
        </w:rPr>
        <w:t>malotes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prova</w:t>
      </w:r>
      <w:r>
        <w:rPr>
          <w:spacing w:val="55"/>
          <w:sz w:val="20"/>
        </w:rPr>
        <w:t> </w:t>
      </w:r>
      <w:r>
        <w:rPr>
          <w:sz w:val="20"/>
        </w:rPr>
        <w:t>serão</w:t>
      </w:r>
      <w:r>
        <w:rPr>
          <w:spacing w:val="52"/>
          <w:sz w:val="20"/>
        </w:rPr>
        <w:t> </w:t>
      </w:r>
      <w:r>
        <w:rPr>
          <w:sz w:val="20"/>
        </w:rPr>
        <w:t>abertos</w:t>
      </w:r>
      <w:r>
        <w:rPr>
          <w:spacing w:val="54"/>
          <w:sz w:val="20"/>
        </w:rPr>
        <w:t> </w:t>
      </w:r>
      <w:r>
        <w:rPr>
          <w:sz w:val="20"/>
        </w:rPr>
        <w:t>e</w:t>
      </w:r>
      <w:r>
        <w:rPr>
          <w:spacing w:val="52"/>
          <w:sz w:val="20"/>
        </w:rPr>
        <w:t> </w:t>
      </w:r>
      <w:r>
        <w:rPr>
          <w:sz w:val="20"/>
        </w:rPr>
        <w:t>os</w:t>
      </w:r>
      <w:r>
        <w:rPr>
          <w:spacing w:val="54"/>
          <w:sz w:val="20"/>
        </w:rPr>
        <w:t> </w:t>
      </w:r>
      <w:r>
        <w:rPr>
          <w:sz w:val="20"/>
        </w:rPr>
        <w:t>cartões-resposta</w:t>
      </w:r>
      <w:r>
        <w:rPr>
          <w:spacing w:val="52"/>
          <w:sz w:val="20"/>
        </w:rPr>
        <w:t> </w:t>
      </w:r>
      <w:r>
        <w:rPr>
          <w:sz w:val="20"/>
        </w:rPr>
        <w:t>serão</w:t>
      </w:r>
      <w:r>
        <w:rPr>
          <w:spacing w:val="54"/>
          <w:sz w:val="20"/>
        </w:rPr>
        <w:t> </w:t>
      </w:r>
      <w:r>
        <w:rPr>
          <w:sz w:val="20"/>
        </w:rPr>
        <w:t>corrigidos</w:t>
      </w:r>
      <w:r>
        <w:rPr>
          <w:spacing w:val="55"/>
          <w:sz w:val="20"/>
        </w:rPr>
        <w:t> </w:t>
      </w:r>
      <w:r>
        <w:rPr>
          <w:sz w:val="20"/>
        </w:rPr>
        <w:t>em</w:t>
      </w:r>
      <w:r>
        <w:rPr>
          <w:spacing w:val="52"/>
          <w:sz w:val="20"/>
        </w:rPr>
        <w:t> </w:t>
      </w:r>
      <w:r>
        <w:rPr>
          <w:sz w:val="20"/>
        </w:rPr>
        <w:t>ato</w:t>
      </w:r>
      <w:r>
        <w:rPr>
          <w:spacing w:val="52"/>
          <w:sz w:val="20"/>
        </w:rPr>
        <w:t> </w:t>
      </w:r>
      <w:r>
        <w:rPr>
          <w:sz w:val="20"/>
        </w:rPr>
        <w:t>público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3"/>
          <w:sz w:val="20"/>
        </w:rPr>
        <w:t> </w:t>
      </w:r>
      <w:r>
        <w:rPr>
          <w:sz w:val="20"/>
        </w:rPr>
        <w:t>ser</w:t>
      </w:r>
      <w:r>
        <w:rPr>
          <w:spacing w:val="-54"/>
          <w:sz w:val="20"/>
        </w:rPr>
        <w:t> </w:t>
      </w:r>
      <w:r>
        <w:rPr>
          <w:sz w:val="20"/>
        </w:rPr>
        <w:t>realizado no dia 25 de abril de 2022, às 14 horas, na sede administrativa da Legalle Concursos, à Rua</w:t>
      </w:r>
      <w:r>
        <w:rPr>
          <w:spacing w:val="1"/>
          <w:sz w:val="20"/>
        </w:rPr>
        <w:t> </w:t>
      </w:r>
      <w:r>
        <w:rPr>
          <w:sz w:val="20"/>
        </w:rPr>
        <w:t>Alfredo</w:t>
      </w:r>
      <w:r>
        <w:rPr>
          <w:spacing w:val="-2"/>
          <w:sz w:val="20"/>
        </w:rPr>
        <w:t> </w:t>
      </w:r>
      <w:r>
        <w:rPr>
          <w:sz w:val="20"/>
        </w:rPr>
        <w:t>Chaves,</w:t>
      </w:r>
      <w:r>
        <w:rPr>
          <w:spacing w:val="-1"/>
          <w:sz w:val="20"/>
        </w:rPr>
        <w:t> </w:t>
      </w:r>
      <w:r>
        <w:rPr>
          <w:sz w:val="20"/>
        </w:rPr>
        <w:t>nº</w:t>
      </w:r>
      <w:r>
        <w:rPr>
          <w:spacing w:val="-1"/>
          <w:sz w:val="20"/>
        </w:rPr>
        <w:t> </w:t>
      </w:r>
      <w:r>
        <w:rPr>
          <w:sz w:val="20"/>
        </w:rPr>
        <w:t>1208,</w:t>
      </w:r>
      <w:r>
        <w:rPr>
          <w:spacing w:val="-1"/>
          <w:sz w:val="20"/>
        </w:rPr>
        <w:t> </w:t>
      </w:r>
      <w:r>
        <w:rPr>
          <w:sz w:val="20"/>
        </w:rPr>
        <w:t>Sala</w:t>
      </w:r>
      <w:r>
        <w:rPr>
          <w:spacing w:val="1"/>
          <w:sz w:val="20"/>
        </w:rPr>
        <w:t> </w:t>
      </w:r>
      <w:r>
        <w:rPr>
          <w:sz w:val="20"/>
        </w:rPr>
        <w:t>705,</w:t>
      </w:r>
      <w:r>
        <w:rPr>
          <w:spacing w:val="-1"/>
          <w:sz w:val="20"/>
        </w:rPr>
        <w:t> </w:t>
      </w:r>
      <w:r>
        <w:rPr>
          <w:sz w:val="20"/>
        </w:rPr>
        <w:t>Centro,</w:t>
      </w:r>
      <w:r>
        <w:rPr>
          <w:spacing w:val="-1"/>
          <w:sz w:val="20"/>
        </w:rPr>
        <w:t> </w:t>
      </w:r>
      <w:r>
        <w:rPr>
          <w:sz w:val="20"/>
        </w:rPr>
        <w:t>Caxias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Sul</w:t>
      </w:r>
      <w:r>
        <w:rPr>
          <w:spacing w:val="2"/>
          <w:sz w:val="20"/>
        </w:rPr>
        <w:t> </w:t>
      </w:r>
      <w:r>
        <w:rPr>
          <w:sz w:val="20"/>
        </w:rPr>
        <w:t>- RS.</w:t>
      </w:r>
    </w:p>
    <w:p>
      <w:pPr>
        <w:pStyle w:val="BodyText"/>
        <w:ind w:right="380"/>
        <w:jc w:val="right"/>
      </w:pPr>
      <w:r>
        <w:rPr/>
        <w:t>Canguçu/RS,</w:t>
      </w:r>
      <w:r>
        <w:rPr>
          <w:spacing w:val="-3"/>
        </w:rPr>
        <w:t> </w:t>
      </w:r>
      <w:r>
        <w:rPr/>
        <w:t>08</w:t>
      </w:r>
      <w:r>
        <w:rPr>
          <w:spacing w:val="-2"/>
        </w:rPr>
        <w:t> </w:t>
      </w:r>
      <w:r>
        <w:rPr/>
        <w:t>de abril de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before="1"/>
        <w:jc w:val="left"/>
      </w:pPr>
    </w:p>
    <w:p>
      <w:pPr>
        <w:pStyle w:val="Heading1"/>
        <w:spacing w:line="229" w:lineRule="exact"/>
        <w:ind w:left="2805" w:right="3052"/>
        <w:jc w:val="center"/>
        <w:rPr>
          <w:rFonts w:ascii="Arial MT"/>
          <w:b w:val="0"/>
        </w:rPr>
      </w:pPr>
      <w:r>
        <w:rPr/>
        <w:t>Marcelo</w:t>
      </w:r>
      <w:r>
        <w:rPr>
          <w:spacing w:val="-4"/>
        </w:rPr>
        <w:t> </w:t>
      </w:r>
      <w:r>
        <w:rPr/>
        <w:t>Romig</w:t>
      </w:r>
      <w:r>
        <w:rPr>
          <w:spacing w:val="1"/>
        </w:rPr>
        <w:t> </w:t>
      </w:r>
      <w:r>
        <w:rPr/>
        <w:t>Maron</w:t>
      </w:r>
      <w:r>
        <w:rPr>
          <w:rFonts w:ascii="Arial MT"/>
          <w:b w:val="0"/>
        </w:rPr>
        <w:t>,</w:t>
      </w:r>
    </w:p>
    <w:p>
      <w:pPr>
        <w:pStyle w:val="BodyText"/>
        <w:spacing w:line="480" w:lineRule="auto"/>
        <w:ind w:left="132" w:right="3014" w:firstLine="2633"/>
        <w:jc w:val="left"/>
      </w:pPr>
      <w:r>
        <w:rPr/>
        <w:t>Presidente da Câmara Municipal de Canguçu/RS.</w:t>
      </w:r>
      <w:r>
        <w:rPr>
          <w:spacing w:val="-53"/>
        </w:rPr>
        <w:t> </w:t>
      </w:r>
      <w:r>
        <w:rPr/>
        <w:t>Registre-se, publique-se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cumpra-se.</w:t>
      </w:r>
    </w:p>
    <w:p>
      <w:pPr>
        <w:spacing w:before="96"/>
        <w:ind w:left="2706" w:right="2951" w:firstLine="2"/>
        <w:jc w:val="center"/>
        <w:rPr>
          <w:rFonts w:ascii="Arial" w:hAnsi="Arial"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6325234</wp:posOffset>
            </wp:positionH>
            <wp:positionV relativeFrom="paragraph">
              <wp:posOffset>112749</wp:posOffset>
            </wp:positionV>
            <wp:extent cx="723899" cy="2000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Rua General Osório, n° 979, Canguçu/RS, CEP 96.600-000</w:t>
      </w:r>
      <w:r>
        <w:rPr>
          <w:spacing w:val="1"/>
          <w:sz w:val="16"/>
        </w:rPr>
        <w:t> </w:t>
      </w:r>
      <w:r>
        <w:rPr>
          <w:sz w:val="16"/>
        </w:rPr>
        <w:t>Telefone:</w:t>
      </w:r>
      <w:r>
        <w:rPr>
          <w:spacing w:val="-3"/>
          <w:sz w:val="16"/>
        </w:rPr>
        <w:t> </w:t>
      </w:r>
      <w:r>
        <w:rPr>
          <w:sz w:val="16"/>
        </w:rPr>
        <w:t>(53)</w:t>
      </w:r>
      <w:r>
        <w:rPr>
          <w:spacing w:val="-3"/>
          <w:sz w:val="16"/>
        </w:rPr>
        <w:t> </w:t>
      </w:r>
      <w:r>
        <w:rPr>
          <w:sz w:val="16"/>
        </w:rPr>
        <w:t>3252-1528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5"/>
          <w:sz w:val="16"/>
        </w:rPr>
        <w:t> </w:t>
      </w:r>
      <w:r>
        <w:rPr>
          <w:sz w:val="16"/>
        </w:rPr>
        <w:t>Site:</w:t>
      </w:r>
      <w:r>
        <w:rPr>
          <w:spacing w:val="-6"/>
          <w:sz w:val="16"/>
        </w:rPr>
        <w:t> </w:t>
      </w:r>
      <w:hyperlink r:id="rId8">
        <w:r>
          <w:rPr>
            <w:rFonts w:ascii="Arial" w:hAnsi="Arial"/>
            <w:i/>
            <w:sz w:val="16"/>
          </w:rPr>
          <w:t>www.camaracangucu.rs.gov.br</w:t>
        </w:r>
      </w:hyperlink>
    </w:p>
    <w:p>
      <w:pPr>
        <w:spacing w:before="1"/>
        <w:ind w:left="4518" w:right="4762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Página</w:t>
      </w:r>
      <w:r>
        <w:rPr>
          <w:rFonts w:ascii="Arial" w:hAnsi="Arial"/>
          <w:b/>
          <w:spacing w:val="-2"/>
          <w:sz w:val="14"/>
        </w:rPr>
        <w:t> </w:t>
      </w:r>
      <w:r>
        <w:rPr>
          <w:rFonts w:ascii="Arial" w:hAnsi="Arial"/>
          <w:b/>
          <w:sz w:val="14"/>
        </w:rPr>
        <w:t>1</w:t>
      </w:r>
      <w:r>
        <w:rPr>
          <w:rFonts w:ascii="Arial" w:hAnsi="Arial"/>
          <w:b/>
          <w:spacing w:val="-2"/>
          <w:sz w:val="14"/>
        </w:rPr>
        <w:t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1"/>
          <w:sz w:val="14"/>
        </w:rPr>
        <w:t> </w:t>
      </w:r>
      <w:r>
        <w:rPr>
          <w:rFonts w:ascii="Arial" w:hAnsi="Arial"/>
          <w:b/>
          <w:sz w:val="14"/>
        </w:rPr>
        <w:t>1</w:t>
      </w:r>
    </w:p>
    <w:sectPr>
      <w:type w:val="continuous"/>
      <w:pgSz w:w="11910" w:h="16840"/>
      <w:pgMar w:top="40" w:bottom="280" w:left="10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3" w:hanging="22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43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7" w:hanging="443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19" w:hanging="443"/>
        <w:jc w:val="left"/>
      </w:pPr>
      <w:rPr>
        <w:rFonts w:hint="default" w:ascii="Arial MT" w:hAnsi="Arial MT" w:eastAsia="Arial MT" w:cs="Arial MT"/>
        <w:spacing w:val="-6"/>
        <w:w w:val="99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20" w:hanging="4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384" w:hanging="4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48" w:hanging="4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13" w:hanging="4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77" w:hanging="44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188" w:right="2548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2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legalleconcursos.com.br/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www.camaracangucu.rs.gov.br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dc:title>CONCURSO PÚBLICO PARA PROVIMENTO DE CARGOS</dc:title>
  <dcterms:created xsi:type="dcterms:W3CDTF">2022-04-08T13:20:44Z</dcterms:created>
  <dcterms:modified xsi:type="dcterms:W3CDTF">2022-04-08T13:20:44Z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2022-04-08T00:00:00Z</vt:filetime>
  </property>
</Properties>
</file>