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4912" w:val="left" w:leader="none"/>
        </w:tabs>
        <w:spacing w:before="79"/>
        <w:rPr>
          <w:sz w:val="13"/>
        </w:rPr>
      </w:pPr>
      <w:r>
        <w:rPr>
          <w:w w:val="105"/>
        </w:rPr>
        <w:t>Camara</w:t>
      </w:r>
      <w:r>
        <w:rPr>
          <w:spacing w:val="-3"/>
          <w:w w:val="105"/>
        </w:rPr>
        <w:t> </w:t>
      </w:r>
      <w:r>
        <w:rPr>
          <w:w w:val="105"/>
        </w:rPr>
        <w:t>Municipal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Cangucu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RS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Poder</w:t>
      </w:r>
      <w:r>
        <w:rPr>
          <w:spacing w:val="-2"/>
          <w:w w:val="105"/>
        </w:rPr>
        <w:t> </w:t>
      </w:r>
      <w:r>
        <w:rPr>
          <w:w w:val="105"/>
        </w:rPr>
        <w:t>Legislativo</w:t>
        <w:tab/>
      </w:r>
      <w:r>
        <w:rPr>
          <w:w w:val="105"/>
          <w:position w:val="2"/>
          <w:sz w:val="13"/>
        </w:rPr>
        <w:t>Página</w:t>
      </w:r>
      <w:r>
        <w:rPr>
          <w:spacing w:val="-5"/>
          <w:w w:val="105"/>
          <w:position w:val="2"/>
          <w:sz w:val="13"/>
        </w:rPr>
        <w:t> </w:t>
      </w:r>
      <w:r>
        <w:rPr>
          <w:w w:val="105"/>
          <w:position w:val="2"/>
          <w:sz w:val="13"/>
        </w:rPr>
        <w:t>1</w:t>
      </w:r>
      <w:r>
        <w:rPr>
          <w:spacing w:val="-4"/>
          <w:w w:val="105"/>
          <w:position w:val="2"/>
          <w:sz w:val="13"/>
        </w:rPr>
        <w:t> </w:t>
      </w:r>
      <w:r>
        <w:rPr>
          <w:w w:val="105"/>
          <w:position w:val="2"/>
          <w:sz w:val="13"/>
        </w:rPr>
        <w:t>de</w:t>
      </w:r>
      <w:r>
        <w:rPr>
          <w:spacing w:val="-5"/>
          <w:w w:val="105"/>
          <w:position w:val="2"/>
          <w:sz w:val="13"/>
        </w:rPr>
        <w:t> </w:t>
      </w:r>
      <w:r>
        <w:rPr>
          <w:w w:val="105"/>
          <w:position w:val="2"/>
          <w:sz w:val="13"/>
        </w:rPr>
        <w:t>1</w:t>
      </w:r>
    </w:p>
    <w:p>
      <w:pPr>
        <w:spacing w:before="54"/>
        <w:ind w:left="123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RELATÓRIO</w:t>
      </w:r>
      <w:r>
        <w:rPr>
          <w:rFonts w:ascii="Arial MT" w:hAnsi="Arial MT"/>
          <w:spacing w:val="-5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DE</w:t>
      </w:r>
      <w:r>
        <w:rPr>
          <w:rFonts w:ascii="Arial MT" w:hAnsi="Arial MT"/>
          <w:spacing w:val="-5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GESTÃO</w:t>
      </w:r>
      <w:r>
        <w:rPr>
          <w:rFonts w:ascii="Arial MT" w:hAnsi="Arial MT"/>
          <w:spacing w:val="-5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FISCAL</w:t>
      </w:r>
    </w:p>
    <w:p>
      <w:pPr>
        <w:pStyle w:val="Title"/>
      </w:pPr>
      <w:r>
        <w:rPr>
          <w:w w:val="105"/>
        </w:rPr>
        <w:t>DEMONSTRATIVO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DISPONIBILIDADE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CAIXA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RESTOS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PAGAR</w:t>
      </w:r>
    </w:p>
    <w:p>
      <w:pPr>
        <w:pStyle w:val="Heading1"/>
        <w:spacing w:before="55"/>
      </w:pPr>
      <w:r>
        <w:rPr>
          <w:w w:val="105"/>
        </w:rPr>
        <w:t>ORÇAMENTOS</w:t>
      </w:r>
      <w:r>
        <w:rPr>
          <w:spacing w:val="-4"/>
          <w:w w:val="105"/>
        </w:rPr>
        <w:t> </w:t>
      </w:r>
      <w:r>
        <w:rPr>
          <w:w w:val="105"/>
        </w:rPr>
        <w:t>FISCAL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SEGURIDADE</w:t>
      </w:r>
      <w:r>
        <w:rPr>
          <w:spacing w:val="-3"/>
          <w:w w:val="105"/>
        </w:rPr>
        <w:t> </w:t>
      </w:r>
      <w:r>
        <w:rPr>
          <w:w w:val="105"/>
        </w:rPr>
        <w:t>SOCIAL</w:t>
      </w:r>
    </w:p>
    <w:p>
      <w:pPr>
        <w:spacing w:before="54"/>
        <w:ind w:left="123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Janeiro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a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Dezembro</w:t>
      </w:r>
      <w:r>
        <w:rPr>
          <w:rFonts w:ascii="Arial MT"/>
          <w:spacing w:val="-2"/>
          <w:w w:val="105"/>
          <w:sz w:val="15"/>
        </w:rPr>
        <w:t> </w:t>
      </w:r>
      <w:r>
        <w:rPr>
          <w:rFonts w:ascii="Arial MT"/>
          <w:w w:val="105"/>
          <w:sz w:val="15"/>
        </w:rPr>
        <w:t>2022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tabs>
          <w:tab w:pos="15268" w:val="left" w:leader="none"/>
        </w:tabs>
        <w:spacing w:before="0" w:after="30"/>
        <w:rPr>
          <w:sz w:val="13"/>
        </w:rPr>
      </w:pPr>
      <w:r>
        <w:rPr>
          <w:w w:val="105"/>
        </w:rPr>
        <w:t>RGF</w:t>
      </w:r>
      <w:r>
        <w:rPr>
          <w:spacing w:val="-1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ANEXO</w:t>
      </w:r>
      <w:r>
        <w:rPr>
          <w:spacing w:val="-1"/>
          <w:w w:val="105"/>
        </w:rPr>
        <w:t> </w:t>
      </w:r>
      <w:r>
        <w:rPr>
          <w:w w:val="105"/>
        </w:rPr>
        <w:t>5</w:t>
      </w:r>
      <w:r>
        <w:rPr>
          <w:spacing w:val="-1"/>
          <w:w w:val="105"/>
        </w:rPr>
        <w:t> </w:t>
      </w:r>
      <w:r>
        <w:rPr>
          <w:w w:val="105"/>
        </w:rPr>
        <w:t>(LRF,</w:t>
      </w:r>
      <w:r>
        <w:rPr>
          <w:spacing w:val="-1"/>
          <w:w w:val="105"/>
        </w:rPr>
        <w:t> </w:t>
      </w:r>
      <w:r>
        <w:rPr>
          <w:w w:val="105"/>
        </w:rPr>
        <w:t>art.</w:t>
      </w:r>
      <w:r>
        <w:rPr>
          <w:spacing w:val="-1"/>
          <w:w w:val="105"/>
        </w:rPr>
        <w:t> </w:t>
      </w:r>
      <w:r>
        <w:rPr>
          <w:w w:val="105"/>
        </w:rPr>
        <w:t>55,</w:t>
      </w:r>
      <w:r>
        <w:rPr>
          <w:spacing w:val="-1"/>
          <w:w w:val="105"/>
        </w:rPr>
        <w:t> </w:t>
      </w:r>
      <w:r>
        <w:rPr>
          <w:w w:val="105"/>
        </w:rPr>
        <w:t>Inciso</w:t>
      </w:r>
      <w:r>
        <w:rPr>
          <w:spacing w:val="-1"/>
          <w:w w:val="105"/>
        </w:rPr>
        <w:t> </w:t>
      </w:r>
      <w:r>
        <w:rPr>
          <w:w w:val="105"/>
        </w:rPr>
        <w:t>III,</w:t>
      </w:r>
      <w:r>
        <w:rPr>
          <w:spacing w:val="-1"/>
          <w:w w:val="105"/>
        </w:rPr>
        <w:t> </w:t>
      </w:r>
      <w:r>
        <w:rPr>
          <w:w w:val="105"/>
        </w:rPr>
        <w:t>alínea</w:t>
      </w:r>
      <w:r>
        <w:rPr>
          <w:spacing w:val="-1"/>
          <w:w w:val="105"/>
        </w:rPr>
        <w:t> </w:t>
      </w:r>
      <w:r>
        <w:rPr>
          <w:w w:val="105"/>
        </w:rPr>
        <w:t>"a")</w:t>
        <w:tab/>
      </w:r>
      <w:r>
        <w:rPr>
          <w:w w:val="105"/>
          <w:position w:val="2"/>
          <w:sz w:val="13"/>
        </w:rPr>
        <w:t>R$</w:t>
      </w:r>
      <w:r>
        <w:rPr>
          <w:spacing w:val="-7"/>
          <w:w w:val="105"/>
          <w:position w:val="2"/>
          <w:sz w:val="13"/>
        </w:rPr>
        <w:t> </w:t>
      </w:r>
      <w:r>
        <w:rPr>
          <w:w w:val="105"/>
          <w:position w:val="2"/>
          <w:sz w:val="13"/>
        </w:rPr>
        <w:t>1,00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9"/>
        <w:gridCol w:w="1248"/>
        <w:gridCol w:w="1248"/>
        <w:gridCol w:w="1248"/>
        <w:gridCol w:w="1248"/>
        <w:gridCol w:w="1248"/>
        <w:gridCol w:w="1588"/>
        <w:gridCol w:w="1134"/>
        <w:gridCol w:w="1134"/>
        <w:gridCol w:w="1304"/>
      </w:tblGrid>
      <w:tr>
        <w:trPr>
          <w:trHeight w:val="208" w:hRule="atLeast"/>
        </w:trPr>
        <w:tc>
          <w:tcPr>
            <w:tcW w:w="4309" w:type="dxa"/>
            <w:vMerge w:val="restart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80"/>
              <w:ind w:left="1223"/>
              <w:jc w:val="left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IDENTIFICAÇÃO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DOS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RECURSOS</w:t>
            </w:r>
          </w:p>
        </w:tc>
        <w:tc>
          <w:tcPr>
            <w:tcW w:w="1248" w:type="dxa"/>
            <w:vMerge w:val="restart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9" w:lineRule="auto" w:before="0"/>
              <w:ind w:left="116" w:right="102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DISPONIBILIDADE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CAIXA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BRUTA</w:t>
            </w:r>
          </w:p>
          <w:p>
            <w:pPr>
              <w:pStyle w:val="TableParagraph"/>
              <w:spacing w:before="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23" w:lineRule="exact" w:before="0"/>
              <w:ind w:left="113" w:right="10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</w:p>
        </w:tc>
        <w:tc>
          <w:tcPr>
            <w:tcW w:w="4992" w:type="dxa"/>
            <w:gridSpan w:val="4"/>
            <w:shd w:val="clear" w:color="auto" w:fill="D7D7D7"/>
          </w:tcPr>
          <w:p>
            <w:pPr>
              <w:pStyle w:val="TableParagraph"/>
              <w:spacing w:before="40"/>
              <w:ind w:left="1679" w:right="167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OBRIGAÇÕES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1"/>
                <w:w w:val="105"/>
                <w:sz w:val="11"/>
              </w:rPr>
              <w:t>FINANCEIRAS</w:t>
            </w:r>
          </w:p>
        </w:tc>
        <w:tc>
          <w:tcPr>
            <w:tcW w:w="1588" w:type="dxa"/>
            <w:vMerge w:val="restart"/>
            <w:shd w:val="clear" w:color="auto" w:fill="D7D7D7"/>
          </w:tcPr>
          <w:p>
            <w:pPr>
              <w:pStyle w:val="TableParagraph"/>
              <w:spacing w:line="249" w:lineRule="auto" w:before="13"/>
              <w:ind w:left="31" w:right="2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DISPONIBILIDADE DE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CAIXA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LÍQUIDA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(ANTES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INSCRIÇÃO EM RESTOS A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PAGAR NÃO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PROCESSADOS DO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EXERCÍCIO)¹</w:t>
            </w:r>
          </w:p>
          <w:p>
            <w:pPr>
              <w:pStyle w:val="TableParagraph"/>
              <w:spacing w:before="1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23" w:lineRule="exact" w:before="0"/>
              <w:ind w:left="29" w:right="2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(f)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=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–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(b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+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+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+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e))</w:t>
            </w:r>
          </w:p>
        </w:tc>
        <w:tc>
          <w:tcPr>
            <w:tcW w:w="1134" w:type="dxa"/>
            <w:vMerge w:val="restart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9" w:lineRule="auto" w:before="73"/>
              <w:ind w:left="45" w:right="40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RESTOS A PAGAR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EMPENHADOS E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1"/>
                <w:w w:val="105"/>
                <w:sz w:val="11"/>
              </w:rPr>
              <w:t>NÃO LIQUIDADOS</w:t>
            </w:r>
            <w:r>
              <w:rPr>
                <w:b/>
                <w:w w:val="105"/>
                <w:sz w:val="11"/>
              </w:rPr>
              <w:t> DO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EXERCÍCIO</w:t>
            </w:r>
          </w:p>
          <w:p>
            <w:pPr>
              <w:pStyle w:val="TableParagraph"/>
              <w:spacing w:before="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23" w:lineRule="exact" w:before="100"/>
              <w:ind w:left="43" w:right="4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D7D7D7"/>
          </w:tcPr>
          <w:p>
            <w:pPr>
              <w:pStyle w:val="TableParagraph"/>
              <w:spacing w:line="249" w:lineRule="auto" w:before="98"/>
              <w:ind w:left="87" w:right="81" w:hanging="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EMPENHOS NÃO</w:t>
            </w:r>
            <w:r>
              <w:rPr>
                <w:b/>
                <w:spacing w:val="-3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LIQUIDADOS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CANCELADOS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(NÃO </w:t>
            </w:r>
            <w:r>
              <w:rPr>
                <w:b/>
                <w:spacing w:val="-1"/>
                <w:w w:val="105"/>
                <w:sz w:val="11"/>
              </w:rPr>
              <w:t>INSCRITOS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POR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INSUFICIÊNCIA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FINANCEIRA)</w:t>
            </w:r>
          </w:p>
        </w:tc>
        <w:tc>
          <w:tcPr>
            <w:tcW w:w="1304" w:type="dxa"/>
            <w:vMerge w:val="restart"/>
            <w:shd w:val="clear" w:color="auto" w:fill="D7D7D7"/>
          </w:tcPr>
          <w:p>
            <w:pPr>
              <w:pStyle w:val="TableParagraph"/>
              <w:spacing w:line="249" w:lineRule="auto" w:before="79"/>
              <w:ind w:left="19" w:right="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DISPONIBILIDADE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1"/>
                <w:w w:val="105"/>
                <w:sz w:val="11"/>
              </w:rPr>
              <w:t>CAIXA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LÍQUIDA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(APÓS</w:t>
            </w:r>
            <w:r>
              <w:rPr>
                <w:b/>
                <w:spacing w:val="-2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 INSCRIÇÃO EM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RESTOS A PAGAR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NÃO PROCESSADOS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EXERCÍCIO)</w:t>
            </w:r>
          </w:p>
          <w:p>
            <w:pPr>
              <w:pStyle w:val="TableParagraph"/>
              <w:spacing w:line="123" w:lineRule="exact" w:before="107"/>
              <w:ind w:left="364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(h)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=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(f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g)</w:t>
            </w:r>
          </w:p>
        </w:tc>
      </w:tr>
      <w:tr>
        <w:trPr>
          <w:trHeight w:val="325" w:hRule="atLeast"/>
        </w:trPr>
        <w:tc>
          <w:tcPr>
            <w:tcW w:w="4309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2"/>
            <w:shd w:val="clear" w:color="auto" w:fill="D7D7D7"/>
          </w:tcPr>
          <w:p>
            <w:pPr>
              <w:pStyle w:val="TableParagraph"/>
              <w:spacing w:before="100"/>
              <w:ind w:left="15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Restos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Pagar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Liquidados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Não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Pagos</w:t>
            </w:r>
          </w:p>
        </w:tc>
        <w:tc>
          <w:tcPr>
            <w:tcW w:w="1248" w:type="dxa"/>
            <w:vMerge w:val="restart"/>
            <w:shd w:val="clear" w:color="auto" w:fill="D7D7D7"/>
          </w:tcPr>
          <w:p>
            <w:pPr>
              <w:pStyle w:val="TableParagraph"/>
              <w:spacing w:line="249" w:lineRule="auto" w:before="101"/>
              <w:ind w:left="30" w:right="21" w:hanging="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Restos a Pagar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Empenhados e Não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Liquidados de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1"/>
                <w:w w:val="105"/>
                <w:sz w:val="11"/>
              </w:rPr>
              <w:t>Exercícios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Anteriores</w:t>
            </w:r>
          </w:p>
          <w:p>
            <w:pPr>
              <w:pStyle w:val="TableParagraph"/>
              <w:spacing w:before="10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23" w:lineRule="exact" w:before="0"/>
              <w:ind w:left="108" w:right="10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</w:p>
        </w:tc>
        <w:tc>
          <w:tcPr>
            <w:tcW w:w="1248" w:type="dxa"/>
            <w:vMerge w:val="restart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9" w:lineRule="auto" w:before="95"/>
              <w:ind w:left="84" w:right="77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Demais Obrigações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Financeiras</w:t>
            </w:r>
          </w:p>
          <w:p>
            <w:pPr>
              <w:pStyle w:val="TableParagraph"/>
              <w:spacing w:before="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23" w:lineRule="exact" w:before="0"/>
              <w:ind w:left="82" w:right="7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(e)</w:t>
            </w:r>
          </w:p>
        </w:tc>
        <w:tc>
          <w:tcPr>
            <w:tcW w:w="1588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4309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D7D7D7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11"/>
              </w:rPr>
            </w:pPr>
          </w:p>
          <w:p>
            <w:pPr>
              <w:pStyle w:val="TableParagraph"/>
              <w:spacing w:line="249" w:lineRule="auto" w:before="0"/>
              <w:ind w:left="84" w:right="72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De Exercícios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Anteriores</w:t>
            </w:r>
          </w:p>
          <w:p>
            <w:pPr>
              <w:pStyle w:val="TableParagraph"/>
              <w:spacing w:line="123" w:lineRule="exact" w:before="20"/>
              <w:ind w:left="84" w:right="7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(b)</w:t>
            </w:r>
          </w:p>
        </w:tc>
        <w:tc>
          <w:tcPr>
            <w:tcW w:w="1248" w:type="dxa"/>
            <w:shd w:val="clear" w:color="auto" w:fill="D7D7D7"/>
          </w:tcPr>
          <w:p>
            <w:pPr>
              <w:pStyle w:val="TableParagraph"/>
              <w:spacing w:line="284" w:lineRule="exact" w:before="0"/>
              <w:ind w:left="550" w:right="247" w:hanging="27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Exercício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(c)</w:t>
            </w: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4309" w:type="dxa"/>
          </w:tcPr>
          <w:p>
            <w:pPr>
              <w:pStyle w:val="TableParagraph"/>
              <w:spacing w:before="27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DOS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RECURSOS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NÃO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VINCULADOS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(I)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1.321,26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3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4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5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588" w:type="dxa"/>
          </w:tcPr>
          <w:p>
            <w:pPr>
              <w:pStyle w:val="TableParagraph"/>
              <w:spacing w:before="27"/>
              <w:ind w:right="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1.321,26</w:t>
            </w:r>
          </w:p>
        </w:tc>
        <w:tc>
          <w:tcPr>
            <w:tcW w:w="1134" w:type="dxa"/>
          </w:tcPr>
          <w:p>
            <w:pPr>
              <w:pStyle w:val="TableParagraph"/>
              <w:spacing w:before="27"/>
              <w:ind w:righ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1.321,26</w:t>
            </w:r>
          </w:p>
        </w:tc>
        <w:tc>
          <w:tcPr>
            <w:tcW w:w="1134" w:type="dxa"/>
          </w:tcPr>
          <w:p>
            <w:pPr>
              <w:pStyle w:val="TableParagraph"/>
              <w:spacing w:before="27"/>
              <w:ind w:righ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before="27"/>
              <w:ind w:righ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4309" w:type="dxa"/>
          </w:tcPr>
          <w:p>
            <w:pPr>
              <w:pStyle w:val="TableParagraph"/>
              <w:spacing w:before="40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DOS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RECURSOS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VINCULADOS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(II)</w:t>
            </w:r>
          </w:p>
        </w:tc>
        <w:tc>
          <w:tcPr>
            <w:tcW w:w="1248" w:type="dxa"/>
          </w:tcPr>
          <w:p>
            <w:pPr>
              <w:pStyle w:val="TableParagraph"/>
              <w:spacing w:before="40"/>
              <w:ind w:right="2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40"/>
              <w:ind w:right="2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40"/>
              <w:ind w:right="3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40"/>
              <w:ind w:right="4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40"/>
              <w:ind w:right="5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588" w:type="dxa"/>
          </w:tcPr>
          <w:p>
            <w:pPr>
              <w:pStyle w:val="TableParagraph"/>
              <w:spacing w:before="40"/>
              <w:ind w:right="5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40"/>
              <w:ind w:right="5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40"/>
              <w:ind w:righ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before="40"/>
              <w:ind w:righ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4309" w:type="dxa"/>
            <w:tcBorders>
              <w:bottom w:val="nil"/>
              <w:right w:val="single" w:sz="6" w:space="0" w:color="auto"/>
            </w:tcBorders>
          </w:tcPr>
          <w:p>
            <w:pPr>
              <w:pStyle w:val="TableParagraph"/>
              <w:spacing w:before="40"/>
              <w:ind w:left="15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Recursos</w:t>
            </w:r>
            <w:r>
              <w:rPr>
                <w:rFonts w:ascii="Arial MT"/>
                <w:spacing w:val="-7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Vinculados</w:t>
            </w:r>
            <w:r>
              <w:rPr>
                <w:rFonts w:ascii="Arial MT"/>
                <w:spacing w:val="-6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ao</w:t>
            </w:r>
            <w:r>
              <w:rPr>
                <w:rFonts w:ascii="Arial MT"/>
                <w:spacing w:val="-6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RPPS</w:t>
            </w:r>
          </w:p>
        </w:tc>
        <w:tc>
          <w:tcPr>
            <w:tcW w:w="124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spacing w:before="40"/>
              <w:ind w:right="2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spacing w:before="40"/>
              <w:ind w:right="2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spacing w:before="40"/>
              <w:ind w:right="3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spacing w:before="40"/>
              <w:ind w:right="4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spacing w:before="40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58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spacing w:before="40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spacing w:before="40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spacing w:before="40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bottom w:val="nil"/>
            </w:tcBorders>
          </w:tcPr>
          <w:p>
            <w:pPr>
              <w:pStyle w:val="TableParagraph"/>
              <w:spacing w:before="40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309" w:type="dxa"/>
            <w:tcBorders>
              <w:top w:val="nil"/>
              <w:bottom w:val="nil"/>
              <w:right w:val="single" w:sz="6" w:space="0" w:color="auto"/>
            </w:tcBorders>
          </w:tcPr>
          <w:p>
            <w:pPr>
              <w:pStyle w:val="TableParagraph"/>
              <w:ind w:left="15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Recursos</w:t>
            </w:r>
            <w:r>
              <w:rPr>
                <w:rFonts w:ascii="Arial MT" w:hAnsi="Arial MT"/>
                <w:spacing w:val="-8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de</w:t>
            </w:r>
            <w:r>
              <w:rPr>
                <w:rFonts w:ascii="Arial MT" w:hAnsi="Arial MT"/>
                <w:spacing w:val="-8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Operações</w:t>
            </w:r>
            <w:r>
              <w:rPr>
                <w:rFonts w:ascii="Arial MT" w:hAnsi="Arial MT"/>
                <w:spacing w:val="-8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de</w:t>
            </w:r>
            <w:r>
              <w:rPr>
                <w:rFonts w:ascii="Arial MT" w:hAnsi="Arial MT"/>
                <w:spacing w:val="-7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Crédito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2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2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3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4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</w:tcBorders>
          </w:tcPr>
          <w:p>
            <w:pPr>
              <w:pStyle w:val="TableParagraph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309" w:type="dxa"/>
            <w:tcBorders>
              <w:top w:val="nil"/>
              <w:bottom w:val="nil"/>
              <w:right w:val="single" w:sz="6" w:space="0" w:color="auto"/>
            </w:tcBorders>
          </w:tcPr>
          <w:p>
            <w:pPr>
              <w:pStyle w:val="TableParagraph"/>
              <w:ind w:left="15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Recursos</w:t>
            </w:r>
            <w:r>
              <w:rPr>
                <w:rFonts w:ascii="Arial MT" w:hAnsi="Arial MT"/>
                <w:spacing w:val="-6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Alienação</w:t>
            </w:r>
            <w:r>
              <w:rPr>
                <w:rFonts w:ascii="Arial MT" w:hAnsi="Arial MT"/>
                <w:spacing w:val="-5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Bens/Ativos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2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2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3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4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</w:tcBorders>
          </w:tcPr>
          <w:p>
            <w:pPr>
              <w:pStyle w:val="TableParagraph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309" w:type="dxa"/>
            <w:tcBorders>
              <w:top w:val="nil"/>
              <w:bottom w:val="nil"/>
              <w:right w:val="single" w:sz="6" w:space="0" w:color="auto"/>
            </w:tcBorders>
          </w:tcPr>
          <w:p>
            <w:pPr>
              <w:pStyle w:val="TableParagraph"/>
              <w:ind w:left="15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Recursos</w:t>
            </w:r>
            <w:r>
              <w:rPr>
                <w:rFonts w:ascii="Arial MT" w:hAnsi="Arial MT"/>
                <w:spacing w:val="-6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Extraorçamentários</w:t>
            </w:r>
            <w:r>
              <w:rPr>
                <w:rFonts w:ascii="Arial MT" w:hAnsi="Arial MT"/>
                <w:spacing w:val="-6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Vinculados</w:t>
            </w:r>
            <w:r>
              <w:rPr>
                <w:rFonts w:ascii="Arial MT" w:hAnsi="Arial MT"/>
                <w:spacing w:val="-6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a</w:t>
            </w:r>
            <w:r>
              <w:rPr>
                <w:rFonts w:ascii="Arial MT" w:hAnsi="Arial MT"/>
                <w:spacing w:val="-6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Precatórios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2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2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3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4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</w:tcBorders>
          </w:tcPr>
          <w:p>
            <w:pPr>
              <w:pStyle w:val="TableParagraph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309" w:type="dxa"/>
            <w:tcBorders>
              <w:top w:val="nil"/>
              <w:bottom w:val="nil"/>
              <w:right w:val="single" w:sz="6" w:space="0" w:color="auto"/>
            </w:tcBorders>
          </w:tcPr>
          <w:p>
            <w:pPr>
              <w:pStyle w:val="TableParagraph"/>
              <w:ind w:left="15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Recursos</w:t>
            </w:r>
            <w:r>
              <w:rPr>
                <w:rFonts w:ascii="Arial MT" w:hAnsi="Arial MT"/>
                <w:spacing w:val="-7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Extraorçamentários</w:t>
            </w:r>
            <w:r>
              <w:rPr>
                <w:rFonts w:ascii="Arial MT" w:hAnsi="Arial MT"/>
                <w:spacing w:val="-7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Vinculados</w:t>
            </w:r>
            <w:r>
              <w:rPr>
                <w:rFonts w:ascii="Arial MT" w:hAnsi="Arial MT"/>
                <w:spacing w:val="-7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a</w:t>
            </w:r>
            <w:r>
              <w:rPr>
                <w:rFonts w:ascii="Arial MT" w:hAnsi="Arial MT"/>
                <w:spacing w:val="-7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Depósitos</w:t>
            </w:r>
            <w:r>
              <w:rPr>
                <w:rFonts w:ascii="Arial MT" w:hAnsi="Arial MT"/>
                <w:spacing w:val="-7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Judiciais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2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2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3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4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</w:tcBorders>
          </w:tcPr>
          <w:p>
            <w:pPr>
              <w:pStyle w:val="TableParagraph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309" w:type="dxa"/>
            <w:tcBorders>
              <w:top w:val="nil"/>
              <w:bottom w:val="nil"/>
              <w:right w:val="single" w:sz="6" w:space="0" w:color="auto"/>
            </w:tcBorders>
          </w:tcPr>
          <w:p>
            <w:pPr>
              <w:pStyle w:val="TableParagraph"/>
              <w:ind w:left="15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1"/>
                <w:w w:val="105"/>
                <w:sz w:val="11"/>
              </w:rPr>
              <w:t>Outros</w:t>
            </w:r>
            <w:r>
              <w:rPr>
                <w:rFonts w:ascii="Arial MT" w:hAnsi="Arial MT"/>
                <w:spacing w:val="-7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Recursos</w:t>
            </w:r>
            <w:r>
              <w:rPr>
                <w:rFonts w:ascii="Arial MT" w:hAnsi="Arial MT"/>
                <w:spacing w:val="-7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Extraorçamentários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2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2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3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4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ableParagraph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</w:tcBorders>
          </w:tcPr>
          <w:p>
            <w:pPr>
              <w:pStyle w:val="TableParagraph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4309" w:type="dxa"/>
            <w:tcBorders>
              <w:top w:val="nil"/>
              <w:right w:val="single" w:sz="6" w:space="0" w:color="auto"/>
            </w:tcBorders>
          </w:tcPr>
          <w:p>
            <w:pPr>
              <w:pStyle w:val="TableParagraph"/>
              <w:ind w:left="15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Outros</w:t>
            </w:r>
            <w:r>
              <w:rPr>
                <w:rFonts w:ascii="Arial MT"/>
                <w:spacing w:val="-8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Recursos</w:t>
            </w:r>
            <w:r>
              <w:rPr>
                <w:rFonts w:ascii="Arial MT"/>
                <w:spacing w:val="-8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Vinculados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2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2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3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4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58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</w:tcBorders>
          </w:tcPr>
          <w:p>
            <w:pPr>
              <w:pStyle w:val="TableParagraph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4"/>
                <w:sz w:val="11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4309" w:type="dxa"/>
            <w:shd w:val="clear" w:color="auto" w:fill="DCDCDC"/>
          </w:tcPr>
          <w:p>
            <w:pPr>
              <w:pStyle w:val="TableParagraph"/>
              <w:spacing w:before="40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(III)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=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+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II)</w:t>
            </w:r>
          </w:p>
        </w:tc>
        <w:tc>
          <w:tcPr>
            <w:tcW w:w="1248" w:type="dxa"/>
            <w:shd w:val="clear" w:color="auto" w:fill="DCDCDC"/>
          </w:tcPr>
          <w:p>
            <w:pPr>
              <w:pStyle w:val="TableParagraph"/>
              <w:spacing w:before="40"/>
              <w:ind w:right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1.321,26</w:t>
            </w:r>
          </w:p>
        </w:tc>
        <w:tc>
          <w:tcPr>
            <w:tcW w:w="1248" w:type="dxa"/>
            <w:shd w:val="clear" w:color="auto" w:fill="DCDCDC"/>
          </w:tcPr>
          <w:p>
            <w:pPr>
              <w:pStyle w:val="TableParagraph"/>
              <w:spacing w:before="40"/>
              <w:ind w:right="2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248" w:type="dxa"/>
            <w:shd w:val="clear" w:color="auto" w:fill="DCDCDC"/>
          </w:tcPr>
          <w:p>
            <w:pPr>
              <w:pStyle w:val="TableParagraph"/>
              <w:spacing w:before="40"/>
              <w:ind w:right="3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248" w:type="dxa"/>
            <w:shd w:val="clear" w:color="auto" w:fill="DCDCDC"/>
          </w:tcPr>
          <w:p>
            <w:pPr>
              <w:pStyle w:val="TableParagraph"/>
              <w:spacing w:before="40"/>
              <w:ind w:right="4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248" w:type="dxa"/>
            <w:shd w:val="clear" w:color="auto" w:fill="DCDCDC"/>
          </w:tcPr>
          <w:p>
            <w:pPr>
              <w:pStyle w:val="TableParagraph"/>
              <w:spacing w:before="40"/>
              <w:ind w:right="5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588" w:type="dxa"/>
            <w:shd w:val="clear" w:color="auto" w:fill="DCDCDC"/>
          </w:tcPr>
          <w:p>
            <w:pPr>
              <w:pStyle w:val="TableParagraph"/>
              <w:spacing w:before="40"/>
              <w:ind w:right="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1.321,26</w:t>
            </w:r>
          </w:p>
        </w:tc>
        <w:tc>
          <w:tcPr>
            <w:tcW w:w="1134" w:type="dxa"/>
            <w:shd w:val="clear" w:color="auto" w:fill="DCDCDC"/>
          </w:tcPr>
          <w:p>
            <w:pPr>
              <w:pStyle w:val="TableParagraph"/>
              <w:spacing w:before="40"/>
              <w:ind w:righ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1.321,26</w:t>
            </w:r>
          </w:p>
        </w:tc>
        <w:tc>
          <w:tcPr>
            <w:tcW w:w="1134" w:type="dxa"/>
            <w:shd w:val="clear" w:color="auto" w:fill="DCDCDC"/>
          </w:tcPr>
          <w:p>
            <w:pPr>
              <w:pStyle w:val="TableParagraph"/>
              <w:spacing w:before="40"/>
              <w:ind w:righ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  <w:tc>
          <w:tcPr>
            <w:tcW w:w="1304" w:type="dxa"/>
            <w:shd w:val="clear" w:color="auto" w:fill="DCDCDC"/>
          </w:tcPr>
          <w:p>
            <w:pPr>
              <w:pStyle w:val="TableParagraph"/>
              <w:spacing w:before="40"/>
              <w:ind w:righ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-</w:t>
            </w:r>
          </w:p>
        </w:tc>
      </w:tr>
    </w:tbl>
    <w:p>
      <w:pPr>
        <w:pStyle w:val="BodyText"/>
        <w:spacing w:before="72"/>
        <w:ind w:left="123"/>
      </w:pPr>
      <w:r>
        <w:rPr>
          <w:w w:val="105"/>
        </w:rPr>
        <w:t>1.</w:t>
      </w:r>
      <w:r>
        <w:rPr>
          <w:spacing w:val="-7"/>
          <w:w w:val="105"/>
        </w:rPr>
        <w:t> </w:t>
      </w:r>
      <w:r>
        <w:rPr>
          <w:w w:val="105"/>
        </w:rPr>
        <w:t>Essa</w:t>
      </w:r>
      <w:r>
        <w:rPr>
          <w:spacing w:val="-6"/>
          <w:w w:val="105"/>
        </w:rPr>
        <w:t> </w:t>
      </w:r>
      <w:r>
        <w:rPr>
          <w:w w:val="105"/>
        </w:rPr>
        <w:t>coluna</w:t>
      </w:r>
      <w:r>
        <w:rPr>
          <w:spacing w:val="-7"/>
          <w:w w:val="105"/>
        </w:rPr>
        <w:t> </w:t>
      </w:r>
      <w:r>
        <w:rPr>
          <w:w w:val="105"/>
        </w:rPr>
        <w:t>poderá</w:t>
      </w:r>
      <w:r>
        <w:rPr>
          <w:spacing w:val="-6"/>
          <w:w w:val="105"/>
        </w:rPr>
        <w:t> </w:t>
      </w:r>
      <w:r>
        <w:rPr>
          <w:w w:val="105"/>
        </w:rPr>
        <w:t>apresentar</w:t>
      </w:r>
      <w:r>
        <w:rPr>
          <w:spacing w:val="-7"/>
          <w:w w:val="105"/>
        </w:rPr>
        <w:t> </w:t>
      </w:r>
      <w:r>
        <w:rPr>
          <w:w w:val="105"/>
        </w:rPr>
        <w:t>valor</w:t>
      </w:r>
      <w:r>
        <w:rPr>
          <w:spacing w:val="-6"/>
          <w:w w:val="105"/>
        </w:rPr>
        <w:t> </w:t>
      </w:r>
      <w:r>
        <w:rPr>
          <w:w w:val="105"/>
        </w:rPr>
        <w:t>negativo,</w:t>
      </w:r>
      <w:r>
        <w:rPr>
          <w:spacing w:val="-7"/>
          <w:w w:val="105"/>
        </w:rPr>
        <w:t> </w:t>
      </w:r>
      <w:r>
        <w:rPr>
          <w:w w:val="105"/>
        </w:rPr>
        <w:t>indicando,</w:t>
      </w:r>
      <w:r>
        <w:rPr>
          <w:spacing w:val="-6"/>
          <w:w w:val="105"/>
        </w:rPr>
        <w:t> </w:t>
      </w:r>
      <w:r>
        <w:rPr>
          <w:w w:val="105"/>
        </w:rPr>
        <w:t>nesse</w:t>
      </w:r>
      <w:r>
        <w:rPr>
          <w:spacing w:val="-7"/>
          <w:w w:val="105"/>
        </w:rPr>
        <w:t> </w:t>
      </w:r>
      <w:r>
        <w:rPr>
          <w:w w:val="105"/>
        </w:rPr>
        <w:t>caso,</w:t>
      </w:r>
      <w:r>
        <w:rPr>
          <w:spacing w:val="-6"/>
          <w:w w:val="105"/>
        </w:rPr>
        <w:t> </w:t>
      </w:r>
      <w:r>
        <w:rPr>
          <w:w w:val="105"/>
        </w:rPr>
        <w:t>insuficiência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caixa</w:t>
      </w:r>
      <w:r>
        <w:rPr>
          <w:spacing w:val="-6"/>
          <w:w w:val="105"/>
        </w:rPr>
        <w:t> </w:t>
      </w:r>
      <w:r>
        <w:rPr>
          <w:w w:val="105"/>
        </w:rPr>
        <w:t>após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registro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obrigações</w:t>
      </w:r>
      <w:r>
        <w:rPr>
          <w:spacing w:val="-7"/>
          <w:w w:val="105"/>
        </w:rPr>
        <w:t> </w:t>
      </w:r>
      <w:r>
        <w:rPr>
          <w:w w:val="105"/>
        </w:rPr>
        <w:t>financeiras.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23"/>
      </w:pPr>
      <w:r>
        <w:rPr>
          <w:w w:val="105"/>
        </w:rPr>
        <w:t>FONTE:</w:t>
      </w:r>
      <w:r>
        <w:rPr>
          <w:spacing w:val="-8"/>
          <w:w w:val="105"/>
        </w:rPr>
        <w:t> </w:t>
      </w:r>
      <w:r>
        <w:rPr>
          <w:w w:val="105"/>
        </w:rPr>
        <w:t>GOVBR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Responsabilidade</w:t>
      </w:r>
      <w:r>
        <w:rPr>
          <w:spacing w:val="-8"/>
          <w:w w:val="105"/>
        </w:rPr>
        <w:t> </w:t>
      </w:r>
      <w:r>
        <w:rPr>
          <w:w w:val="105"/>
        </w:rPr>
        <w:t>Fiscal,</w:t>
      </w:r>
      <w:r>
        <w:rPr>
          <w:spacing w:val="-7"/>
          <w:w w:val="105"/>
        </w:rPr>
        <w:t> </w:t>
      </w:r>
      <w:r>
        <w:rPr>
          <w:w w:val="105"/>
        </w:rPr>
        <w:t>CÂMARA</w:t>
      </w:r>
      <w:r>
        <w:rPr>
          <w:spacing w:val="-8"/>
          <w:w w:val="105"/>
        </w:rPr>
        <w:t> </w:t>
      </w:r>
      <w:r>
        <w:rPr>
          <w:w w:val="105"/>
        </w:rPr>
        <w:t>MUNICIPAL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VEREADORES,</w:t>
      </w:r>
      <w:r>
        <w:rPr>
          <w:spacing w:val="-7"/>
          <w:w w:val="105"/>
        </w:rPr>
        <w:t> </w:t>
      </w:r>
      <w:r>
        <w:rPr>
          <w:w w:val="105"/>
        </w:rPr>
        <w:t>27/Jan/2023,</w:t>
      </w:r>
      <w:r>
        <w:rPr>
          <w:spacing w:val="-8"/>
          <w:w w:val="105"/>
        </w:rPr>
        <w:t> </w:t>
      </w:r>
      <w:r>
        <w:rPr>
          <w:w w:val="105"/>
        </w:rPr>
        <w:t>15h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05m.</w:t>
      </w:r>
    </w:p>
    <w:sectPr>
      <w:type w:val="continuous"/>
      <w:pgSz w:w="16840" w:h="11910" w:orient="landscape"/>
      <w:pgMar w:top="5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4"/>
      <w:ind w:left="123"/>
      <w:outlineLvl w:val="1"/>
    </w:pPr>
    <w:rPr>
      <w:rFonts w:ascii="Arial MT" w:hAnsi="Arial MT" w:eastAsia="Arial MT" w:cs="Arial MT"/>
      <w:sz w:val="15"/>
      <w:szCs w:val="1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4"/>
      <w:ind w:left="123"/>
    </w:pPr>
    <w:rPr>
      <w:rFonts w:ascii="Arial" w:hAnsi="Arial" w:eastAsia="Arial" w:cs="Arial"/>
      <w:b/>
      <w:bCs/>
      <w:sz w:val="15"/>
      <w:szCs w:val="1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CP564015</dc:subject>
  <dc:title>Report</dc:title>
  <dcterms:created xsi:type="dcterms:W3CDTF">2023-01-31T16:13:50Z</dcterms:created>
  <dcterms:modified xsi:type="dcterms:W3CDTF">2023-01-31T16:13:50Z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2023-01-31T00:00:00Z</vt:filetime>
  </property>
</Properties>
</file>