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right="137"/>
        <w:jc w:val="right"/>
      </w:pPr>
      <w:r>
        <w:rPr/>
        <w:t>Página: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  <w:spacing w:before="18"/>
        <w:ind w:right="137"/>
        <w:jc w:val="right"/>
      </w:pPr>
      <w:r>
        <w:rPr>
          <w:spacing w:val="-2"/>
        </w:rPr>
        <w:t>29/05/2025</w:t>
      </w:r>
      <w:r>
        <w:rPr>
          <w:spacing w:val="1"/>
        </w:rPr>
        <w:t> </w:t>
      </w:r>
      <w:r>
        <w:rPr>
          <w:spacing w:val="-2"/>
        </w:rPr>
        <w:t>11:13</w:t>
      </w:r>
    </w:p>
    <w:p>
      <w:pPr>
        <w:pStyle w:val="BodyText"/>
        <w:spacing w:before="219"/>
      </w:pPr>
    </w:p>
    <w:p>
      <w:pPr>
        <w:pStyle w:val="BodyText"/>
        <w:spacing w:line="230" w:lineRule="auto"/>
        <w:ind w:left="47" w:right="8529"/>
      </w:pPr>
      <w:r>
        <w:rPr/>
        <w:t>CAMARA</w:t>
      </w:r>
      <w:r>
        <w:rPr>
          <w:spacing w:val="-8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CANGUCU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RS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PODER</w:t>
      </w:r>
      <w:r>
        <w:rPr>
          <w:spacing w:val="-7"/>
        </w:rPr>
        <w:t> </w:t>
      </w:r>
      <w:r>
        <w:rPr/>
        <w:t>LEGISLATIVO RELATÓRIO DE GESTÃO FISCAL</w:t>
      </w:r>
    </w:p>
    <w:p>
      <w:pPr>
        <w:pStyle w:val="Title"/>
      </w:pPr>
      <w:r>
        <w:rPr/>
        <w:t>DEMONSTRATIVO</w:t>
      </w:r>
      <w:r>
        <w:rPr>
          <w:spacing w:val="-14"/>
        </w:rPr>
        <w:t> </w:t>
      </w:r>
      <w:r>
        <w:rPr/>
        <w:t>SIMPLIFICADO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RELATÓRIO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GESTÃO</w:t>
      </w:r>
      <w:r>
        <w:rPr>
          <w:spacing w:val="-14"/>
        </w:rPr>
        <w:t> </w:t>
      </w:r>
      <w:r>
        <w:rPr>
          <w:spacing w:val="-2"/>
        </w:rPr>
        <w:t>FISCAL</w:t>
      </w:r>
    </w:p>
    <w:p>
      <w:pPr>
        <w:pStyle w:val="BodyText"/>
        <w:spacing w:line="230" w:lineRule="auto" w:before="3"/>
        <w:ind w:left="47" w:right="10819"/>
      </w:pPr>
      <w:r>
        <w:rPr/>
        <w:t>ORÇAMENTOS</w:t>
      </w:r>
      <w:r>
        <w:rPr>
          <w:spacing w:val="-12"/>
        </w:rPr>
        <w:t> </w:t>
      </w:r>
      <w:r>
        <w:rPr/>
        <w:t>FISCAL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SEGURIDADE</w:t>
      </w:r>
      <w:r>
        <w:rPr>
          <w:spacing w:val="-12"/>
        </w:rPr>
        <w:t> </w:t>
      </w:r>
      <w:r>
        <w:rPr/>
        <w:t>SOCIAL 1º QUADRIMESTRE DE 2025</w:t>
      </w:r>
    </w:p>
    <w:p>
      <w:pPr>
        <w:pStyle w:val="BodyText"/>
        <w:spacing w:before="10"/>
      </w:pPr>
    </w:p>
    <w:p>
      <w:pPr>
        <w:pStyle w:val="BodyText"/>
        <w:tabs>
          <w:tab w:pos="12049" w:val="left" w:leader="none"/>
        </w:tabs>
        <w:spacing w:after="15"/>
        <w:ind w:left="47"/>
      </w:pPr>
      <w:r>
        <w:rPr/>
        <w:t>LRF,</w:t>
      </w:r>
      <w:r>
        <w:rPr>
          <w:spacing w:val="-8"/>
        </w:rPr>
        <w:t> </w:t>
      </w:r>
      <w:r>
        <w:rPr/>
        <w:t>Art.</w:t>
      </w:r>
      <w:r>
        <w:rPr>
          <w:spacing w:val="-5"/>
        </w:rPr>
        <w:t> </w:t>
      </w:r>
      <w:r>
        <w:rPr/>
        <w:t>48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Anexo</w:t>
      </w:r>
      <w:r>
        <w:rPr>
          <w:spacing w:val="-5"/>
        </w:rPr>
        <w:t> </w:t>
      </w:r>
      <w:r>
        <w:rPr>
          <w:spacing w:val="-10"/>
        </w:rPr>
        <w:t>6</w:t>
      </w:r>
      <w:r>
        <w:rPr/>
        <w:tab/>
        <w:t>R$</w:t>
      </w:r>
      <w:r>
        <w:rPr>
          <w:spacing w:val="-5"/>
        </w:rPr>
        <w:t> </w:t>
      </w:r>
      <w:r>
        <w:rPr>
          <w:spacing w:val="-4"/>
        </w:rPr>
        <w:t>1,00</w:t>
      </w:r>
    </w:p>
    <w:tbl>
      <w:tblPr>
        <w:tblW w:w="0" w:type="auto"/>
        <w:jc w:val="left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4"/>
        <w:gridCol w:w="6784"/>
      </w:tblGrid>
      <w:tr>
        <w:trPr>
          <w:trHeight w:val="215" w:hRule="atLeast"/>
        </w:trPr>
        <w:tc>
          <w:tcPr>
            <w:tcW w:w="59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pStyle w:val="TableParagraph"/>
              <w:spacing w:before="9"/>
              <w:ind w:left="18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LÍQUIDA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</w:tcPr>
          <w:p>
            <w:pPr>
              <w:pStyle w:val="TableParagraph"/>
              <w:spacing w:before="9"/>
              <w:ind w:left="171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QUADRIMESTRE/SEMESTRE</w:t>
            </w:r>
          </w:p>
        </w:tc>
      </w:tr>
      <w:tr>
        <w:trPr>
          <w:trHeight w:val="214" w:hRule="atLeast"/>
        </w:trPr>
        <w:tc>
          <w:tcPr>
            <w:tcW w:w="599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líquida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228.432.538,41</w:t>
            </w:r>
          </w:p>
        </w:tc>
      </w:tr>
      <w:tr>
        <w:trPr>
          <w:trHeight w:val="220" w:hRule="atLeast"/>
        </w:trPr>
        <w:tc>
          <w:tcPr>
            <w:tcW w:w="5994" w:type="dxa"/>
            <w:tcBorders>
              <w:right w:val="single" w:sz="2" w:space="0" w:color="000000"/>
            </w:tcBorders>
          </w:tcPr>
          <w:p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Ajustada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Cálculo dos Limites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Endividamento</w:t>
            </w:r>
          </w:p>
        </w:tc>
        <w:tc>
          <w:tcPr>
            <w:tcW w:w="6784" w:type="dxa"/>
            <w:tcBorders>
              <w:left w:val="single" w:sz="2" w:space="0" w:color="000000"/>
            </w:tcBorders>
          </w:tcPr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227.392.782,41</w:t>
            </w:r>
          </w:p>
        </w:tc>
      </w:tr>
      <w:tr>
        <w:trPr>
          <w:trHeight w:val="222" w:hRule="atLeast"/>
        </w:trPr>
        <w:tc>
          <w:tcPr>
            <w:tcW w:w="599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Ajustada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Cálculo dos Limites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Despesa com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Pess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226.210.062,41</w:t>
            </w:r>
          </w:p>
        </w:tc>
      </w:tr>
    </w:tbl>
    <w:p>
      <w:pPr>
        <w:pStyle w:val="BodyText"/>
        <w:spacing w:before="14"/>
      </w:pPr>
    </w:p>
    <w:tbl>
      <w:tblPr>
        <w:tblW w:w="0" w:type="auto"/>
        <w:jc w:val="left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4"/>
        <w:gridCol w:w="4385"/>
        <w:gridCol w:w="2399"/>
      </w:tblGrid>
      <w:tr>
        <w:trPr>
          <w:trHeight w:val="215" w:hRule="atLeast"/>
        </w:trPr>
        <w:tc>
          <w:tcPr>
            <w:tcW w:w="5994" w:type="dxa"/>
            <w:tcBorders>
              <w:left w:val="nil"/>
            </w:tcBorders>
            <w:shd w:val="clear" w:color="auto" w:fill="BFBFBF"/>
          </w:tcPr>
          <w:p>
            <w:pPr>
              <w:pStyle w:val="TableParagraph"/>
              <w:spacing w:before="9"/>
              <w:ind w:left="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PESSOAL</w:t>
            </w:r>
          </w:p>
        </w:tc>
        <w:tc>
          <w:tcPr>
            <w:tcW w:w="4385" w:type="dxa"/>
            <w:shd w:val="clear" w:color="auto" w:fill="BFBFBF"/>
          </w:tcPr>
          <w:p>
            <w:pPr>
              <w:pStyle w:val="TableParagraph"/>
              <w:spacing w:before="9"/>
              <w:ind w:lef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2399" w:type="dxa"/>
            <w:tcBorders>
              <w:right w:val="nil"/>
            </w:tcBorders>
            <w:shd w:val="clear" w:color="auto" w:fill="BFBFBF"/>
          </w:tcPr>
          <w:p>
            <w:pPr>
              <w:pStyle w:val="TableParagraph"/>
              <w:spacing w:before="9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 </w:t>
            </w:r>
            <w:r>
              <w:rPr>
                <w:rFonts w:ascii="Arial"/>
                <w:b/>
                <w:spacing w:val="-2"/>
                <w:sz w:val="16"/>
              </w:rPr>
              <w:t>AJUSTADA</w:t>
            </w:r>
          </w:p>
        </w:tc>
      </w:tr>
      <w:tr>
        <w:trPr>
          <w:trHeight w:val="214" w:hRule="atLeast"/>
        </w:trPr>
        <w:tc>
          <w:tcPr>
            <w:tcW w:w="599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Despesa Total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Pessoal </w:t>
            </w:r>
            <w:r>
              <w:rPr>
                <w:spacing w:val="-5"/>
                <w:sz w:val="16"/>
              </w:rPr>
              <w:t>DTP</w:t>
            </w:r>
          </w:p>
        </w:tc>
        <w:tc>
          <w:tcPr>
            <w:tcW w:w="4385" w:type="dxa"/>
            <w:tcBorders>
              <w:bottom w:val="nil"/>
            </w:tcBorders>
          </w:tcPr>
          <w:p>
            <w:pPr>
              <w:pStyle w:val="TableParagraph"/>
              <w:spacing w:before="9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4.427.672,63</w:t>
            </w:r>
          </w:p>
        </w:tc>
        <w:tc>
          <w:tcPr>
            <w:tcW w:w="239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1,96</w:t>
            </w:r>
          </w:p>
        </w:tc>
      </w:tr>
      <w:tr>
        <w:trPr>
          <w:trHeight w:val="220" w:hRule="atLeast"/>
        </w:trPr>
        <w:tc>
          <w:tcPr>
            <w:tcW w:w="59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Limite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(incisos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I,II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 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LRF) - </w:t>
            </w:r>
            <w:r>
              <w:rPr>
                <w:spacing w:val="-4"/>
                <w:sz w:val="16"/>
              </w:rPr>
              <w:t>6,00%</w:t>
            </w:r>
          </w:p>
        </w:tc>
        <w:tc>
          <w:tcPr>
            <w:tcW w:w="438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13.569.603,74</w:t>
            </w:r>
          </w:p>
        </w:tc>
        <w:tc>
          <w:tcPr>
            <w:tcW w:w="239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220" w:hRule="atLeast"/>
        </w:trPr>
        <w:tc>
          <w:tcPr>
            <w:tcW w:w="59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Limite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Prudencial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único,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22 da LRF) - </w:t>
            </w:r>
            <w:r>
              <w:rPr>
                <w:spacing w:val="-2"/>
                <w:sz w:val="16"/>
              </w:rPr>
              <w:t>5,70%</w:t>
            </w:r>
          </w:p>
        </w:tc>
        <w:tc>
          <w:tcPr>
            <w:tcW w:w="438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12.891.123,55</w:t>
            </w:r>
          </w:p>
        </w:tc>
        <w:tc>
          <w:tcPr>
            <w:tcW w:w="239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5,70</w:t>
            </w:r>
          </w:p>
        </w:tc>
      </w:tr>
      <w:tr>
        <w:trPr>
          <w:trHeight w:val="222" w:hRule="atLeast"/>
        </w:trPr>
        <w:tc>
          <w:tcPr>
            <w:tcW w:w="5994" w:type="dxa"/>
            <w:tcBorders>
              <w:top w:val="nil"/>
              <w:left w:val="nil"/>
            </w:tcBorders>
          </w:tcPr>
          <w:p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Limite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Alerta (inciso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§1º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 LRF) - </w:t>
            </w:r>
            <w:r>
              <w:rPr>
                <w:spacing w:val="-4"/>
                <w:sz w:val="16"/>
              </w:rPr>
              <w:t>5,40%</w:t>
            </w:r>
          </w:p>
        </w:tc>
        <w:tc>
          <w:tcPr>
            <w:tcW w:w="4385" w:type="dxa"/>
            <w:tcBorders>
              <w:top w:val="nil"/>
            </w:tcBorders>
          </w:tcPr>
          <w:p>
            <w:pPr>
              <w:pStyle w:val="TableParagraph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12.212.643,37</w:t>
            </w:r>
          </w:p>
        </w:tc>
        <w:tc>
          <w:tcPr>
            <w:tcW w:w="2399" w:type="dxa"/>
            <w:tcBorders>
              <w:top w:val="nil"/>
              <w:right w:val="nil"/>
            </w:tcBorders>
          </w:tcPr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</w:tbl>
    <w:sectPr>
      <w:footerReference w:type="default" r:id="rId5"/>
      <w:type w:val="continuous"/>
      <w:pgSz w:w="16840" w:h="11910" w:orient="landscape"/>
      <w:pgMar w:header="0" w:footer="628" w:top="200" w:bottom="820" w:left="850" w:right="14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538987</wp:posOffset>
              </wp:positionH>
              <wp:positionV relativeFrom="page">
                <wp:posOffset>7021878</wp:posOffset>
              </wp:positionV>
              <wp:extent cx="6386830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868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FONTE: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GOVBR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Responsabilidade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Fiscal,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VEREADORES,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29/Mai/2025,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10h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35m.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439999pt;margin-top:552.903809pt;width:502.9pt;height:13.15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FONTE: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GOVBR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Responsabilidade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Fiscal,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VEREADORES,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29/Mai/2025,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10h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4"/>
                      </w:rPr>
                      <w:t>35m.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18" w:lineRule="exact"/>
      <w:ind w:left="47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Pinto</dc:creator>
  <dc:title>rgf simplificado.xlsx</dc:title>
  <dcterms:created xsi:type="dcterms:W3CDTF">2025-05-30T20:45:35Z</dcterms:created>
  <dcterms:modified xsi:type="dcterms:W3CDTF">2025-05-30T20:45:35Z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Microsoft: Print To PDF</vt:lpwstr>
  </property>
</Properties>
</file>