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3C" w:rsidRPr="005C6E3C" w:rsidRDefault="005C6E3C" w:rsidP="005C6E3C">
      <w:pPr>
        <w:jc w:val="center"/>
        <w:rPr>
          <w:rFonts w:ascii="Arial" w:hAnsi="Arial" w:cs="Arial"/>
          <w:b/>
          <w:sz w:val="32"/>
        </w:rPr>
      </w:pPr>
      <w:r w:rsidRPr="005C6E3C">
        <w:rPr>
          <w:rFonts w:ascii="Arial" w:hAnsi="Arial" w:cs="Arial"/>
          <w:b/>
          <w:sz w:val="24"/>
        </w:rPr>
        <w:t>EDITAL Nº 02/2022 – RETIFICAÇÃO DO EDITAL DE ABERTURA</w:t>
      </w:r>
    </w:p>
    <w:p w:rsidR="005C6E3C" w:rsidRPr="00C51BC1" w:rsidRDefault="005C6E3C" w:rsidP="005C6E3C">
      <w:pPr>
        <w:jc w:val="both"/>
        <w:rPr>
          <w:rFonts w:ascii="Arial" w:hAnsi="Arial" w:cs="Arial"/>
          <w:b/>
          <w:sz w:val="24"/>
        </w:rPr>
      </w:pPr>
    </w:p>
    <w:p w:rsidR="005C6E3C" w:rsidRPr="008C162E" w:rsidRDefault="005C6E3C" w:rsidP="005C6E3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Processo Seletivo Simplificado</w:t>
      </w:r>
      <w:r w:rsidRPr="00C51BC1">
        <w:rPr>
          <w:rFonts w:ascii="Arial" w:hAnsi="Arial" w:cs="Arial"/>
          <w:b/>
          <w:sz w:val="24"/>
        </w:rPr>
        <w:t xml:space="preserve"> para Estágio Remunerado na Câmara de Vereadores de Canguçu.</w:t>
      </w:r>
    </w:p>
    <w:p w:rsidR="005C6E3C" w:rsidRDefault="005C6E3C" w:rsidP="005C6E3C">
      <w:pPr>
        <w:jc w:val="both"/>
        <w:rPr>
          <w:rFonts w:ascii="Arial" w:hAnsi="Arial" w:cs="Arial"/>
        </w:rPr>
      </w:pPr>
    </w:p>
    <w:p w:rsidR="005C6E3C" w:rsidRDefault="005C6E3C" w:rsidP="005C6E3C">
      <w:pPr>
        <w:jc w:val="both"/>
        <w:rPr>
          <w:rFonts w:ascii="Arial" w:hAnsi="Arial" w:cs="Arial"/>
        </w:rPr>
      </w:pPr>
    </w:p>
    <w:p w:rsidR="005C6E3C" w:rsidRDefault="005C6E3C" w:rsidP="005C6E3C">
      <w:pPr>
        <w:jc w:val="both"/>
        <w:rPr>
          <w:rFonts w:ascii="Verdana" w:hAnsi="Verdana"/>
          <w:sz w:val="24"/>
        </w:rPr>
      </w:pPr>
      <w:proofErr w:type="gramStart"/>
      <w:r>
        <w:rPr>
          <w:rFonts w:ascii="Arial" w:hAnsi="Arial" w:cs="Arial"/>
          <w:sz w:val="24"/>
        </w:rPr>
        <w:t>O Excelentíssimo</w:t>
      </w:r>
      <w:proofErr w:type="gramEnd"/>
      <w:r w:rsidRPr="00C51BC1">
        <w:rPr>
          <w:rFonts w:ascii="Arial" w:hAnsi="Arial" w:cs="Arial"/>
          <w:sz w:val="24"/>
        </w:rPr>
        <w:t xml:space="preserve"> Senhor PRESIDENTE DA CÂMARA MUNICIPAL DE CANGUÇU, </w:t>
      </w:r>
      <w:r w:rsidRPr="005C6E3C">
        <w:rPr>
          <w:rFonts w:ascii="Arial" w:hAnsi="Arial" w:cs="Arial"/>
          <w:sz w:val="24"/>
        </w:rPr>
        <w:t>por este Edital,</w:t>
      </w:r>
      <w:r w:rsidR="00DF6C63">
        <w:rPr>
          <w:rFonts w:ascii="Arial" w:hAnsi="Arial" w:cs="Arial"/>
          <w:sz w:val="24"/>
        </w:rPr>
        <w:t xml:space="preserve"> considerando que o sitio eletrônico da empresa Perfil RH está em manutenção,</w:t>
      </w:r>
      <w:r w:rsidRPr="005C6E3C">
        <w:rPr>
          <w:rFonts w:ascii="Arial" w:hAnsi="Arial" w:cs="Arial"/>
          <w:sz w:val="24"/>
        </w:rPr>
        <w:t xml:space="preserve"> </w:t>
      </w:r>
      <w:r w:rsidRPr="00987FB4">
        <w:rPr>
          <w:rFonts w:ascii="Verdana" w:hAnsi="Verdana"/>
          <w:sz w:val="24"/>
        </w:rPr>
        <w:t>torna pública a retificação do Edital do Proces</w:t>
      </w:r>
      <w:r>
        <w:rPr>
          <w:rFonts w:ascii="Verdana" w:hAnsi="Verdana"/>
          <w:sz w:val="24"/>
        </w:rPr>
        <w:t>so de Seleção Pública nº 01/2022</w:t>
      </w:r>
      <w:r w:rsidRPr="00987FB4">
        <w:rPr>
          <w:rFonts w:ascii="Verdana" w:hAnsi="Verdana"/>
          <w:sz w:val="24"/>
        </w:rPr>
        <w:t>, de modo a alterar a redação do</w:t>
      </w:r>
      <w:r w:rsidR="00DF6C63">
        <w:rPr>
          <w:rFonts w:ascii="Verdana" w:hAnsi="Verdana"/>
          <w:sz w:val="24"/>
        </w:rPr>
        <w:t>s itens</w:t>
      </w:r>
      <w:r w:rsidRPr="00987FB4">
        <w:rPr>
          <w:rFonts w:ascii="Verdana" w:hAnsi="Verdana"/>
          <w:sz w:val="24"/>
        </w:rPr>
        <w:t xml:space="preserve"> </w:t>
      </w:r>
      <w:r w:rsidR="00DF6C63">
        <w:rPr>
          <w:rFonts w:ascii="Verdana" w:hAnsi="Verdana"/>
          <w:sz w:val="24"/>
        </w:rPr>
        <w:t>1.9;</w:t>
      </w:r>
      <w:r w:rsidRPr="00987FB4">
        <w:rPr>
          <w:rFonts w:ascii="Verdana" w:hAnsi="Verdana"/>
          <w:sz w:val="24"/>
        </w:rPr>
        <w:t xml:space="preserve"> </w:t>
      </w:r>
      <w:r w:rsidR="00DF6C63">
        <w:rPr>
          <w:rFonts w:ascii="Verdana" w:hAnsi="Verdana"/>
          <w:sz w:val="24"/>
        </w:rPr>
        <w:t xml:space="preserve">4.1 letra a.5) e a.7) e 5.3 </w:t>
      </w:r>
      <w:r w:rsidRPr="00987FB4">
        <w:rPr>
          <w:rFonts w:ascii="Verdana" w:hAnsi="Verdana"/>
          <w:sz w:val="24"/>
        </w:rPr>
        <w:t>do mencionado instrumento convoca</w:t>
      </w:r>
      <w:bookmarkStart w:id="0" w:name="_GoBack"/>
      <w:bookmarkEnd w:id="0"/>
      <w:r w:rsidRPr="00987FB4">
        <w:rPr>
          <w:rFonts w:ascii="Verdana" w:hAnsi="Verdana"/>
          <w:sz w:val="24"/>
        </w:rPr>
        <w:t>tório, conforme segue:</w:t>
      </w:r>
    </w:p>
    <w:p w:rsidR="00DF6C63" w:rsidRPr="005C6E3C" w:rsidRDefault="00DF6C63" w:rsidP="005C6E3C">
      <w:pPr>
        <w:jc w:val="both"/>
        <w:rPr>
          <w:rFonts w:ascii="Arial" w:hAnsi="Arial" w:cs="Arial"/>
          <w:sz w:val="24"/>
        </w:rPr>
      </w:pPr>
    </w:p>
    <w:p w:rsidR="00DF6C63" w:rsidRDefault="00DF6C63" w:rsidP="00DF6C63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4"/>
        </w:rPr>
        <w:t>1.9</w:t>
      </w:r>
      <w:r w:rsidR="005C6E3C" w:rsidRPr="00987FB4">
        <w:rPr>
          <w:rFonts w:ascii="Verdana" w:hAnsi="Verdana"/>
          <w:sz w:val="24"/>
        </w:rPr>
        <w:t xml:space="preserve"> </w:t>
      </w:r>
      <w:r w:rsidRPr="00A4064B">
        <w:rPr>
          <w:rFonts w:ascii="Arial" w:hAnsi="Arial" w:cs="Arial"/>
          <w:sz w:val="24"/>
          <w:szCs w:val="24"/>
        </w:rPr>
        <w:t xml:space="preserve">PUBLICAÇÃO. A divulgação oficial das informações referentes ao Processo de Seleção Pública será feita mediante publicação de Edital </w:t>
      </w:r>
      <w:r>
        <w:rPr>
          <w:rFonts w:ascii="Arial" w:hAnsi="Arial" w:cs="Arial"/>
          <w:sz w:val="24"/>
          <w:szCs w:val="24"/>
        </w:rPr>
        <w:t>afixado</w:t>
      </w:r>
      <w:r w:rsidRPr="00A4064B">
        <w:rPr>
          <w:rFonts w:ascii="Arial" w:hAnsi="Arial" w:cs="Arial"/>
          <w:sz w:val="24"/>
          <w:szCs w:val="24"/>
        </w:rPr>
        <w:t xml:space="preserve"> no átrio do prédio sede da Câma</w:t>
      </w:r>
      <w:r>
        <w:rPr>
          <w:rFonts w:ascii="Arial" w:hAnsi="Arial" w:cs="Arial"/>
          <w:sz w:val="24"/>
          <w:szCs w:val="24"/>
        </w:rPr>
        <w:t>ra Municipal de Canguçu</w:t>
      </w:r>
      <w:r w:rsidRPr="00A4064B">
        <w:rPr>
          <w:rFonts w:ascii="Arial" w:hAnsi="Arial" w:cs="Arial"/>
          <w:sz w:val="24"/>
          <w:szCs w:val="24"/>
        </w:rPr>
        <w:t>, localiz</w:t>
      </w:r>
      <w:r w:rsidR="007277FD">
        <w:rPr>
          <w:rFonts w:ascii="Arial" w:hAnsi="Arial" w:cs="Arial"/>
          <w:sz w:val="24"/>
          <w:szCs w:val="24"/>
        </w:rPr>
        <w:t xml:space="preserve">ada na Rua General Osório, 979 e </w:t>
      </w:r>
      <w:r w:rsidRPr="00A4064B">
        <w:rPr>
          <w:rFonts w:ascii="Arial" w:hAnsi="Arial" w:cs="Arial"/>
          <w:sz w:val="24"/>
          <w:szCs w:val="24"/>
        </w:rPr>
        <w:t xml:space="preserve">no sítio da Câmara de Vereadores </w:t>
      </w:r>
      <w:hyperlink r:id="rId5" w:history="1">
        <w:r w:rsidRPr="009164F4">
          <w:rPr>
            <w:rFonts w:ascii="Arial" w:hAnsi="Arial" w:cs="Arial"/>
            <w:sz w:val="24"/>
            <w:szCs w:val="24"/>
          </w:rPr>
          <w:t>http://www.camaracangucu.rs.gov.br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F6C63" w:rsidRDefault="00DF6C63" w:rsidP="00DF6C63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DF6C63" w:rsidRDefault="00DF6C63" w:rsidP="00DF6C63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</w:t>
      </w:r>
    </w:p>
    <w:p w:rsidR="00DF6C63" w:rsidRDefault="00DF6C63" w:rsidP="00DF6C63">
      <w:pPr>
        <w:ind w:left="1134"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>
        <w:rPr>
          <w:rFonts w:ascii="Arial" w:hAnsi="Arial" w:cs="Arial"/>
          <w:sz w:val="24"/>
        </w:rPr>
        <w:t>a.</w:t>
      </w:r>
      <w:proofErr w:type="gramEnd"/>
      <w:r>
        <w:rPr>
          <w:rFonts w:ascii="Arial" w:hAnsi="Arial" w:cs="Arial"/>
          <w:sz w:val="24"/>
        </w:rPr>
        <w:t>5) O resultado da análise documental e a</w:t>
      </w:r>
      <w:r w:rsidRPr="00363765">
        <w:rPr>
          <w:rFonts w:ascii="Arial" w:hAnsi="Arial" w:cs="Arial"/>
          <w:sz w:val="24"/>
        </w:rPr>
        <w:t>valiação de currículos será publicado no</w:t>
      </w:r>
      <w:r>
        <w:rPr>
          <w:rFonts w:ascii="Arial" w:hAnsi="Arial" w:cs="Arial"/>
          <w:sz w:val="24"/>
        </w:rPr>
        <w:t xml:space="preserve"> </w:t>
      </w:r>
      <w:r w:rsidRPr="00363765">
        <w:rPr>
          <w:rFonts w:ascii="Arial" w:hAnsi="Arial" w:cs="Arial"/>
          <w:sz w:val="24"/>
        </w:rPr>
        <w:t xml:space="preserve">site </w:t>
      </w:r>
      <w:r w:rsidRPr="00A4064B">
        <w:rPr>
          <w:rFonts w:ascii="Arial" w:hAnsi="Arial" w:cs="Arial"/>
          <w:sz w:val="24"/>
          <w:szCs w:val="24"/>
        </w:rPr>
        <w:t xml:space="preserve">no sítio da Câmara de Vereadores </w:t>
      </w:r>
      <w:hyperlink r:id="rId6" w:history="1">
        <w:r w:rsidRPr="009164F4">
          <w:rPr>
            <w:rFonts w:ascii="Arial" w:hAnsi="Arial" w:cs="Arial"/>
            <w:sz w:val="24"/>
            <w:szCs w:val="24"/>
          </w:rPr>
          <w:t>http://www.camaracangucu.rs.gov.br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63765">
        <w:rPr>
          <w:rFonts w:ascii="Arial" w:hAnsi="Arial" w:cs="Arial"/>
          <w:sz w:val="24"/>
        </w:rPr>
        <w:t xml:space="preserve">no </w:t>
      </w:r>
      <w:r w:rsidRPr="00DB492C">
        <w:rPr>
          <w:rFonts w:ascii="Arial" w:hAnsi="Arial" w:cs="Arial"/>
          <w:sz w:val="24"/>
        </w:rPr>
        <w:t>dia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16/03/2022</w:t>
      </w:r>
      <w:r w:rsidRPr="00DB492C">
        <w:rPr>
          <w:rFonts w:ascii="Arial" w:hAnsi="Arial" w:cs="Arial"/>
          <w:color w:val="000000" w:themeColor="text1"/>
          <w:sz w:val="24"/>
        </w:rPr>
        <w:t>.</w:t>
      </w:r>
    </w:p>
    <w:p w:rsidR="00DF6C63" w:rsidRPr="00363765" w:rsidRDefault="00DF6C63" w:rsidP="00DF6C63">
      <w:pPr>
        <w:ind w:left="1134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a.</w:t>
      </w:r>
      <w:proofErr w:type="gramEnd"/>
      <w:r>
        <w:rPr>
          <w:rFonts w:ascii="Arial" w:hAnsi="Arial" w:cs="Arial"/>
          <w:sz w:val="24"/>
        </w:rPr>
        <w:t>7</w:t>
      </w:r>
      <w:r w:rsidRPr="00363765">
        <w:rPr>
          <w:rFonts w:ascii="Arial" w:hAnsi="Arial" w:cs="Arial"/>
          <w:sz w:val="24"/>
        </w:rPr>
        <w:t>) O Resultado da Análise de Currículo após recurso será publicado no</w:t>
      </w:r>
      <w:r w:rsidRPr="00A4064B">
        <w:rPr>
          <w:rFonts w:ascii="Arial" w:hAnsi="Arial" w:cs="Arial"/>
          <w:sz w:val="24"/>
          <w:szCs w:val="24"/>
        </w:rPr>
        <w:t xml:space="preserve"> sítio da Câmara de Vereadores </w:t>
      </w:r>
      <w:hyperlink r:id="rId7" w:history="1">
        <w:r w:rsidRPr="00644DBE">
          <w:rPr>
            <w:rFonts w:ascii="Arial" w:hAnsi="Arial" w:cs="Arial"/>
            <w:sz w:val="24"/>
            <w:szCs w:val="24"/>
          </w:rPr>
          <w:t>http://www.camaracangucu.rs.gov.br</w:t>
        </w:r>
      </w:hyperlink>
      <w:r w:rsidRPr="00363765">
        <w:rPr>
          <w:rFonts w:ascii="Arial" w:hAnsi="Arial" w:cs="Arial"/>
          <w:sz w:val="24"/>
        </w:rPr>
        <w:t xml:space="preserve"> no dia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18/03/2022</w:t>
      </w:r>
      <w:r w:rsidRPr="00AF7BC0">
        <w:rPr>
          <w:rFonts w:ascii="Arial" w:hAnsi="Arial" w:cs="Arial"/>
          <w:color w:val="000000" w:themeColor="text1"/>
          <w:sz w:val="24"/>
        </w:rPr>
        <w:t>.</w:t>
      </w:r>
    </w:p>
    <w:p w:rsidR="00DF6C63" w:rsidRPr="00363765" w:rsidRDefault="00DF6C63" w:rsidP="00DF6C63">
      <w:pPr>
        <w:ind w:left="1134"/>
        <w:jc w:val="both"/>
        <w:rPr>
          <w:rFonts w:ascii="Arial" w:hAnsi="Arial" w:cs="Arial"/>
          <w:sz w:val="24"/>
        </w:rPr>
      </w:pPr>
    </w:p>
    <w:p w:rsidR="00DF6C63" w:rsidRDefault="00226F59" w:rsidP="00DF6C63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CD53A9">
        <w:rPr>
          <w:rFonts w:ascii="Arial" w:hAnsi="Arial" w:cs="Arial"/>
          <w:sz w:val="24"/>
          <w:szCs w:val="24"/>
        </w:rPr>
        <w:t>. HOMOLOGAÇÃO E DIVULGAÇÃO DOS RESULTADOS. O resultado final do Processo de Seleção Pública será divulgado por meio de Edital afixado no átrio da Câmara Municipal e na Internet, no sítio da Câmara Municipal</w:t>
      </w:r>
      <w:r w:rsidRPr="00644DB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644DBE">
          <w:rPr>
            <w:rFonts w:ascii="Arial" w:hAnsi="Arial" w:cs="Arial"/>
            <w:sz w:val="24"/>
            <w:szCs w:val="24"/>
          </w:rPr>
          <w:t>http://www.camaracangucu.rs.gov.br</w:t>
        </w:r>
      </w:hyperlink>
    </w:p>
    <w:p w:rsidR="005C6E3C" w:rsidRPr="00987FB4" w:rsidRDefault="005C6E3C" w:rsidP="005C6E3C">
      <w:pPr>
        <w:spacing w:line="360" w:lineRule="auto"/>
        <w:ind w:firstLine="1701"/>
        <w:jc w:val="both"/>
        <w:rPr>
          <w:rFonts w:ascii="Verdana" w:hAnsi="Verdana"/>
          <w:sz w:val="24"/>
        </w:rPr>
      </w:pPr>
    </w:p>
    <w:p w:rsidR="005C6E3C" w:rsidRPr="00226F59" w:rsidRDefault="005C6E3C" w:rsidP="005C6E3C">
      <w:pPr>
        <w:ind w:firstLine="1701"/>
        <w:jc w:val="both"/>
        <w:rPr>
          <w:rFonts w:ascii="Arial" w:hAnsi="Arial" w:cs="Arial"/>
          <w:sz w:val="24"/>
        </w:rPr>
      </w:pPr>
    </w:p>
    <w:p w:rsidR="005C6E3C" w:rsidRPr="00226F59" w:rsidRDefault="005C6E3C" w:rsidP="005C6E3C">
      <w:pPr>
        <w:ind w:firstLine="1701"/>
        <w:jc w:val="both"/>
        <w:rPr>
          <w:rFonts w:ascii="Arial" w:hAnsi="Arial" w:cs="Arial"/>
          <w:sz w:val="24"/>
        </w:rPr>
      </w:pPr>
      <w:r w:rsidRPr="00226F59">
        <w:rPr>
          <w:rFonts w:ascii="Arial" w:hAnsi="Arial" w:cs="Arial"/>
          <w:sz w:val="24"/>
        </w:rPr>
        <w:t>Esta Retificação entra em vigor na data de sua publicação.</w:t>
      </w:r>
    </w:p>
    <w:p w:rsidR="005C6E3C" w:rsidRPr="00226F59" w:rsidRDefault="005C6E3C" w:rsidP="005C6E3C">
      <w:pPr>
        <w:ind w:firstLine="1701"/>
        <w:jc w:val="both"/>
        <w:rPr>
          <w:rFonts w:ascii="Arial" w:hAnsi="Arial" w:cs="Arial"/>
          <w:sz w:val="24"/>
        </w:rPr>
      </w:pPr>
    </w:p>
    <w:p w:rsidR="005C6E3C" w:rsidRPr="00226F59" w:rsidRDefault="005C6E3C" w:rsidP="005C6E3C">
      <w:pPr>
        <w:ind w:firstLine="1701"/>
        <w:jc w:val="both"/>
        <w:rPr>
          <w:rFonts w:ascii="Arial" w:hAnsi="Arial" w:cs="Arial"/>
          <w:sz w:val="24"/>
        </w:rPr>
      </w:pPr>
      <w:r w:rsidRPr="00226F59">
        <w:rPr>
          <w:rFonts w:ascii="Arial" w:hAnsi="Arial" w:cs="Arial"/>
          <w:sz w:val="24"/>
        </w:rPr>
        <w:t>REGISTRE-SE. PUBLIQUE-SE E CUMPRA-SE.</w:t>
      </w:r>
    </w:p>
    <w:p w:rsidR="005C6E3C" w:rsidRPr="00226F59" w:rsidRDefault="005C6E3C" w:rsidP="005C6E3C">
      <w:pPr>
        <w:ind w:firstLine="1701"/>
        <w:jc w:val="both"/>
        <w:rPr>
          <w:rFonts w:ascii="Arial" w:hAnsi="Arial" w:cs="Arial"/>
          <w:sz w:val="24"/>
        </w:rPr>
      </w:pPr>
    </w:p>
    <w:p w:rsidR="005C6E3C" w:rsidRDefault="00226F59" w:rsidP="005C6E3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Canguçu, 09 de março de 2022</w:t>
      </w:r>
      <w:r w:rsidR="005C6E3C" w:rsidRPr="00226F59">
        <w:rPr>
          <w:rFonts w:ascii="Arial" w:hAnsi="Arial" w:cs="Arial"/>
          <w:sz w:val="24"/>
        </w:rPr>
        <w:t>.</w:t>
      </w:r>
    </w:p>
    <w:p w:rsidR="00226F59" w:rsidRDefault="00226F59" w:rsidP="005C6E3C">
      <w:pPr>
        <w:jc w:val="center"/>
        <w:rPr>
          <w:rFonts w:ascii="Arial" w:hAnsi="Arial" w:cs="Arial"/>
          <w:sz w:val="24"/>
        </w:rPr>
      </w:pPr>
    </w:p>
    <w:p w:rsidR="00226F59" w:rsidRDefault="00226F59" w:rsidP="005C6E3C">
      <w:pPr>
        <w:jc w:val="center"/>
        <w:rPr>
          <w:rFonts w:ascii="Arial" w:hAnsi="Arial" w:cs="Arial"/>
          <w:sz w:val="24"/>
        </w:rPr>
      </w:pPr>
    </w:p>
    <w:p w:rsidR="00226F59" w:rsidRDefault="00226F59" w:rsidP="005C6E3C">
      <w:pPr>
        <w:jc w:val="center"/>
        <w:rPr>
          <w:rFonts w:ascii="Arial" w:hAnsi="Arial" w:cs="Arial"/>
          <w:sz w:val="24"/>
        </w:rPr>
      </w:pPr>
    </w:p>
    <w:p w:rsidR="00226F59" w:rsidRDefault="00226F59" w:rsidP="00226F5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Marcelo </w:t>
      </w:r>
      <w:proofErr w:type="spellStart"/>
      <w:r>
        <w:rPr>
          <w:rFonts w:ascii="Arial" w:hAnsi="Arial" w:cs="Arial"/>
          <w:sz w:val="24"/>
        </w:rPr>
        <w:t>Romig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Maron</w:t>
      </w:r>
      <w:proofErr w:type="spellEnd"/>
      <w:r w:rsidRPr="00241B97">
        <w:rPr>
          <w:rFonts w:ascii="Arial" w:hAnsi="Arial" w:cs="Arial"/>
          <w:sz w:val="24"/>
        </w:rPr>
        <w:t xml:space="preserve"> </w:t>
      </w:r>
    </w:p>
    <w:p w:rsidR="00226F59" w:rsidRPr="00A446E9" w:rsidRDefault="00226F59" w:rsidP="00226F59">
      <w:pPr>
        <w:jc w:val="center"/>
        <w:rPr>
          <w:rFonts w:ascii="Arial" w:hAnsi="Arial" w:cs="Arial"/>
          <w:sz w:val="24"/>
        </w:rPr>
      </w:pPr>
      <w:r w:rsidRPr="00D93C03">
        <w:rPr>
          <w:rFonts w:ascii="Arial" w:hAnsi="Arial" w:cs="Arial"/>
          <w:sz w:val="24"/>
        </w:rPr>
        <w:t>Presidente</w:t>
      </w:r>
    </w:p>
    <w:p w:rsidR="00226F59" w:rsidRPr="00226F59" w:rsidRDefault="00226F59" w:rsidP="005C6E3C">
      <w:pPr>
        <w:jc w:val="center"/>
        <w:rPr>
          <w:rFonts w:ascii="Arial" w:hAnsi="Arial" w:cs="Arial"/>
          <w:sz w:val="24"/>
        </w:rPr>
      </w:pPr>
    </w:p>
    <w:p w:rsidR="005C6E3C" w:rsidRPr="00226F59" w:rsidRDefault="005C6E3C" w:rsidP="005C6E3C">
      <w:pPr>
        <w:jc w:val="both"/>
        <w:rPr>
          <w:rFonts w:ascii="Arial" w:hAnsi="Arial" w:cs="Arial"/>
          <w:sz w:val="24"/>
        </w:rPr>
      </w:pPr>
    </w:p>
    <w:sectPr w:rsidR="005C6E3C" w:rsidRPr="00226F59" w:rsidSect="00AF21A7">
      <w:headerReference w:type="default" r:id="rId9"/>
      <w:footerReference w:type="even" r:id="rId10"/>
      <w:footerReference w:type="default" r:id="rId11"/>
      <w:pgSz w:w="12240" w:h="15840"/>
      <w:pgMar w:top="1701" w:right="851" w:bottom="851" w:left="1701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 Shadow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8A" w:rsidRDefault="007277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88A" w:rsidRDefault="007277F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8A" w:rsidRDefault="007277FD" w:rsidP="006747DF">
    <w:pPr>
      <w:pStyle w:val="Rodap"/>
      <w:jc w:val="center"/>
    </w:pPr>
    <w:r>
      <w:rPr>
        <w:b/>
        <w:sz w:val="24"/>
        <w:szCs w:val="24"/>
      </w:rPr>
      <w:t>“DOE SANGUE! DOE ÓRGÃOS! SALVE UMA VIDA!”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29" w:rsidRDefault="007277FD" w:rsidP="00A64F29">
    <w:pPr>
      <w:jc w:val="center"/>
      <w:rPr>
        <w:rFonts w:ascii="Gill Sans MT Shadow" w:hAnsi="Gill Sans MT Shadow"/>
        <w:sz w:val="24"/>
      </w:rPr>
    </w:pPr>
    <w:r>
      <w:object w:dxaOrig="1121" w:dyaOrig="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7.75pt" o:ole="" filled="t" fillcolor="silver">
          <v:imagedata r:id="rId1" o:title=""/>
        </v:shape>
        <o:OLEObject Type="Embed" ProgID="Word.Picture.8" ShapeID="_x0000_i1025" DrawAspect="Content" ObjectID="_1708336273" r:id="rId2"/>
      </w:object>
    </w:r>
  </w:p>
  <w:p w:rsidR="00A64F29" w:rsidRPr="00727562" w:rsidRDefault="007277FD" w:rsidP="00A64F29">
    <w:pPr>
      <w:pStyle w:val="Ttulo4"/>
      <w:rPr>
        <w:rFonts w:ascii="Arial" w:hAnsi="Arial" w:cs="Arial"/>
        <w:sz w:val="24"/>
      </w:rPr>
    </w:pPr>
    <w:r w:rsidRPr="00727562">
      <w:rPr>
        <w:rFonts w:ascii="Arial" w:hAnsi="Arial" w:cs="Arial"/>
        <w:sz w:val="24"/>
      </w:rPr>
      <w:t>CÂMARA MUNICIPAL DE CANGUÇU</w:t>
    </w:r>
  </w:p>
  <w:p w:rsidR="00A64F29" w:rsidRPr="00727562" w:rsidRDefault="007277FD" w:rsidP="00A64F29">
    <w:pPr>
      <w:jc w:val="center"/>
      <w:rPr>
        <w:rFonts w:ascii="Arial" w:hAnsi="Arial" w:cs="Arial"/>
      </w:rPr>
    </w:pPr>
    <w:r w:rsidRPr="00727562">
      <w:rPr>
        <w:rFonts w:ascii="Arial" w:hAnsi="Arial" w:cs="Arial"/>
      </w:rPr>
      <w:t>ESTADO DO RIO GRANDE DO SUL</w:t>
    </w:r>
  </w:p>
  <w:p w:rsidR="00E878C7" w:rsidRDefault="007277FD" w:rsidP="00A64F2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CB1"/>
    <w:multiLevelType w:val="multilevel"/>
    <w:tmpl w:val="77F0A3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E3C"/>
    <w:rsid w:val="00020BAC"/>
    <w:rsid w:val="00226F59"/>
    <w:rsid w:val="00261B11"/>
    <w:rsid w:val="00501837"/>
    <w:rsid w:val="005C6E3C"/>
    <w:rsid w:val="007277FD"/>
    <w:rsid w:val="009442A1"/>
    <w:rsid w:val="00C23EF1"/>
    <w:rsid w:val="00D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C6E3C"/>
    <w:pPr>
      <w:keepNext/>
      <w:jc w:val="both"/>
      <w:outlineLvl w:val="0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har"/>
    <w:qFormat/>
    <w:rsid w:val="005C6E3C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6E3C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C6E3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6E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C6E3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5C6E3C"/>
  </w:style>
  <w:style w:type="character" w:styleId="Hyperlink">
    <w:name w:val="Hyperlink"/>
    <w:basedOn w:val="Fontepargpadro"/>
    <w:uiPriority w:val="99"/>
    <w:unhideWhenUsed/>
    <w:rsid w:val="005C6E3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6E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C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cangucu.rs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aracangucu.r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aracangucu.rs.gov.br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camaracangucu.rs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 Alves</dc:creator>
  <cp:lastModifiedBy>Jary Alves</cp:lastModifiedBy>
  <cp:revision>2</cp:revision>
  <dcterms:created xsi:type="dcterms:W3CDTF">2022-03-09T15:17:00Z</dcterms:created>
  <dcterms:modified xsi:type="dcterms:W3CDTF">2022-03-09T16:05:00Z</dcterms:modified>
</cp:coreProperties>
</file>