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6"/>
        <w:rPr>
          <w:rFonts w:ascii="Times New Roman"/>
        </w:rPr>
      </w:pPr>
    </w:p>
    <w:p>
      <w:pPr>
        <w:pStyle w:val="Heading1"/>
        <w:ind w:left="107"/>
      </w:pPr>
      <w:r>
        <w:rPr/>
        <w:t>RESULTADO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GABARITO</w:t>
      </w:r>
      <w:r>
        <w:rPr>
          <w:spacing w:val="-6"/>
        </w:rPr>
        <w:t> </w:t>
      </w:r>
      <w:r>
        <w:rPr>
          <w:spacing w:val="-2"/>
        </w:rPr>
        <w:t>PRELIMINAR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5"/>
        <w:rPr>
          <w:rFonts w:ascii="Arial"/>
          <w:b/>
        </w:rPr>
      </w:pPr>
    </w:p>
    <w:p>
      <w:pPr>
        <w:spacing w:line="276" w:lineRule="auto" w:before="1"/>
        <w:ind w:left="141" w:right="138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</w:t>
      </w:r>
      <w:r>
        <w:rPr>
          <w:rFonts w:ascii="Arial" w:hAnsi="Arial"/>
          <w:b/>
          <w:spacing w:val="27"/>
          <w:sz w:val="18"/>
        </w:rPr>
        <w:t> </w:t>
      </w:r>
      <w:r>
        <w:rPr>
          <w:rFonts w:ascii="Arial" w:hAnsi="Arial"/>
          <w:b/>
          <w:sz w:val="18"/>
        </w:rPr>
        <w:t>OLIVEIRA</w:t>
      </w:r>
      <w:r>
        <w:rPr>
          <w:sz w:val="18"/>
        </w:rPr>
        <w:t>,</w:t>
      </w:r>
      <w:r>
        <w:rPr>
          <w:spacing w:val="27"/>
          <w:sz w:val="18"/>
        </w:rPr>
        <w:t> </w:t>
      </w:r>
      <w:r>
        <w:rPr>
          <w:sz w:val="18"/>
        </w:rPr>
        <w:t>Presidente da Câmara Municipal de Vereadores de Canguçu, no uso de suas atribuições legais, nos termos da Constituição Federal e da Lei Orgânica Municipal e emendas, </w:t>
      </w:r>
      <w:r>
        <w:rPr>
          <w:rFonts w:ascii="Arial" w:hAnsi="Arial"/>
          <w:b/>
          <w:sz w:val="18"/>
        </w:rPr>
        <w:t>TORNA PÚBLICO </w:t>
      </w:r>
      <w:r>
        <w:rPr>
          <w:sz w:val="18"/>
        </w:rPr>
        <w:t>o </w:t>
      </w:r>
      <w:r>
        <w:rPr>
          <w:rFonts w:ascii="Arial" w:hAnsi="Arial"/>
          <w:b/>
          <w:sz w:val="18"/>
        </w:rPr>
        <w:t>RESULTADO </w:t>
      </w:r>
      <w:r>
        <w:rPr>
          <w:rFonts w:ascii="Arial" w:hAnsi="Arial"/>
          <w:b/>
          <w:sz w:val="18"/>
        </w:rPr>
        <w:t>DOS RECURSOS AO GABARITO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PRELIMINAR</w:t>
      </w:r>
      <w:r>
        <w:rPr>
          <w:rFonts w:ascii="Arial" w:hAnsi="Arial"/>
          <w:b/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4"/>
          <w:sz w:val="18"/>
        </w:rPr>
        <w:t> </w:t>
      </w:r>
      <w:r>
        <w:rPr>
          <w:sz w:val="18"/>
        </w:rPr>
        <w:t>seleção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rFonts w:ascii="Arial" w:hAnsi="Arial"/>
          <w:b/>
          <w:sz w:val="18"/>
        </w:rPr>
        <w:t>ESTAGIÁRIOS,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formação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cadastro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reserva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e preenchimento de vagas de estágio remunerado junto à Câmara Municipal de Vereadores de Canguçu</w:t>
      </w:r>
      <w:r>
        <w:rPr>
          <w:sz w:val="18"/>
        </w:rPr>
        <w:t>, em conformidade</w:t>
      </w:r>
      <w:r>
        <w:rPr>
          <w:spacing w:val="40"/>
          <w:sz w:val="18"/>
        </w:rPr>
        <w:t> </w:t>
      </w:r>
      <w:r>
        <w:rPr>
          <w:sz w:val="18"/>
        </w:rPr>
        <w:t>com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Lei</w:t>
      </w:r>
      <w:r>
        <w:rPr>
          <w:spacing w:val="40"/>
          <w:sz w:val="18"/>
        </w:rPr>
        <w:t> </w:t>
      </w:r>
      <w:r>
        <w:rPr>
          <w:sz w:val="18"/>
        </w:rPr>
        <w:t>Federal n° 11.788/2008, bem como Lei Municipal nº 5.745/2025, que rege os estágios no âmbito da Câmara Municipal de Canguçu</w:t>
      </w:r>
      <w:r>
        <w:rPr>
          <w:rFonts w:ascii="Arial" w:hAnsi="Arial"/>
          <w:b/>
          <w:sz w:val="18"/>
        </w:rPr>
        <w:t>, </w:t>
      </w:r>
      <w:r>
        <w:rPr>
          <w:sz w:val="18"/>
        </w:rPr>
        <w:t>com execução técnico-administrativa da GHB - GESTÃO DE PESSOAS E ESTÁGIOS LTDA., conforme segue:</w:t>
      </w:r>
    </w:p>
    <w:p>
      <w:pPr>
        <w:pStyle w:val="BodyText"/>
        <w:spacing w:before="103"/>
      </w:pPr>
    </w:p>
    <w:p>
      <w:pPr>
        <w:pStyle w:val="Heading1"/>
        <w:jc w:val="left"/>
      </w:pPr>
      <w:r>
        <w:rPr/>
        <w:t>DA</w:t>
      </w:r>
      <w:r>
        <w:rPr>
          <w:spacing w:val="-5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RECURSOS</w:t>
      </w:r>
    </w:p>
    <w:p>
      <w:pPr>
        <w:pStyle w:val="BodyText"/>
        <w:spacing w:line="360" w:lineRule="auto" w:before="104"/>
        <w:ind w:left="141" w:right="167" w:firstLine="570"/>
        <w:jc w:val="both"/>
      </w:pPr>
      <w:r>
        <w:rPr/>
        <w:t>A apresentação dos recursos foi realizada de forma correta pelos(as) candidatos(as), conforme determina </w:t>
      </w:r>
      <w:r>
        <w:rPr/>
        <w:t>o Edital de Abertura nº 01/2025, em seu capítulo VII, itens 7.1 a 7.8.</w:t>
      </w:r>
    </w:p>
    <w:p>
      <w:pPr>
        <w:pStyle w:val="BodyText"/>
        <w:spacing w:before="103"/>
      </w:pPr>
    </w:p>
    <w:p>
      <w:pPr>
        <w:pStyle w:val="Heading1"/>
        <w:jc w:val="left"/>
      </w:pPr>
      <w:r>
        <w:rPr/>
        <w:t>DA</w:t>
      </w:r>
      <w:r>
        <w:rPr>
          <w:spacing w:val="-5"/>
        </w:rPr>
        <w:t> </w:t>
      </w:r>
      <w:r>
        <w:rPr/>
        <w:t>SOLICITAÇÃO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RECURSOS</w:t>
      </w:r>
    </w:p>
    <w:p>
      <w:pPr>
        <w:pStyle w:val="BodyText"/>
        <w:spacing w:line="360" w:lineRule="auto" w:before="104"/>
        <w:ind w:left="141" w:right="156" w:firstLine="570"/>
        <w:jc w:val="both"/>
      </w:pPr>
      <w:r>
        <w:rPr/>
        <w:t>Apresentam pedido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revisão,</w:t>
      </w:r>
      <w:r>
        <w:rPr>
          <w:spacing w:val="-2"/>
        </w:rPr>
        <w:t> </w:t>
      </w:r>
      <w:r>
        <w:rPr/>
        <w:t>fundamentado,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(dez)</w:t>
      </w:r>
      <w:r>
        <w:rPr>
          <w:spacing w:val="-2"/>
        </w:rPr>
        <w:t> </w:t>
      </w:r>
      <w:r>
        <w:rPr/>
        <w:t>questões,</w:t>
      </w:r>
      <w:r>
        <w:rPr>
          <w:spacing w:val="-2"/>
        </w:rPr>
        <w:t> </w:t>
      </w:r>
      <w:r>
        <w:rPr/>
        <w:t>sendo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(quatro)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português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(seis)</w:t>
      </w:r>
      <w:r>
        <w:rPr>
          <w:spacing w:val="-2"/>
        </w:rPr>
        <w:t> </w:t>
      </w:r>
      <w:r>
        <w:rPr/>
        <w:t>de matemática. Solicitam a retificação do gabarito de prova, de forma a reconsiderar as respostas enviadas em seus respectivos cartões de resposta.</w:t>
      </w:r>
    </w:p>
    <w:p>
      <w:pPr>
        <w:pStyle w:val="BodyText"/>
        <w:spacing w:before="103"/>
      </w:pPr>
    </w:p>
    <w:p>
      <w:pPr>
        <w:pStyle w:val="Heading1"/>
        <w:jc w:val="left"/>
      </w:pPr>
      <w:r>
        <w:rPr/>
        <w:t>DA ANÁLISE E </w:t>
      </w:r>
      <w:r>
        <w:rPr>
          <w:spacing w:val="-2"/>
        </w:rPr>
        <w:t>CONCLUSÃO</w:t>
      </w:r>
    </w:p>
    <w:p>
      <w:pPr>
        <w:pStyle w:val="BodyText"/>
        <w:spacing w:line="360" w:lineRule="auto" w:before="104"/>
        <w:ind w:left="141" w:right="160" w:firstLine="570"/>
        <w:jc w:val="both"/>
      </w:pPr>
      <w:r>
        <w:rPr/>
        <w:t>Após</w:t>
      </w:r>
      <w:r>
        <w:rPr>
          <w:spacing w:val="-2"/>
        </w:rPr>
        <w:t> </w:t>
      </w:r>
      <w:r>
        <w:rPr/>
        <w:t>revisão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banca</w:t>
      </w:r>
      <w:r>
        <w:rPr>
          <w:spacing w:val="-2"/>
        </w:rPr>
        <w:t> </w:t>
      </w:r>
      <w:r>
        <w:rPr/>
        <w:t>avaliadora,</w:t>
      </w:r>
      <w:r>
        <w:rPr>
          <w:spacing w:val="-2"/>
        </w:rPr>
        <w:t> </w:t>
      </w:r>
      <w:r>
        <w:rPr/>
        <w:t>formada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professores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áreas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ensino</w:t>
      </w:r>
      <w:r>
        <w:rPr>
          <w:spacing w:val="-2"/>
        </w:rPr>
        <w:t> </w:t>
      </w:r>
      <w:r>
        <w:rPr/>
        <w:t>supracitadas,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foram </w:t>
      </w:r>
      <w:r>
        <w:rPr>
          <w:rFonts w:ascii="Arial" w:hAnsi="Arial"/>
          <w:b/>
        </w:rPr>
        <w:t>DEFERIDOS</w:t>
      </w:r>
      <w:r>
        <w:rPr/>
        <w:t>, tendo</w:t>
      </w:r>
      <w:r>
        <w:rPr>
          <w:spacing w:val="-2"/>
        </w:rPr>
        <w:t> </w:t>
      </w:r>
      <w:r>
        <w:rPr/>
        <w:t>sido</w:t>
      </w:r>
      <w:r>
        <w:rPr>
          <w:spacing w:val="-3"/>
        </w:rPr>
        <w:t> </w:t>
      </w:r>
      <w:r>
        <w:rPr/>
        <w:t>revisado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arquivo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Gabarito</w:t>
      </w:r>
      <w:r>
        <w:rPr>
          <w:spacing w:val="-2"/>
        </w:rPr>
        <w:t> </w:t>
      </w:r>
      <w:r>
        <w:rPr/>
        <w:t>Preliminar</w:t>
      </w:r>
      <w:r>
        <w:rPr>
          <w:spacing w:val="-3"/>
        </w:rPr>
        <w:t> </w:t>
      </w:r>
      <w:r>
        <w:rPr/>
        <w:t>publicado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22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2025,</w:t>
      </w:r>
      <w:r>
        <w:rPr>
          <w:spacing w:val="-2"/>
        </w:rPr>
        <w:t> </w:t>
      </w:r>
      <w:r>
        <w:rPr/>
        <w:t>constatado</w:t>
      </w:r>
      <w:r>
        <w:rPr>
          <w:spacing w:val="-3"/>
        </w:rPr>
        <w:t> </w:t>
      </w:r>
      <w:r>
        <w:rPr/>
        <w:t>erro na publicação e retificado o arquivo em 26 de agosto de 2025, no qual constam as respostas corretas das questões.</w:t>
      </w:r>
    </w:p>
    <w:p>
      <w:pPr>
        <w:pStyle w:val="BodyText"/>
        <w:spacing w:line="360" w:lineRule="auto"/>
        <w:ind w:left="141" w:right="166" w:firstLine="570"/>
        <w:jc w:val="both"/>
      </w:pPr>
      <w:r>
        <w:rPr/>
        <w:t>Todas as provas foram corrigidas novamente, conforme o gabarito correto, de forma a atualizar as notas </w:t>
      </w:r>
      <w:r>
        <w:rPr/>
        <w:t>dos candidatos participantes.</w:t>
      </w:r>
    </w:p>
    <w:p>
      <w:pPr>
        <w:pStyle w:val="BodyText"/>
        <w:spacing w:before="103"/>
      </w:pPr>
    </w:p>
    <w:p>
      <w:pPr>
        <w:pStyle w:val="BodyText"/>
        <w:spacing w:line="360" w:lineRule="auto"/>
        <w:ind w:left="141" w:right="161" w:firstLine="570"/>
        <w:jc w:val="both"/>
      </w:pPr>
      <w:r>
        <w:rPr/>
        <w:t>Este edital</w:t>
      </w:r>
      <w:r>
        <w:rPr>
          <w:spacing w:val="-3"/>
        </w:rPr>
        <w:t> </w:t>
      </w:r>
      <w:r>
        <w:rPr/>
        <w:t>estará</w:t>
      </w:r>
      <w:r>
        <w:rPr>
          <w:spacing w:val="-3"/>
        </w:rPr>
        <w:t> </w:t>
      </w:r>
      <w:r>
        <w:rPr/>
        <w:t>disponível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vista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interessados</w:t>
      </w:r>
      <w:r>
        <w:rPr>
          <w:spacing w:val="-3"/>
        </w:rPr>
        <w:t> </w:t>
      </w:r>
      <w:r>
        <w:rPr/>
        <w:t>até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determina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Edital de abertura nº 01/2025, em seu capítulo VII, item 7.8.</w:t>
      </w:r>
    </w:p>
    <w:p>
      <w:pPr>
        <w:pStyle w:val="BodyText"/>
        <w:spacing w:before="103"/>
      </w:pPr>
    </w:p>
    <w:p>
      <w:pPr>
        <w:pStyle w:val="BodyText"/>
        <w:ind w:right="152"/>
        <w:jc w:val="right"/>
      </w:pPr>
      <w:r>
        <w:rPr/>
        <w:t>Canguçu/RS, 28 de agosto de </w:t>
      </w:r>
      <w:r>
        <w:rPr>
          <w:spacing w:val="-2"/>
        </w:rPr>
        <w:t>2025.</w:t>
      </w:r>
    </w:p>
    <w:p>
      <w:pPr>
        <w:pStyle w:val="BodyText"/>
        <w:spacing w:after="0"/>
        <w:jc w:val="right"/>
        <w:sectPr>
          <w:headerReference w:type="default" r:id="rId5"/>
          <w:footerReference w:type="default" r:id="rId6"/>
          <w:type w:val="continuous"/>
          <w:pgSz w:w="11920" w:h="16860"/>
          <w:pgMar w:header="707" w:footer="2937" w:top="4060" w:bottom="3120" w:left="1133" w:right="850"/>
          <w:pgNumType w:start="1"/>
        </w:sectPr>
      </w:pPr>
    </w:p>
    <w:p>
      <w:pPr>
        <w:pStyle w:val="Heading1"/>
        <w:spacing w:before="167"/>
        <w:ind w:left="124"/>
      </w:pPr>
      <w:r>
        <w:rPr/>
        <w:t>GABARITO</w:t>
      </w:r>
      <w:r>
        <w:rPr>
          <w:spacing w:val="-4"/>
        </w:rPr>
        <w:t> </w:t>
      </w:r>
      <w:r>
        <w:rPr>
          <w:spacing w:val="-2"/>
        </w:rPr>
        <w:t>OFICIAL</w:t>
      </w:r>
    </w:p>
    <w:p>
      <w:pPr>
        <w:pStyle w:val="BodyText"/>
        <w:spacing w:before="155"/>
        <w:rPr>
          <w:rFonts w:ascii="Arial"/>
          <w:b/>
        </w:rPr>
      </w:pPr>
    </w:p>
    <w:p>
      <w:pPr>
        <w:spacing w:line="276" w:lineRule="auto" w:before="0"/>
        <w:ind w:left="282" w:right="173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 OLIVEIRA</w:t>
      </w:r>
      <w:r>
        <w:rPr>
          <w:sz w:val="18"/>
        </w:rPr>
        <w:t>, Presidente da Câmara Municipal de</w:t>
      </w:r>
      <w:r>
        <w:rPr>
          <w:spacing w:val="-3"/>
          <w:sz w:val="18"/>
        </w:rPr>
        <w:t> </w:t>
      </w:r>
      <w:r>
        <w:rPr>
          <w:sz w:val="18"/>
        </w:rPr>
        <w:t>Vereadores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Canguçu,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uso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suas</w:t>
      </w:r>
      <w:r>
        <w:rPr>
          <w:spacing w:val="-3"/>
          <w:sz w:val="18"/>
        </w:rPr>
        <w:t> </w:t>
      </w:r>
      <w:r>
        <w:rPr>
          <w:sz w:val="18"/>
        </w:rPr>
        <w:t>atribuições</w:t>
      </w:r>
      <w:r>
        <w:rPr>
          <w:spacing w:val="-3"/>
          <w:sz w:val="18"/>
        </w:rPr>
        <w:t> </w:t>
      </w:r>
      <w:r>
        <w:rPr>
          <w:sz w:val="18"/>
        </w:rPr>
        <w:t>legais, nos termos da Constituição Federal e da Lei Orgânica Municipal e emendas, </w:t>
      </w:r>
      <w:r>
        <w:rPr>
          <w:rFonts w:ascii="Arial" w:hAnsi="Arial"/>
          <w:b/>
          <w:sz w:val="18"/>
        </w:rPr>
        <w:t>TORNA PÚBLICO </w:t>
      </w:r>
      <w:r>
        <w:rPr>
          <w:sz w:val="18"/>
        </w:rPr>
        <w:t>o </w:t>
      </w:r>
      <w:r>
        <w:rPr>
          <w:rFonts w:ascii="Arial" w:hAnsi="Arial"/>
          <w:b/>
          <w:sz w:val="18"/>
        </w:rPr>
        <w:t>GABARITO OFICIAL </w:t>
      </w:r>
      <w:r>
        <w:rPr>
          <w:sz w:val="18"/>
        </w:rPr>
        <w:t>para seleção de </w:t>
      </w:r>
      <w:r>
        <w:rPr>
          <w:rFonts w:ascii="Arial" w:hAnsi="Arial"/>
          <w:b/>
          <w:sz w:val="18"/>
        </w:rPr>
        <w:t>ESTAGIÁRIOS, com formação de cadastro de reserva e preenchimento de vagas de estágio remunerado junto à Câmara Municipal de Vereadores de Canguçu</w:t>
      </w:r>
      <w:r>
        <w:rPr>
          <w:sz w:val="18"/>
        </w:rPr>
        <w:t>, em conformidade com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Lei</w:t>
      </w:r>
      <w:r>
        <w:rPr>
          <w:spacing w:val="-3"/>
          <w:sz w:val="18"/>
        </w:rPr>
        <w:t> </w:t>
      </w:r>
      <w:r>
        <w:rPr>
          <w:sz w:val="18"/>
        </w:rPr>
        <w:t>Federal</w:t>
      </w:r>
      <w:r>
        <w:rPr>
          <w:spacing w:val="40"/>
          <w:sz w:val="18"/>
        </w:rPr>
        <w:t> </w:t>
      </w:r>
      <w:r>
        <w:rPr>
          <w:sz w:val="18"/>
        </w:rPr>
        <w:t>n° 11.788/2008, bem como Lei Municipal nº 5.745/2025, que rege os estágios no âmbito da Câmara Municipal de Canguçu</w:t>
      </w:r>
      <w:r>
        <w:rPr>
          <w:rFonts w:ascii="Arial" w:hAnsi="Arial"/>
          <w:b/>
          <w:sz w:val="18"/>
        </w:rPr>
        <w:t>, </w:t>
      </w:r>
      <w:r>
        <w:rPr>
          <w:sz w:val="18"/>
        </w:rPr>
        <w:t>com execução técnico-administrativa da GHB - GESTÃO DE PESSOAS E ESTÁGIOS LTDA., conforme </w:t>
      </w:r>
      <w:r>
        <w:rPr>
          <w:spacing w:val="-2"/>
          <w:sz w:val="18"/>
        </w:rPr>
        <w:t>segue:</w: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0"/>
        <w:gridCol w:w="1980"/>
        <w:gridCol w:w="2055"/>
        <w:gridCol w:w="2100"/>
      </w:tblGrid>
      <w:tr>
        <w:trPr>
          <w:trHeight w:val="419" w:hRule="atLeast"/>
        </w:trPr>
        <w:tc>
          <w:tcPr>
            <w:tcW w:w="4170" w:type="dxa"/>
            <w:gridSpan w:val="2"/>
          </w:tcPr>
          <w:p>
            <w:pPr>
              <w:pStyle w:val="TableParagraph"/>
              <w:spacing w:before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PORTUGUÊS</w:t>
            </w:r>
          </w:p>
        </w:tc>
        <w:tc>
          <w:tcPr>
            <w:tcW w:w="4155" w:type="dxa"/>
            <w:gridSpan w:val="2"/>
          </w:tcPr>
          <w:p>
            <w:pPr>
              <w:pStyle w:val="TableParagraph"/>
              <w:spacing w:before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MATEMÁTICA</w:t>
            </w:r>
          </w:p>
        </w:tc>
      </w:tr>
      <w:tr>
        <w:trPr>
          <w:trHeight w:val="404" w:hRule="atLeast"/>
        </w:trPr>
        <w:tc>
          <w:tcPr>
            <w:tcW w:w="2190" w:type="dxa"/>
          </w:tcPr>
          <w:p>
            <w:pPr>
              <w:pStyle w:val="TableParagraph"/>
              <w:spacing w:before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QUESTÃO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RESPOSTA</w:t>
            </w:r>
          </w:p>
        </w:tc>
        <w:tc>
          <w:tcPr>
            <w:tcW w:w="2055" w:type="dxa"/>
          </w:tcPr>
          <w:p>
            <w:pPr>
              <w:pStyle w:val="TableParagraph"/>
              <w:spacing w:before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QUESTÃO</w:t>
            </w:r>
          </w:p>
        </w:tc>
        <w:tc>
          <w:tcPr>
            <w:tcW w:w="2100" w:type="dxa"/>
          </w:tcPr>
          <w:p>
            <w:pPr>
              <w:pStyle w:val="TableParagraph"/>
              <w:spacing w:before="106"/>
              <w:ind w:left="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RESPOSTA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8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8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5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5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2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2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055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100" w:type="dxa"/>
          </w:tcPr>
          <w:p>
            <w:pPr>
              <w:pStyle w:val="TableParagraph"/>
              <w:spacing w:before="168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</w:tr>
      <w:tr>
        <w:trPr>
          <w:trHeight w:val="524" w:hRule="atLeast"/>
        </w:trPr>
        <w:tc>
          <w:tcPr>
            <w:tcW w:w="21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10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7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4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4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4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7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55" w:type="dxa"/>
          </w:tcPr>
          <w:p>
            <w:pPr>
              <w:pStyle w:val="TableParagraph"/>
              <w:spacing w:before="17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100" w:type="dxa"/>
          </w:tcPr>
          <w:p>
            <w:pPr>
              <w:pStyle w:val="TableParagraph"/>
              <w:spacing w:before="171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</w:tr>
      <w:tr>
        <w:trPr>
          <w:trHeight w:val="539" w:hRule="atLeast"/>
        </w:trPr>
        <w:tc>
          <w:tcPr>
            <w:tcW w:w="219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055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100" w:type="dxa"/>
          </w:tcPr>
          <w:p>
            <w:pPr>
              <w:pStyle w:val="TableParagraph"/>
              <w:spacing w:before="168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524" w:hRule="atLeast"/>
        </w:trPr>
        <w:tc>
          <w:tcPr>
            <w:tcW w:w="21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0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100" w:type="dxa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</w:tbl>
    <w:p>
      <w:pPr>
        <w:pStyle w:val="BodyText"/>
        <w:spacing w:before="128"/>
      </w:pPr>
    </w:p>
    <w:p>
      <w:pPr>
        <w:pStyle w:val="BodyText"/>
        <w:ind w:left="6159"/>
      </w:pPr>
      <w:r>
        <w:rPr/>
        <w:t>Canguçu/RS, 28 de agosto de </w:t>
      </w:r>
      <w:r>
        <w:rPr>
          <w:spacing w:val="-2"/>
        </w:rPr>
        <w:t>2025.</w:t>
      </w:r>
    </w:p>
    <w:sectPr>
      <w:headerReference w:type="default" r:id="rId7"/>
      <w:footerReference w:type="default" r:id="rId8"/>
      <w:pgSz w:w="11920" w:h="16860"/>
      <w:pgMar w:header="701" w:footer="2439" w:top="4060" w:bottom="2620" w:left="113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2680628</wp:posOffset>
              </wp:positionH>
              <wp:positionV relativeFrom="page">
                <wp:posOffset>8700137</wp:posOffset>
              </wp:positionV>
              <wp:extent cx="2331085" cy="3048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3108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89" w:right="0" w:firstLine="0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JARDEL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OLIVEIRA</w:t>
                          </w:r>
                        </w:p>
                        <w:p>
                          <w:pPr>
                            <w:pStyle w:val="BodyText"/>
                            <w:spacing w:before="31"/>
                            <w:jc w:val="center"/>
                          </w:pPr>
                          <w:r>
                            <w:rPr/>
                            <w:t>CÂMARA DE VEREADORES DE </w:t>
                          </w:r>
                          <w:r>
                            <w:rPr>
                              <w:spacing w:val="-2"/>
                            </w:rPr>
                            <w:t>CANGUÇU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1.073135pt;margin-top:685.050171pt;width:183.55pt;height:24pt;mso-position-horizontal-relative:page;mso-position-vertical-relative:page;z-index:-1585100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89" w:right="0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JARDEL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OLIVEIRA</w:t>
                    </w:r>
                  </w:p>
                  <w:p>
                    <w:pPr>
                      <w:pStyle w:val="BodyText"/>
                      <w:spacing w:before="31"/>
                      <w:jc w:val="center"/>
                    </w:pPr>
                    <w:r>
                      <w:rPr/>
                      <w:t>CÂMARA DE VEREADORES DE </w:t>
                    </w:r>
                    <w:r>
                      <w:rPr>
                        <w:spacing w:val="-2"/>
                      </w:rPr>
                      <w:t>CANGUÇU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2590776</wp:posOffset>
              </wp:positionH>
              <wp:positionV relativeFrom="page">
                <wp:posOffset>9016295</wp:posOffset>
              </wp:positionV>
              <wp:extent cx="2331085" cy="3048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3108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89" w:right="0" w:firstLine="0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JARDEL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OLIVEIRA</w:t>
                          </w:r>
                        </w:p>
                        <w:p>
                          <w:pPr>
                            <w:pStyle w:val="BodyText"/>
                            <w:spacing w:before="31"/>
                            <w:jc w:val="center"/>
                          </w:pPr>
                          <w:r>
                            <w:rPr/>
                            <w:t>CÂMARA DE VEREADORES DE </w:t>
                          </w:r>
                          <w:r>
                            <w:rPr>
                              <w:spacing w:val="-2"/>
                            </w:rPr>
                            <w:t>CANGUÇU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3.998138pt;margin-top:709.944519pt;width:183.55pt;height:24pt;mso-position-horizontal-relative:page;mso-position-vertical-relative:page;z-index:-15848448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89" w:right="0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JARDEL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OLIVEIRA</w:t>
                    </w:r>
                  </w:p>
                  <w:p>
                    <w:pPr>
                      <w:pStyle w:val="BodyText"/>
                      <w:spacing w:before="31"/>
                      <w:jc w:val="center"/>
                    </w:pPr>
                    <w:r>
                      <w:rPr/>
                      <w:t>CÂMARA DE VEREADORES DE </w:t>
                    </w:r>
                    <w:r>
                      <w:rPr>
                        <w:spacing w:val="-2"/>
                      </w:rPr>
                      <w:t>CANGUÇU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3424">
          <wp:simplePos x="0" y="0"/>
          <wp:positionH relativeFrom="page">
            <wp:posOffset>3441319</wp:posOffset>
          </wp:positionH>
          <wp:positionV relativeFrom="page">
            <wp:posOffset>449066</wp:posOffset>
          </wp:positionV>
          <wp:extent cx="798996" cy="8142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8996" cy="814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2359785</wp:posOffset>
              </wp:positionH>
              <wp:positionV relativeFrom="page">
                <wp:posOffset>1386821</wp:posOffset>
              </wp:positionV>
              <wp:extent cx="2973070" cy="3136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7307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Canguçu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Osório,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979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Canguçu/RS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5.80986pt;margin-top:109.198555pt;width:234.1pt;height:24.7pt;mso-position-horizontal-relative:page;mso-position-vertical-relative:page;z-index:-1585254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Canguçu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Osório,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979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Canguçu/RS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2046667</wp:posOffset>
              </wp:positionH>
              <wp:positionV relativeFrom="page">
                <wp:posOffset>1834015</wp:posOffset>
              </wp:positionV>
              <wp:extent cx="3408679" cy="41655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08679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56" w:right="39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PROCESSO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SELETIVO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ESTAGIÁRIOS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01/2025 SELEÇÃO DE ESTAGIÁRIOS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EXECUÇÃO GHB - GESTÃO DE PESSOAS E ESTÁGIOS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LTDA.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154922pt;margin-top:144.410645pt;width:268.4pt;height:32.8pt;mso-position-horizontal-relative:page;mso-position-vertical-relative:page;z-index:-158520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56" w:right="39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PROCESSO</w:t>
                    </w:r>
                    <w:r>
                      <w:rPr>
                        <w:rFonts w:ascii="Arial" w:hAnsi="Arial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SELETIVO</w:t>
                    </w:r>
                    <w:r>
                      <w:rPr>
                        <w:rFonts w:ascii="Arial" w:hAnsi="Arial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ESTAGIÁRIOS</w:t>
                    </w:r>
                    <w:r>
                      <w:rPr>
                        <w:rFonts w:ascii="Arial" w:hAnsi="Arial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01/2025 SELEÇÃO DE ESTAGIÁRIOS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EXECUÇÃO GHB - GESTÃO DE PESSOAS E ESTÁGIOS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LTDA.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3263402</wp:posOffset>
              </wp:positionH>
              <wp:positionV relativeFrom="page">
                <wp:posOffset>2404808</wp:posOffset>
              </wp:positionV>
              <wp:extent cx="984885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848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6.960815pt;margin-top:189.35498pt;width:77.55pt;height:15.45pt;mso-position-horizontal-relative:page;mso-position-vertical-relative:page;z-index:-1585152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5984">
          <wp:simplePos x="0" y="0"/>
          <wp:positionH relativeFrom="page">
            <wp:posOffset>3351467</wp:posOffset>
          </wp:positionH>
          <wp:positionV relativeFrom="page">
            <wp:posOffset>445243</wp:posOffset>
          </wp:positionV>
          <wp:extent cx="798996" cy="81428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8996" cy="814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2269932</wp:posOffset>
              </wp:positionH>
              <wp:positionV relativeFrom="page">
                <wp:posOffset>1382999</wp:posOffset>
              </wp:positionV>
              <wp:extent cx="2973070" cy="31369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97307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Canguçu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Osório,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979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Canguçu/RS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8.734863pt;margin-top:108.897575pt;width:234.1pt;height:24.7pt;mso-position-horizontal-relative:page;mso-position-vertical-relative:page;z-index:-15849984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Canguçu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Osório,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979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Canguçu/RS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2129837</wp:posOffset>
              </wp:positionH>
              <wp:positionV relativeFrom="page">
                <wp:posOffset>1830139</wp:posOffset>
              </wp:positionV>
              <wp:extent cx="3338829" cy="416559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38829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386" w:right="38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PROCESSO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SELETIVO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ESTAGIÁRIOS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01/2025 SELEÇÃO DE ESTAGIÁRIOS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EXECUÇÃO GHB GESTÃO DE PESSOAS E ESTÁGIOS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LTDA.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7.703705pt;margin-top:144.105484pt;width:262.9pt;height:32.8pt;mso-position-horizontal-relative:page;mso-position-vertical-relative:page;z-index:-15849472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386" w:right="38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PROCESSO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SELETIVO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ESTAGIÁRIOS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01/2025 SELEÇÃO DE ESTAGIÁRIOS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EXECUÇÃO GHB GESTÃO DE PESSOAS E ESTÁGIOS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LTDA.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3378821</wp:posOffset>
              </wp:positionH>
              <wp:positionV relativeFrom="page">
                <wp:posOffset>2400932</wp:posOffset>
              </wp:positionV>
              <wp:extent cx="1069340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0693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6.04892pt;margin-top:189.049835pt;width:84.2pt;height:15.45pt;mso-position-horizontal-relative:page;mso-position-vertical-relative:page;z-index:-15848960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010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11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5"/>
      <w:ind w:left="11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2025-08-28T13:00:39Z</dcterms:created>
  <dcterms:modified xsi:type="dcterms:W3CDTF">2025-08-28T13:00:39Z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iLovePDF</vt:lpwstr>
  </property>
</Properties>
</file>