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8C" w:rsidRDefault="002C478C" w:rsidP="002C47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RETIFICAÇÃO </w:t>
      </w:r>
    </w:p>
    <w:p w:rsidR="002C478C" w:rsidRDefault="002C478C" w:rsidP="00E134F7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C478C" w:rsidRPr="002C478C" w:rsidRDefault="002C478C" w:rsidP="002C478C">
      <w:pPr>
        <w:ind w:left="709"/>
        <w:jc w:val="both"/>
        <w:rPr>
          <w:rFonts w:ascii="Arial" w:hAnsi="Arial" w:cs="Arial"/>
          <w:b/>
          <w:sz w:val="24"/>
          <w:szCs w:val="24"/>
        </w:rPr>
      </w:pPr>
      <w:r w:rsidRPr="002C478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RETIFICAÇÃO DA HOMOLOGAÇÃO DA DISPENSA DE LICITAÇÃO Nº 013/2020 PROCESSO Nº 14/2020, TORNA PUBLICO ALTERAÇÃO DO NOME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DO </w:t>
      </w:r>
      <w:r w:rsidRPr="002C478C">
        <w:rPr>
          <w:rFonts w:ascii="Arial" w:eastAsia="Times New Roman" w:hAnsi="Arial" w:cs="Arial"/>
          <w:b/>
          <w:sz w:val="24"/>
          <w:szCs w:val="24"/>
          <w:lang w:eastAsia="pt-BR"/>
        </w:rPr>
        <w:t>PRESIDENTE, ONDE CONSTA MARCELO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ROMING</w:t>
      </w:r>
      <w:r w:rsidRPr="002C478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MARON LÊ-SE RUBENS ANGELIN DE VARGAS, PERMANECEM INALTERADOS OS DEMAIS DISPOSITIVOS CONSTANTES NA HOMOLOGAÇÃO</w:t>
      </w:r>
      <w:r w:rsidRPr="002C478C">
        <w:rPr>
          <w:rFonts w:ascii="Arial" w:hAnsi="Arial" w:cs="Arial"/>
          <w:b/>
          <w:bCs/>
          <w:sz w:val="24"/>
          <w:szCs w:val="24"/>
        </w:rPr>
        <w:t>.</w:t>
      </w:r>
      <w:r w:rsidRPr="002C478C">
        <w:rPr>
          <w:rFonts w:ascii="Arial" w:hAnsi="Arial" w:cs="Arial"/>
          <w:b/>
          <w:sz w:val="24"/>
          <w:szCs w:val="24"/>
        </w:rPr>
        <w:t xml:space="preserve"> REGISTRE-SE E PUBLIQUE-SE O PRESENTE COM SUA AFIXAÇÃO NO MURAL OFICIAL DA CÂMARA E NO SITE.</w:t>
      </w:r>
    </w:p>
    <w:p w:rsidR="00E134F7" w:rsidRDefault="00E134F7" w:rsidP="002C47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39DF" w:rsidRDefault="001539DF" w:rsidP="002C47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539DF" w:rsidRPr="002C478C" w:rsidRDefault="001539DF" w:rsidP="002C47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134F7" w:rsidRPr="001539DF" w:rsidRDefault="001539DF" w:rsidP="00E134F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539DF">
        <w:rPr>
          <w:rFonts w:ascii="Arial" w:eastAsia="Times New Roman" w:hAnsi="Arial" w:cs="Arial"/>
          <w:b/>
          <w:sz w:val="24"/>
          <w:szCs w:val="24"/>
          <w:lang w:eastAsia="pt-BR"/>
        </w:rPr>
        <w:t>CANGUÇU, 09 DE MARÇO DE 2020</w:t>
      </w:r>
    </w:p>
    <w:p w:rsidR="002C478C" w:rsidRDefault="002C478C" w:rsidP="00E134F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478C" w:rsidRDefault="002C478C" w:rsidP="00E134F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539DF" w:rsidRDefault="001539DF" w:rsidP="00E134F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1539DF" w:rsidRDefault="001539DF" w:rsidP="00E134F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C478C" w:rsidRPr="002C478C" w:rsidRDefault="002C478C" w:rsidP="00E134F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C478C">
        <w:rPr>
          <w:rFonts w:ascii="Arial" w:eastAsia="Times New Roman" w:hAnsi="Arial" w:cs="Arial"/>
          <w:sz w:val="24"/>
          <w:szCs w:val="24"/>
          <w:lang w:eastAsia="pt-BR"/>
        </w:rPr>
        <w:t>JOSI DOMINGUES WIENKE</w:t>
      </w:r>
    </w:p>
    <w:p w:rsidR="002C478C" w:rsidRPr="002C478C" w:rsidRDefault="002C478C" w:rsidP="00E134F7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C478C">
        <w:rPr>
          <w:rFonts w:ascii="Arial" w:eastAsia="Times New Roman" w:hAnsi="Arial" w:cs="Arial"/>
          <w:b/>
          <w:sz w:val="24"/>
          <w:szCs w:val="24"/>
          <w:lang w:eastAsia="pt-BR"/>
        </w:rPr>
        <w:t>Comissão de Licitação</w:t>
      </w:r>
    </w:p>
    <w:p w:rsidR="00E134F7" w:rsidRPr="00385E1D" w:rsidRDefault="00E134F7" w:rsidP="00E134F7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E134F7" w:rsidRPr="00385E1D" w:rsidRDefault="00E134F7" w:rsidP="00E134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E134F7" w:rsidRPr="00385E1D" w:rsidRDefault="00E134F7" w:rsidP="00E134F7"/>
    <w:p w:rsidR="00CB03B1" w:rsidRDefault="00CB03B1"/>
    <w:sectPr w:rsidR="00CB03B1" w:rsidSect="00077A45">
      <w:headerReference w:type="default" r:id="rId6"/>
      <w:footerReference w:type="default" r:id="rId7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9B" w:rsidRDefault="0004339B" w:rsidP="00B82A42">
      <w:pPr>
        <w:spacing w:after="0" w:line="240" w:lineRule="auto"/>
      </w:pPr>
      <w:r>
        <w:separator/>
      </w:r>
    </w:p>
  </w:endnote>
  <w:endnote w:type="continuationSeparator" w:id="0">
    <w:p w:rsidR="0004339B" w:rsidRDefault="0004339B" w:rsidP="00B8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E134F7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1539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9B" w:rsidRDefault="0004339B" w:rsidP="00B82A42">
      <w:pPr>
        <w:spacing w:after="0" w:line="240" w:lineRule="auto"/>
      </w:pPr>
      <w:r>
        <w:separator/>
      </w:r>
    </w:p>
  </w:footnote>
  <w:footnote w:type="continuationSeparator" w:id="0">
    <w:p w:rsidR="0004339B" w:rsidRDefault="0004339B" w:rsidP="00B82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E134F7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45274440" r:id="rId2"/>
      </w:object>
    </w:r>
  </w:p>
  <w:p w:rsidR="00B86CC9" w:rsidRPr="00AA2B72" w:rsidRDefault="00E134F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E134F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1539D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134F7"/>
    <w:rsid w:val="0004339B"/>
    <w:rsid w:val="000A2BEE"/>
    <w:rsid w:val="001539DF"/>
    <w:rsid w:val="002C478C"/>
    <w:rsid w:val="00672A83"/>
    <w:rsid w:val="00B82A42"/>
    <w:rsid w:val="00CB03B1"/>
    <w:rsid w:val="00D9485F"/>
    <w:rsid w:val="00E134F7"/>
    <w:rsid w:val="00E5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B1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34F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34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134F7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134F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2C47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389</Characters>
  <Application>Microsoft Office Word</Application>
  <DocSecurity>0</DocSecurity>
  <Lines>3</Lines>
  <Paragraphs>1</Paragraphs>
  <ScaleCrop>false</ScaleCrop>
  <Company>Grizli777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4</cp:revision>
  <cp:lastPrinted>2020-03-09T18:48:00Z</cp:lastPrinted>
  <dcterms:created xsi:type="dcterms:W3CDTF">2020-03-05T13:10:00Z</dcterms:created>
  <dcterms:modified xsi:type="dcterms:W3CDTF">2020-03-09T18:54:00Z</dcterms:modified>
</cp:coreProperties>
</file>