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E90" w:rsidRDefault="006E3EB4">
      <w:pPr>
        <w:spacing w:after="0" w:line="259" w:lineRule="auto"/>
        <w:ind w:left="0" w:right="427" w:firstLine="0"/>
        <w:jc w:val="center"/>
      </w:pPr>
      <w:bookmarkStart w:id="0" w:name="_GoBack"/>
      <w:bookmarkEnd w:id="0"/>
      <w:r>
        <w:rPr>
          <w:sz w:val="32"/>
        </w:rPr>
        <w:t>ESTUDO TÉCNICO PRELIMINAR</w:t>
      </w:r>
    </w:p>
    <w:p w:rsidR="00661E90" w:rsidRDefault="006E3EB4">
      <w:pPr>
        <w:spacing w:after="257" w:line="259" w:lineRule="auto"/>
        <w:ind w:left="0" w:firstLine="0"/>
        <w:jc w:val="center"/>
      </w:pPr>
      <w:r>
        <w:rPr>
          <w:sz w:val="28"/>
        </w:rPr>
        <w:t xml:space="preserve">PROCESSO N </w:t>
      </w:r>
      <w:r>
        <w:rPr>
          <w:sz w:val="28"/>
          <w:vertAlign w:val="superscript"/>
        </w:rPr>
        <w:t xml:space="preserve">O </w:t>
      </w:r>
      <w:r>
        <w:rPr>
          <w:sz w:val="28"/>
        </w:rPr>
        <w:t>13/2026 - DISPENSA DE LICITAÇÃO 09/2026</w:t>
      </w:r>
    </w:p>
    <w:p w:rsidR="00661E90" w:rsidRDefault="006E3EB4">
      <w:pPr>
        <w:pStyle w:val="Heading1"/>
        <w:spacing w:after="177"/>
        <w:ind w:left="9"/>
      </w:pPr>
      <w:r>
        <w:t>1. DO OBJETO</w:t>
      </w:r>
    </w:p>
    <w:p w:rsidR="00661E90" w:rsidRDefault="006E3EB4">
      <w:pPr>
        <w:spacing w:after="342"/>
        <w:ind w:left="4" w:right="9"/>
      </w:pPr>
      <w:r>
        <w:rPr>
          <w:rFonts w:ascii="Calibri" w:eastAsia="Calibri" w:hAnsi="Calibri" w:cs="Calibri"/>
        </w:rPr>
        <w:t xml:space="preserve">1 .1 . </w:t>
      </w:r>
      <w:r>
        <w:t>Aquisição de materiais e serviços gráficos, por meio de Dispensa de Licitação, conforme condições, quantidades e exigências estabelecidas no termo de Referência e Edital.</w:t>
      </w:r>
    </w:p>
    <w:p w:rsidR="00661E90" w:rsidRDefault="006E3EB4">
      <w:pPr>
        <w:pStyle w:val="Heading2"/>
        <w:ind w:left="9"/>
      </w:pPr>
      <w:r>
        <w:t>2. DESCRIÇÃO DA NECESSIDADE</w:t>
      </w:r>
    </w:p>
    <w:p w:rsidR="00661E90" w:rsidRDefault="006E3EB4">
      <w:pPr>
        <w:spacing w:after="54"/>
        <w:ind w:left="4" w:right="9"/>
      </w:pPr>
      <w:r>
        <w:t>A contratação decorre da necessidade de confecção de dipl</w:t>
      </w:r>
      <w:r>
        <w:t>omas destinados aos participantes do Projeto Mini Vereadores 2026, bem como de placas, comendas, certificados e títulos honoríficos a serem entregues em Sessões Solenes promovidas pela Câmara Municipal.</w:t>
      </w:r>
    </w:p>
    <w:p w:rsidR="00661E90" w:rsidRDefault="006E3EB4">
      <w:pPr>
        <w:spacing w:after="126"/>
        <w:ind w:left="4" w:right="9"/>
      </w:pPr>
      <w:r>
        <w:t>Os materiais possuem caráter institucional e são indi</w:t>
      </w:r>
      <w:r>
        <w:t>spensáveis para a valorização da cidadania, reconhecimento de personalidades, entidades e cidadãos que contribuíram para o desenvolvimento do Município de Canguçu, além de atender ao encerramento das atividades do Projeto Mini Vereadores.</w:t>
      </w:r>
    </w:p>
    <w:p w:rsidR="00661E90" w:rsidRDefault="006E3EB4">
      <w:pPr>
        <w:spacing w:after="281"/>
        <w:ind w:left="4" w:right="9"/>
      </w:pPr>
      <w:r>
        <w:t xml:space="preserve">Considerando que </w:t>
      </w:r>
      <w:r>
        <w:t>os itens possuem características personalizadas, identidade visual própria e especificações específicas de acabamento, faz-se necessária a contratação de empresa especializada.</w:t>
      </w:r>
    </w:p>
    <w:p w:rsidR="00661E90" w:rsidRDefault="006E3EB4">
      <w:pPr>
        <w:pStyle w:val="Heading2"/>
        <w:ind w:left="9"/>
      </w:pPr>
      <w:r>
        <w:t>3. ÁREA REQUISITANTE</w:t>
      </w:r>
    </w:p>
    <w:p w:rsidR="00661E90" w:rsidRDefault="006E3EB4">
      <w:pPr>
        <w:spacing w:after="414"/>
        <w:ind w:left="4" w:right="9"/>
      </w:pPr>
      <w:r>
        <w:t>A referida solicitação foi formalizada por iniciativa da C</w:t>
      </w:r>
      <w:r>
        <w:t>oordenadoria da Presidência desta entidade, com base na necessidade de aquisição de materiais e serviços gráficos destinados à confecção de diplomas, placas comemorativas, comendas, títulos honoríficos e demais materiais institucionais utilizados nas ativi</w:t>
      </w:r>
      <w:r>
        <w:t>dades oficiais da Câmara Municipal de Canguçu. A requisição foi validada pelo setor competente, visando garantir a regularidade, eficiência e qualidade no ambiente de trabalho.</w:t>
      </w:r>
    </w:p>
    <w:p w:rsidR="00661E90" w:rsidRDefault="006E3EB4">
      <w:pPr>
        <w:pStyle w:val="Heading2"/>
        <w:spacing w:after="52"/>
        <w:ind w:left="9"/>
      </w:pPr>
      <w:r>
        <w:t>4. REQUISITOS DA CONTRATAÇÃO</w:t>
      </w:r>
    </w:p>
    <w:p w:rsidR="00661E90" w:rsidRDefault="006E3EB4">
      <w:pPr>
        <w:spacing w:after="152"/>
        <w:ind w:left="4" w:right="9"/>
      </w:pPr>
      <w:r>
        <w:t>A contratada deverá fornecer &gt; materiais e executa</w:t>
      </w:r>
      <w:r>
        <w:t>r serviços gráficos em conformidade com as especificações constantes no Documento de Formalização de Demanda.</w:t>
      </w:r>
    </w:p>
    <w:p w:rsidR="00661E90" w:rsidRDefault="006E3EB4">
      <w:pPr>
        <w:ind w:left="4" w:right="9"/>
      </w:pPr>
      <w:r>
        <w:t>Os itens deverão ser confeccionados em MDF ou acrílico, conforme especificações de cada item, contendo gravações, brasões, textos e elementos gráficos definidos pela Câmara Municipal.</w:t>
      </w:r>
    </w:p>
    <w:p w:rsidR="00661E90" w:rsidRDefault="006E3EB4">
      <w:pPr>
        <w:spacing w:after="346"/>
        <w:ind w:left="4" w:right="9"/>
      </w:pPr>
      <w:r>
        <w:t>Todos os materiais deverão apresentar acabamento de qualidade, durabilid</w:t>
      </w:r>
      <w:r>
        <w:t>ade, resistência e fidelidade às artes fornecidas pela contratante.</w:t>
      </w:r>
    </w:p>
    <w:p w:rsidR="00661E90" w:rsidRDefault="006E3EB4">
      <w:pPr>
        <w:pStyle w:val="Heading2"/>
        <w:ind w:left="9"/>
      </w:pPr>
      <w:r>
        <w:t>5. LEVANTAMENTO DE MERCADO</w:t>
      </w:r>
    </w:p>
    <w:p w:rsidR="00661E90" w:rsidRDefault="006E3EB4">
      <w:pPr>
        <w:pStyle w:val="Heading3"/>
        <w:spacing w:after="0"/>
        <w:ind w:left="5"/>
      </w:pPr>
      <w:r>
        <w:rPr>
          <w:sz w:val="26"/>
        </w:rPr>
        <w:t>Após análise da necessidade identificada no Documento de Formalização de Demanda (DFD),</w:t>
      </w:r>
    </w:p>
    <w:p w:rsidR="00661E90" w:rsidRDefault="006E3EB4">
      <w:pPr>
        <w:pBdr>
          <w:top w:val="single" w:sz="8" w:space="0" w:color="000000"/>
          <w:left w:val="single" w:sz="8" w:space="0" w:color="000000"/>
          <w:bottom w:val="single" w:sz="10" w:space="0" w:color="000000"/>
          <w:right w:val="single" w:sz="8" w:space="0" w:color="000000"/>
        </w:pBdr>
        <w:spacing w:after="178" w:line="259" w:lineRule="auto"/>
        <w:ind w:left="207" w:hanging="10"/>
        <w:jc w:val="center"/>
      </w:pPr>
      <w:r>
        <w:rPr>
          <w:rFonts w:ascii="Calibri" w:eastAsia="Calibri" w:hAnsi="Calibri" w:cs="Calibri"/>
          <w:sz w:val="22"/>
        </w:rPr>
        <w:t>"DOE SANGUE, DOE ÓRGÃOS, SALVE UMA VIDA!"</w:t>
      </w:r>
    </w:p>
    <w:p w:rsidR="00661E90" w:rsidRDefault="006E3EB4">
      <w:pPr>
        <w:spacing w:after="150"/>
        <w:ind w:left="4" w:right="9"/>
      </w:pPr>
      <w:r>
        <w:t xml:space="preserve">foi realizado levantamento </w:t>
      </w:r>
      <w:r>
        <w:rPr>
          <w:noProof/>
        </w:rPr>
        <w:drawing>
          <wp:inline distT="0" distB="0" distL="0" distR="0">
            <wp:extent cx="6096" cy="118908"/>
            <wp:effectExtent l="0" t="0" r="0" b="0"/>
            <wp:docPr id="28495" name="Picture 28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95" name="Picture 284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1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 m</w:t>
      </w:r>
      <w:r>
        <w:t xml:space="preserve">erca o Junto a empresas especia Iza as em comunicação visual, brindes corporativos e serviços gráficos personalizados, com o objetivo de verificar a </w:t>
      </w:r>
      <w:r>
        <w:lastRenderedPageBreak/>
        <w:t>compatibilidade dos valores praticados com os preços de mercado e assegurar a vantajosidade da contratação,</w:t>
      </w:r>
      <w:r>
        <w:t xml:space="preserve"> nos termos da legislação vigente.</w:t>
      </w:r>
    </w:p>
    <w:p w:rsidR="00661E90" w:rsidRDefault="006E3EB4">
      <w:pPr>
        <w:spacing w:after="371"/>
        <w:ind w:left="4" w:right="9"/>
      </w:pPr>
      <w:r>
        <w:t>As cotações obtidas encontram-se devidamente registradas e anexadas ao processo, garantindo a transparência, a legalidade e o respeito aos princípios da administração pública.</w:t>
      </w:r>
    </w:p>
    <w:p w:rsidR="00661E90" w:rsidRDefault="006E3EB4">
      <w:pPr>
        <w:pStyle w:val="Heading2"/>
        <w:spacing w:after="52"/>
        <w:ind w:left="5"/>
      </w:pPr>
      <w:r>
        <w:rPr>
          <w:sz w:val="26"/>
        </w:rPr>
        <w:t>6. DESCRIÇÃO DA SOLUÇÃO COMO UM TODO</w:t>
      </w:r>
    </w:p>
    <w:p w:rsidR="00661E90" w:rsidRDefault="006E3EB4">
      <w:pPr>
        <w:ind w:left="4" w:right="86"/>
      </w:pPr>
      <w:r>
        <w:t>A soluçã</w:t>
      </w:r>
      <w:r>
        <w:t>o proposta consiste na contratação de empresa especializada para o fornecimento de materiais e serviços gráficos destinados à confecção de diplomas, placas comemorativas, comendas, certificados de honraria, títulos honoríficos e demais materiais institucio</w:t>
      </w:r>
      <w:r>
        <w:t>nais necessários à realização do Projeto Mini Vereadores e das Sessões Solenes promovidas pela Câmara Municipal de Canguçu.</w:t>
      </w:r>
    </w:p>
    <w:p w:rsidR="00661E90" w:rsidRDefault="006E3EB4">
      <w:pPr>
        <w:ind w:left="4" w:right="86"/>
      </w:pPr>
      <w:r>
        <w:t>A contratação compreenderá a produção, personalização, gravação, impressão, acabamento e entrega dos materiais, observadas as especi</w:t>
      </w:r>
      <w:r>
        <w:t>ficações técnicas, dimensões, quantitativos e características definidas no Documento de Formalização de Demanda, incluindo diplomas para os participantes do Projeto Mini Vereadores, brasão do Município, comendas institucionais, placas de homenagem e reconh</w:t>
      </w:r>
      <w:r>
        <w:t>ecimento e título de cidadania.</w:t>
      </w:r>
    </w:p>
    <w:p w:rsidR="00661E90" w:rsidRDefault="006E3EB4">
      <w:pPr>
        <w:ind w:left="4" w:right="86"/>
      </w:pPr>
      <w:r>
        <w:t>A empresa contratada será responsável pelo fornecimento integral dos materiais, mão de obra, insumos, equipamentos e demais recursos necessários à perfeita execução do objeto, garantindo qualidade, durabilidade, fidelidade à</w:t>
      </w:r>
      <w:r>
        <w:t>s artes aprovadas e atendimento aos prazos estabelecidos pela Administração.</w:t>
      </w:r>
    </w:p>
    <w:p w:rsidR="00661E90" w:rsidRDefault="006E3EB4">
      <w:pPr>
        <w:spacing w:after="235"/>
        <w:ind w:left="4" w:right="86"/>
      </w:pPr>
      <w:r>
        <w:t>A solução mostra-se adequada e suficiente para atender às necessidades institucionais da Câmara Municipal, assegurando a realização das atividades de reconhecimento, valorização d</w:t>
      </w:r>
      <w:r>
        <w:t>a cidadania, preservação da memória política local e fortalecimento das ações institucionais desenvolvidas por esta Casa Legislativa.</w:t>
      </w:r>
    </w:p>
    <w:p w:rsidR="00661E90" w:rsidRDefault="006E3EB4">
      <w:pPr>
        <w:pStyle w:val="Heading3"/>
        <w:spacing w:after="179"/>
        <w:ind w:left="9"/>
      </w:pPr>
      <w:r>
        <w:t>7. JUSTIFICATIVA PARA PARCELAMENTO OU NÃO DA SOLUÇÃO</w:t>
      </w:r>
    </w:p>
    <w:p w:rsidR="00661E90" w:rsidRDefault="006E3EB4">
      <w:pPr>
        <w:spacing w:after="123"/>
        <w:ind w:left="4" w:right="9"/>
      </w:pPr>
      <w:r>
        <w:t>A contratação será realizada em lote único, considerando que o objeto é indivisível e que a sua execução conjunta garante maior eficiência e qualidade na prestação do serviço.</w:t>
      </w:r>
    </w:p>
    <w:p w:rsidR="00661E90" w:rsidRDefault="006E3EB4">
      <w:pPr>
        <w:spacing w:after="171"/>
        <w:ind w:left="4" w:right="9"/>
      </w:pPr>
      <w:r>
        <w:t>Não se verifica vantagem no parcelamento da solução, uma vez que se trata da aqu</w:t>
      </w:r>
      <w:r>
        <w:t>isição de materiais e serviços gráficos, sendo mais eficiente e econômico realizar a contratação de forma integral.</w:t>
      </w:r>
    </w:p>
    <w:p w:rsidR="00661E90" w:rsidRDefault="006E3EB4">
      <w:pPr>
        <w:spacing w:after="401"/>
        <w:ind w:left="4" w:right="9"/>
      </w:pPr>
      <w:r>
        <w:t>O fracionamento do objeto poderia comprometer a padronização e a eficiência da contratação, não se mostrando medida adequada ao caso concret</w:t>
      </w:r>
      <w:r>
        <w:t>o.</w:t>
      </w:r>
    </w:p>
    <w:p w:rsidR="00661E90" w:rsidRDefault="006E3EB4">
      <w:pPr>
        <w:pStyle w:val="Heading3"/>
        <w:spacing w:after="345"/>
        <w:ind w:left="9"/>
      </w:pPr>
      <w:r>
        <w:t>8. RESULTADOS PRETENDIDOS</w:t>
      </w:r>
    </w:p>
    <w:p w:rsidR="00661E90" w:rsidRDefault="006E3EB4">
      <w:pPr>
        <w:pStyle w:val="Heading4"/>
        <w:jc w:val="center"/>
      </w:pPr>
      <w:r>
        <w:t>"DOE SANGUE, DOE ÓRGÃOS, SALVE UMA VIDA!"</w:t>
      </w:r>
    </w:p>
    <w:p w:rsidR="00661E90" w:rsidRDefault="006E3EB4">
      <w:pPr>
        <w:ind w:left="4" w:right="9"/>
      </w:pPr>
      <w:r>
        <w:t>Os principais resu ta os preten I os com a contratação são: garantir a rea Ização das Sessões Solenes e do Projeto Mini Vereadores 2026 com materiais institucionais de qualidade, promov</w:t>
      </w:r>
      <w:r>
        <w:t>endo o reconhecimento público de cidadãos e entidades homenageadas e fortalecendo as ações institucionais da Câmara Municipal.</w:t>
      </w:r>
    </w:p>
    <w:p w:rsidR="00661E90" w:rsidRDefault="006E3EB4">
      <w:pPr>
        <w:pStyle w:val="Heading2"/>
        <w:spacing w:after="52"/>
        <w:ind w:left="5"/>
      </w:pPr>
      <w:r>
        <w:rPr>
          <w:sz w:val="26"/>
        </w:rPr>
        <w:t>9. POSSÍVEIS IMPACTOS AMBIENTAIS</w:t>
      </w:r>
    </w:p>
    <w:p w:rsidR="00661E90" w:rsidRDefault="006E3EB4">
      <w:pPr>
        <w:ind w:left="4" w:right="91"/>
      </w:pPr>
      <w:r>
        <w:t>Os impactos ambientais decorrentes da presente contratação são considerados de baixa relevância,</w:t>
      </w:r>
      <w:r>
        <w:t xml:space="preserve"> estando relacionados principalmente à utilização de matérias-primas para confecção dos materiais gráficos, ao consumo de insumos de impressão e gravação, à geração de resíduos provenientes do processo produtivo e ao uso de embalagens para transporte dos p</w:t>
      </w:r>
      <w:r>
        <w:t>rodutos.</w:t>
      </w:r>
    </w:p>
    <w:p w:rsidR="00661E90" w:rsidRDefault="006E3EB4">
      <w:pPr>
        <w:ind w:left="4" w:right="86"/>
      </w:pPr>
      <w:r>
        <w:t xml:space="preserve">Independentemente do âmbito, a contratada deverá adotar práticas sustentáveis, tais como o uso eficiente de materiais, a redução de desperdícios e o descarte ambientalmente adequado de embalagens ou resíduos eventualmente gerados, em conformidade </w:t>
      </w:r>
      <w:r>
        <w:t>com a legislação ambiental vigente.</w:t>
      </w:r>
    </w:p>
    <w:p w:rsidR="00661E90" w:rsidRDefault="006E3EB4">
      <w:pPr>
        <w:spacing w:after="484"/>
        <w:ind w:left="4" w:right="86"/>
      </w:pPr>
      <w:r>
        <w:t xml:space="preserve">Além disso, deverão ser observadas medidas que minimizem possíveis impactos ambientais, assegurando a responsabilidade socioambiental durante toda a execução do objeto </w:t>
      </w:r>
      <w:r>
        <w:rPr>
          <w:rFonts w:ascii="Calibri" w:eastAsia="Calibri" w:hAnsi="Calibri" w:cs="Calibri"/>
        </w:rPr>
        <w:t>contratado.</w:t>
      </w:r>
    </w:p>
    <w:p w:rsidR="00661E90" w:rsidRDefault="006E3EB4">
      <w:pPr>
        <w:pStyle w:val="Heading1"/>
        <w:ind w:left="9"/>
      </w:pPr>
      <w:r>
        <w:t>10. ANÁLISE DE RISCOS DA AQUISIÇÃO</w:t>
      </w:r>
    </w:p>
    <w:p w:rsidR="00661E90" w:rsidRDefault="006E3EB4">
      <w:pPr>
        <w:spacing w:after="164"/>
        <w:ind w:left="4" w:right="86"/>
      </w:pPr>
      <w:r>
        <w:t>Foram</w:t>
      </w:r>
      <w:r>
        <w:t xml:space="preserve"> identificados riscos potenciais relacionados à execução do objeto contratado, os quais podem comprometer a qualidade, os prazos ou a regularidade das atividades da Câmara Municipal. Entre os principais riscos estão: atraso na entrega; fornecimento de prod</w:t>
      </w:r>
      <w:r>
        <w:t>uto em desacordo com as especificações técnicas; e defeitos de fabricação.</w:t>
      </w:r>
    </w:p>
    <w:p w:rsidR="00661E90" w:rsidRDefault="006E3EB4">
      <w:pPr>
        <w:spacing w:after="459"/>
        <w:ind w:left="4" w:right="86"/>
      </w:pPr>
      <w:r>
        <w:t>Os riscos poderão ser mitigados por meio de especificação clara no Termo de Referência, definição de prazo para entrega, fiscalização adequada no recebimento do item e aplicação das penalidades cabíveis, quando aplicável. Todas as medidas tratadas encontra</w:t>
      </w:r>
      <w:r>
        <w:t>m-se previstas no Termo de Referência e no instrumento que formalizará a contratação, com o objetivo de assegurar a execução do objeto dentro dos padrões de qualidade, prazos e eficiência exigidos pela Administração.</w:t>
      </w:r>
    </w:p>
    <w:p w:rsidR="00661E90" w:rsidRDefault="006E3EB4">
      <w:pPr>
        <w:pStyle w:val="Heading2"/>
        <w:spacing w:after="48"/>
        <w:ind w:left="9"/>
      </w:pPr>
      <w:r>
        <w:t>11. DECLARAÇÃO DE VIABILIDADE</w:t>
      </w:r>
    </w:p>
    <w:p w:rsidR="00661E90" w:rsidRDefault="006E3EB4">
      <w:pPr>
        <w:spacing w:after="1021"/>
        <w:ind w:left="4" w:right="86"/>
      </w:pPr>
      <w:r>
        <w:t xml:space="preserve">Com base na justificativa constante neste Estudo, nas especificações técnicas constantes no DFD (Documento Formalizador de Demanda) e na existência de planejamento orçamentário para subsidiar esta contratação, declaro que a contratação é viável, atendendo </w:t>
      </w:r>
      <w:r>
        <w:t>aos padrões e preços de mercado.</w:t>
      </w:r>
    </w:p>
    <w:p w:rsidR="00661E90" w:rsidRDefault="006E3EB4">
      <w:pPr>
        <w:pBdr>
          <w:top w:val="single" w:sz="8" w:space="0" w:color="000000"/>
          <w:left w:val="single" w:sz="8" w:space="0" w:color="000000"/>
          <w:bottom w:val="single" w:sz="10" w:space="0" w:color="000000"/>
          <w:right w:val="single" w:sz="8" w:space="0" w:color="000000"/>
        </w:pBdr>
        <w:spacing w:after="178" w:line="259" w:lineRule="auto"/>
        <w:ind w:left="207" w:hanging="10"/>
        <w:jc w:val="center"/>
      </w:pPr>
      <w:r>
        <w:rPr>
          <w:rFonts w:ascii="Calibri" w:eastAsia="Calibri" w:hAnsi="Calibri" w:cs="Calibri"/>
          <w:sz w:val="22"/>
        </w:rPr>
        <w:t>"DOE SANGUE, DOE ÓRGÃOS, SALVE UMA VIDA!"</w:t>
      </w:r>
    </w:p>
    <w:p w:rsidR="00661E90" w:rsidRDefault="006E3EB4">
      <w:pPr>
        <w:tabs>
          <w:tab w:val="center" w:pos="3634"/>
          <w:tab w:val="center" w:pos="5753"/>
        </w:tabs>
        <w:spacing w:after="0" w:line="259" w:lineRule="auto"/>
        <w:ind w:left="0" w:firstLine="0"/>
        <w:jc w:val="left"/>
      </w:pPr>
      <w:r>
        <w:rPr>
          <w:sz w:val="16"/>
        </w:rPr>
        <w:tab/>
        <w:t>CARLOS EDUARDO</w:t>
      </w:r>
      <w:r>
        <w:rPr>
          <w:sz w:val="16"/>
        </w:rPr>
        <w:tab/>
        <w:t>Assinado de forma digital por</w:t>
      </w:r>
    </w:p>
    <w:p w:rsidR="00661E90" w:rsidRDefault="006E3EB4">
      <w:pPr>
        <w:tabs>
          <w:tab w:val="center" w:pos="3360"/>
          <w:tab w:val="center" w:pos="5834"/>
        </w:tabs>
        <w:spacing w:after="0" w:line="259" w:lineRule="auto"/>
        <w:ind w:left="0" w:firstLine="0"/>
        <w:jc w:val="left"/>
      </w:pPr>
      <w:r>
        <w:rPr>
          <w:sz w:val="16"/>
        </w:rPr>
        <w:tab/>
        <w:t>DOMINGUES</w:t>
      </w:r>
      <w:r>
        <w:rPr>
          <w:sz w:val="16"/>
        </w:rPr>
        <w:tab/>
        <w:t>CARLOS EDUARDO DOMINGUES</w:t>
      </w:r>
    </w:p>
    <w:p w:rsidR="00661E90" w:rsidRDefault="006E3EB4">
      <w:pPr>
        <w:spacing w:after="4" w:line="259" w:lineRule="auto"/>
        <w:ind w:left="4896" w:hanging="10"/>
        <w:jc w:val="left"/>
      </w:pPr>
      <w:r>
        <w:rPr>
          <w:sz w:val="14"/>
        </w:rPr>
        <w:t>MARTINS:OOOI 0031006</w:t>
      </w:r>
    </w:p>
    <w:p w:rsidR="00661E90" w:rsidRDefault="006E3EB4">
      <w:pPr>
        <w:spacing w:after="4" w:line="259" w:lineRule="auto"/>
        <w:ind w:left="2789" w:hanging="10"/>
        <w:jc w:val="left"/>
      </w:pPr>
      <w:r>
        <w:rPr>
          <w:sz w:val="14"/>
        </w:rPr>
        <w:t>MARTINS:OOOI 003100 Dados: 2026.06.10 13:15:40</w:t>
      </w:r>
    </w:p>
    <w:p w:rsidR="00661E90" w:rsidRDefault="006E3EB4">
      <w:pPr>
        <w:tabs>
          <w:tab w:val="center" w:pos="2837"/>
          <w:tab w:val="center" w:pos="5071"/>
        </w:tabs>
        <w:spacing w:after="0" w:line="259" w:lineRule="auto"/>
        <w:ind w:left="0" w:firstLine="0"/>
        <w:jc w:val="left"/>
      </w:pPr>
      <w:r>
        <w:rPr>
          <w:sz w:val="14"/>
        </w:rPr>
        <w:tab/>
      </w:r>
      <w:r>
        <w:rPr>
          <w:sz w:val="14"/>
        </w:rPr>
        <w:t>6</w:t>
      </w:r>
      <w:r>
        <w:rPr>
          <w:sz w:val="14"/>
        </w:rPr>
        <w:tab/>
        <w:t>-03'00'</w:t>
      </w:r>
    </w:p>
    <w:p w:rsidR="00661E90" w:rsidRDefault="006E3EB4">
      <w:pPr>
        <w:spacing w:after="50" w:line="259" w:lineRule="auto"/>
        <w:ind w:left="283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63368" cy="9147"/>
                <wp:effectExtent l="0" t="0" r="0" b="0"/>
                <wp:docPr id="28498" name="Group 28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3368" cy="9147"/>
                          <a:chOff x="0" y="0"/>
                          <a:chExt cx="2563368" cy="9147"/>
                        </a:xfrm>
                      </wpg:grpSpPr>
                      <wps:wsp>
                        <wps:cNvPr id="28497" name="Shape 28497"/>
                        <wps:cNvSpPr/>
                        <wps:spPr>
                          <a:xfrm>
                            <a:off x="0" y="0"/>
                            <a:ext cx="256336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368" h="9147">
                                <a:moveTo>
                                  <a:pt x="0" y="4573"/>
                                </a:moveTo>
                                <a:lnTo>
                                  <a:pt x="256336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498" style="width:201.84pt;height:0.720215pt;mso-position-horizontal-relative:char;mso-position-vertical-relative:line" coordsize="25633,91">
                <v:shape id="Shape 28497" style="position:absolute;width:25633;height:91;left:0;top:0;" coordsize="2563368,9147" path="m0,4573l2563368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61E90" w:rsidRDefault="006E3EB4">
      <w:pPr>
        <w:pStyle w:val="Heading1"/>
        <w:spacing w:after="1"/>
        <w:ind w:left="2583"/>
      </w:pPr>
      <w:r>
        <w:rPr>
          <w:sz w:val="28"/>
        </w:rPr>
        <w:t>CARLOS EDUARDO DOMINGUES MARTINS</w:t>
      </w:r>
    </w:p>
    <w:p w:rsidR="00661E90" w:rsidRDefault="006E3EB4">
      <w:pPr>
        <w:spacing w:after="10534" w:line="259" w:lineRule="auto"/>
        <w:ind w:left="346" w:firstLine="0"/>
        <w:jc w:val="center"/>
      </w:pPr>
      <w:r>
        <w:t>Presidente da Câmara Municipal de Canguçu</w:t>
      </w:r>
    </w:p>
    <w:p w:rsidR="00661E90" w:rsidRDefault="006E3EB4">
      <w:pPr>
        <w:pStyle w:val="Heading2"/>
        <w:pBdr>
          <w:top w:val="single" w:sz="8" w:space="0" w:color="000000"/>
          <w:left w:val="single" w:sz="10" w:space="0" w:color="000000"/>
          <w:bottom w:val="single" w:sz="10" w:space="0" w:color="000000"/>
          <w:right w:val="single" w:sz="10" w:space="0" w:color="000000"/>
        </w:pBdr>
        <w:spacing w:after="0"/>
        <w:ind w:left="2338" w:firstLine="0"/>
      </w:pPr>
      <w:r>
        <w:rPr>
          <w:sz w:val="22"/>
        </w:rPr>
        <w:t>"DOE SANGUE, DOE ÓRGÃOS, SALVE UMA VIDA!"</w:t>
      </w:r>
    </w:p>
    <w:sectPr w:rsidR="00661E90">
      <w:headerReference w:type="even" r:id="rId7"/>
      <w:headerReference w:type="default" r:id="rId8"/>
      <w:headerReference w:type="first" r:id="rId9"/>
      <w:pgSz w:w="12240" w:h="15840"/>
      <w:pgMar w:top="2602" w:right="1430" w:bottom="356" w:left="1440" w:header="4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E3EB4">
      <w:pPr>
        <w:spacing w:after="0" w:line="240" w:lineRule="auto"/>
      </w:pPr>
      <w:r>
        <w:separator/>
      </w:r>
    </w:p>
  </w:endnote>
  <w:endnote w:type="continuationSeparator" w:id="0">
    <w:p w:rsidR="00000000" w:rsidRDefault="006E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E3EB4">
      <w:pPr>
        <w:spacing w:after="0" w:line="240" w:lineRule="auto"/>
      </w:pPr>
      <w:r>
        <w:separator/>
      </w:r>
    </w:p>
  </w:footnote>
  <w:footnote w:type="continuationSeparator" w:id="0">
    <w:p w:rsidR="00000000" w:rsidRDefault="006E3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90" w:rsidRDefault="006E3EB4">
    <w:pPr>
      <w:pBdr>
        <w:top w:val="single" w:sz="8" w:space="0" w:color="000000"/>
        <w:left w:val="single" w:sz="8" w:space="0" w:color="000000"/>
        <w:bottom w:val="single" w:sz="10" w:space="0" w:color="000000"/>
        <w:right w:val="single" w:sz="8" w:space="0" w:color="000000"/>
      </w:pBdr>
      <w:spacing w:after="0" w:line="259" w:lineRule="auto"/>
      <w:ind w:left="0" w:right="24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3541776</wp:posOffset>
              </wp:positionH>
              <wp:positionV relativeFrom="page">
                <wp:posOffset>304892</wp:posOffset>
              </wp:positionV>
              <wp:extent cx="685800" cy="612834"/>
              <wp:effectExtent l="0" t="0" r="0" b="0"/>
              <wp:wrapSquare wrapText="bothSides"/>
              <wp:docPr id="28464" name="Group 284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" cy="612834"/>
                        <a:chOff x="0" y="0"/>
                        <a:chExt cx="685800" cy="612834"/>
                      </a:xfrm>
                    </wpg:grpSpPr>
                    <pic:pic xmlns:pic="http://schemas.openxmlformats.org/drawingml/2006/picture">
                      <pic:nvPicPr>
                        <pic:cNvPr id="28465" name="Picture 284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128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466" name="Rectangle 28466"/>
                      <wps:cNvSpPr/>
                      <wps:spPr>
                        <a:xfrm>
                          <a:off x="198120" y="405507"/>
                          <a:ext cx="312145" cy="89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1E90" w:rsidRDefault="006E3E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0"/>
                              </w:rPr>
                              <w:t xml:space="preserve">CAÑGU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467" name="Rectangle 28467"/>
                      <wps:cNvSpPr/>
                      <wps:spPr>
                        <a:xfrm>
                          <a:off x="432816" y="408556"/>
                          <a:ext cx="52700" cy="608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1E90" w:rsidRDefault="006E3E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2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464" style="width:54pt;height:48.2546pt;position:absolute;mso-position-horizontal-relative:page;mso-position-horizontal:absolute;margin-left:278.88pt;mso-position-vertical-relative:page;margin-top:24.0073pt;" coordsize="6858,6128">
              <v:shape id="Picture 28465" style="position:absolute;width:6858;height:6128;left:0;top:0;" filled="f">
                <v:imagedata r:id="rId5"/>
              </v:shape>
              <v:rect id="Rectangle 28466" style="position:absolute;width:3121;height:892;left:1981;top:40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0"/>
                        </w:rPr>
                        <w:t xml:space="preserve">CAÑGU </w:t>
                      </w:r>
                    </w:p>
                  </w:txbxContent>
                </v:textbox>
              </v:rect>
              <v:rect id="Rectangle 28467" style="position:absolute;width:527;height:608;left:4328;top:408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2"/>
                        </w:rPr>
                        <w:t xml:space="preserve">O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8"/>
      </w:rPr>
      <w:t xml:space="preserve">CÂMARA MUNICIPAL </w:t>
    </w:r>
    <w:r>
      <w:rPr>
        <w:sz w:val="32"/>
      </w:rPr>
      <w:t xml:space="preserve">DE </w:t>
    </w:r>
    <w:r>
      <w:rPr>
        <w:sz w:val="30"/>
      </w:rPr>
      <w:t>CANGUÇU</w:t>
    </w:r>
  </w:p>
  <w:p w:rsidR="00661E90" w:rsidRDefault="006E3EB4">
    <w:pPr>
      <w:pBdr>
        <w:top w:val="single" w:sz="8" w:space="0" w:color="000000"/>
        <w:left w:val="single" w:sz="8" w:space="0" w:color="000000"/>
        <w:bottom w:val="single" w:sz="10" w:space="0" w:color="000000"/>
        <w:right w:val="single" w:sz="8" w:space="0" w:color="000000"/>
      </w:pBdr>
      <w:spacing w:after="0" w:line="259" w:lineRule="auto"/>
      <w:ind w:left="10" w:firstLine="0"/>
      <w:jc w:val="center"/>
    </w:pPr>
    <w:r>
      <w:rPr>
        <w:sz w:val="28"/>
      </w:rPr>
      <w:t>ESTADO DO RIO GRANDE DO SUL</w:t>
    </w:r>
  </w:p>
  <w:p w:rsidR="00661E90" w:rsidRDefault="006E3EB4">
    <w:pPr>
      <w:pBdr>
        <w:top w:val="single" w:sz="8" w:space="0" w:color="000000"/>
        <w:left w:val="single" w:sz="8" w:space="0" w:color="000000"/>
        <w:bottom w:val="single" w:sz="10" w:space="0" w:color="000000"/>
        <w:right w:val="single" w:sz="8" w:space="0" w:color="000000"/>
      </w:pBdr>
      <w:spacing w:after="0" w:line="259" w:lineRule="auto"/>
      <w:ind w:left="14" w:firstLine="0"/>
      <w:jc w:val="center"/>
    </w:pPr>
    <w:r>
      <w:rPr>
        <w:sz w:val="26"/>
      </w:rPr>
      <w:t xml:space="preserve">Rua </w:t>
    </w:r>
    <w:r>
      <w:rPr>
        <w:sz w:val="22"/>
      </w:rPr>
      <w:t xml:space="preserve">General Osório, 979. Centro. CEP:96600-OOO. </w:t>
    </w:r>
    <w:r>
      <w:rPr>
        <w:sz w:val="26"/>
      </w:rPr>
      <w:t>Canguçu-RS</w:t>
    </w:r>
  </w:p>
  <w:p w:rsidR="00661E90" w:rsidRDefault="006E3EB4">
    <w:pPr>
      <w:pBdr>
        <w:top w:val="single" w:sz="8" w:space="0" w:color="000000"/>
        <w:left w:val="single" w:sz="8" w:space="0" w:color="000000"/>
        <w:bottom w:val="single" w:sz="10" w:space="0" w:color="000000"/>
        <w:right w:val="single" w:sz="8" w:space="0" w:color="000000"/>
      </w:pBdr>
      <w:spacing w:after="0" w:line="259" w:lineRule="auto"/>
      <w:ind w:left="14" w:firstLine="0"/>
      <w:jc w:val="center"/>
    </w:pPr>
    <w:r>
      <w:rPr>
        <w:sz w:val="22"/>
      </w:rPr>
      <w:t xml:space="preserve">Telefone: </w:t>
    </w:r>
    <w:r>
      <w:t xml:space="preserve">53 </w:t>
    </w:r>
    <w:r>
      <w:rPr>
        <w:sz w:val="22"/>
      </w:rPr>
      <w:t xml:space="preserve">3252-1528.htt ://camaracan ucu.rs. </w:t>
    </w:r>
    <w:r>
      <w:rPr>
        <w:sz w:val="20"/>
      </w:rPr>
      <w:t>ov.br/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90" w:rsidRDefault="006E3EB4">
    <w:pPr>
      <w:pBdr>
        <w:top w:val="single" w:sz="8" w:space="0" w:color="000000"/>
        <w:left w:val="single" w:sz="8" w:space="0" w:color="000000"/>
        <w:bottom w:val="single" w:sz="10" w:space="0" w:color="000000"/>
        <w:right w:val="single" w:sz="8" w:space="0" w:color="000000"/>
      </w:pBdr>
      <w:spacing w:after="0" w:line="259" w:lineRule="auto"/>
      <w:ind w:left="0" w:right="24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3541776</wp:posOffset>
              </wp:positionH>
              <wp:positionV relativeFrom="page">
                <wp:posOffset>304892</wp:posOffset>
              </wp:positionV>
              <wp:extent cx="685800" cy="612834"/>
              <wp:effectExtent l="0" t="0" r="0" b="0"/>
              <wp:wrapSquare wrapText="bothSides"/>
              <wp:docPr id="28426" name="Group 28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" cy="612834"/>
                        <a:chOff x="0" y="0"/>
                        <a:chExt cx="685800" cy="612834"/>
                      </a:xfrm>
                    </wpg:grpSpPr>
                    <pic:pic xmlns:pic="http://schemas.openxmlformats.org/drawingml/2006/picture">
                      <pic:nvPicPr>
                        <pic:cNvPr id="28427" name="Picture 284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128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428" name="Rectangle 28428"/>
                      <wps:cNvSpPr/>
                      <wps:spPr>
                        <a:xfrm>
                          <a:off x="198120" y="405507"/>
                          <a:ext cx="312145" cy="89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1E90" w:rsidRDefault="006E3E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0"/>
                              </w:rPr>
                              <w:t xml:space="preserve">CAÑGU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429" name="Rectangle 28429"/>
                      <wps:cNvSpPr/>
                      <wps:spPr>
                        <a:xfrm>
                          <a:off x="432816" y="408556"/>
                          <a:ext cx="52700" cy="608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1E90" w:rsidRDefault="006E3E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2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426" style="width:54pt;height:48.2546pt;position:absolute;mso-position-horizontal-relative:page;mso-position-horizontal:absolute;margin-left:278.88pt;mso-position-vertical-relative:page;margin-top:24.0073pt;" coordsize="6858,6128">
              <v:shape id="Picture 28427" style="position:absolute;width:6858;height:6128;left:0;top:0;" filled="f">
                <v:imagedata r:id="rId5"/>
              </v:shape>
              <v:rect id="Rectangle 28428" style="position:absolute;width:3121;height:892;left:1981;top:40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0"/>
                        </w:rPr>
                        <w:t xml:space="preserve">CAÑGU </w:t>
                      </w:r>
                    </w:p>
                  </w:txbxContent>
                </v:textbox>
              </v:rect>
              <v:rect id="Rectangle 28429" style="position:absolute;width:527;height:608;left:4328;top:408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2"/>
                        </w:rPr>
                        <w:t xml:space="preserve">O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8"/>
      </w:rPr>
      <w:t xml:space="preserve">CÂMARA MUNICIPAL </w:t>
    </w:r>
    <w:r>
      <w:rPr>
        <w:sz w:val="32"/>
      </w:rPr>
      <w:t xml:space="preserve">DE </w:t>
    </w:r>
    <w:r>
      <w:rPr>
        <w:sz w:val="30"/>
      </w:rPr>
      <w:t>CANGUÇU</w:t>
    </w:r>
  </w:p>
  <w:p w:rsidR="00661E90" w:rsidRDefault="006E3EB4">
    <w:pPr>
      <w:pBdr>
        <w:top w:val="single" w:sz="8" w:space="0" w:color="000000"/>
        <w:left w:val="single" w:sz="8" w:space="0" w:color="000000"/>
        <w:bottom w:val="single" w:sz="10" w:space="0" w:color="000000"/>
        <w:right w:val="single" w:sz="8" w:space="0" w:color="000000"/>
      </w:pBdr>
      <w:spacing w:after="0" w:line="259" w:lineRule="auto"/>
      <w:ind w:left="10" w:firstLine="0"/>
      <w:jc w:val="center"/>
    </w:pPr>
    <w:r>
      <w:rPr>
        <w:sz w:val="28"/>
      </w:rPr>
      <w:t>ESTADO DO RIO GRANDE DO SUL</w:t>
    </w:r>
  </w:p>
  <w:p w:rsidR="00661E90" w:rsidRDefault="006E3EB4">
    <w:pPr>
      <w:pBdr>
        <w:top w:val="single" w:sz="8" w:space="0" w:color="000000"/>
        <w:left w:val="single" w:sz="8" w:space="0" w:color="000000"/>
        <w:bottom w:val="single" w:sz="10" w:space="0" w:color="000000"/>
        <w:right w:val="single" w:sz="8" w:space="0" w:color="000000"/>
      </w:pBdr>
      <w:spacing w:after="0" w:line="259" w:lineRule="auto"/>
      <w:ind w:left="14" w:firstLine="0"/>
      <w:jc w:val="center"/>
    </w:pPr>
    <w:r>
      <w:rPr>
        <w:sz w:val="26"/>
      </w:rPr>
      <w:t xml:space="preserve">Rua </w:t>
    </w:r>
    <w:r>
      <w:rPr>
        <w:sz w:val="22"/>
      </w:rPr>
      <w:t xml:space="preserve">General Osório, 979. Centro. CEP:96600-OOO. </w:t>
    </w:r>
    <w:r>
      <w:rPr>
        <w:sz w:val="26"/>
      </w:rPr>
      <w:t>Canguçu-RS</w:t>
    </w:r>
  </w:p>
  <w:p w:rsidR="00661E90" w:rsidRDefault="006E3EB4">
    <w:pPr>
      <w:pBdr>
        <w:top w:val="single" w:sz="8" w:space="0" w:color="000000"/>
        <w:left w:val="single" w:sz="8" w:space="0" w:color="000000"/>
        <w:bottom w:val="single" w:sz="10" w:space="0" w:color="000000"/>
        <w:right w:val="single" w:sz="8" w:space="0" w:color="000000"/>
      </w:pBdr>
      <w:spacing w:after="0" w:line="259" w:lineRule="auto"/>
      <w:ind w:left="14" w:firstLine="0"/>
      <w:jc w:val="center"/>
    </w:pPr>
    <w:r>
      <w:rPr>
        <w:sz w:val="22"/>
      </w:rPr>
      <w:t xml:space="preserve">Telefone: </w:t>
    </w:r>
    <w:r>
      <w:t xml:space="preserve">53 </w:t>
    </w:r>
    <w:r>
      <w:rPr>
        <w:sz w:val="22"/>
      </w:rPr>
      <w:t xml:space="preserve">3252-1528.htt ://camaracan ucu.rs. </w:t>
    </w:r>
    <w:r>
      <w:rPr>
        <w:sz w:val="20"/>
      </w:rPr>
      <w:t>ov.br/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90" w:rsidRDefault="006E3EB4">
    <w:pPr>
      <w:pBdr>
        <w:top w:val="single" w:sz="8" w:space="0" w:color="000000"/>
        <w:left w:val="single" w:sz="8" w:space="0" w:color="000000"/>
        <w:bottom w:val="single" w:sz="10" w:space="0" w:color="000000"/>
        <w:right w:val="single" w:sz="8" w:space="0" w:color="000000"/>
      </w:pBdr>
      <w:spacing w:after="0" w:line="259" w:lineRule="auto"/>
      <w:ind w:left="0" w:right="24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3541776</wp:posOffset>
              </wp:positionH>
              <wp:positionV relativeFrom="page">
                <wp:posOffset>304892</wp:posOffset>
              </wp:positionV>
              <wp:extent cx="685800" cy="612834"/>
              <wp:effectExtent l="0" t="0" r="0" b="0"/>
              <wp:wrapSquare wrapText="bothSides"/>
              <wp:docPr id="28388" name="Group 283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" cy="612834"/>
                        <a:chOff x="0" y="0"/>
                        <a:chExt cx="685800" cy="612834"/>
                      </a:xfrm>
                    </wpg:grpSpPr>
                    <pic:pic xmlns:pic="http://schemas.openxmlformats.org/drawingml/2006/picture">
                      <pic:nvPicPr>
                        <pic:cNvPr id="28389" name="Picture 283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128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390" name="Rectangle 28390"/>
                      <wps:cNvSpPr/>
                      <wps:spPr>
                        <a:xfrm>
                          <a:off x="198120" y="405507"/>
                          <a:ext cx="312145" cy="89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1E90" w:rsidRDefault="006E3E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0"/>
                              </w:rPr>
                              <w:t xml:space="preserve">CAÑGU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391" name="Rectangle 28391"/>
                      <wps:cNvSpPr/>
                      <wps:spPr>
                        <a:xfrm>
                          <a:off x="432816" y="408556"/>
                          <a:ext cx="52700" cy="608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1E90" w:rsidRDefault="006E3EB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2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388" style="width:54pt;height:48.2546pt;position:absolute;mso-position-horizontal-relative:page;mso-position-horizontal:absolute;margin-left:278.88pt;mso-position-vertical-relative:page;margin-top:24.0073pt;" coordsize="6858,6128">
              <v:shape id="Picture 28389" style="position:absolute;width:6858;height:6128;left:0;top:0;" filled="f">
                <v:imagedata r:id="rId5"/>
              </v:shape>
              <v:rect id="Rectangle 28390" style="position:absolute;width:3121;height:892;left:1981;top:40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0"/>
                        </w:rPr>
                        <w:t xml:space="preserve">CAÑGU </w:t>
                      </w:r>
                    </w:p>
                  </w:txbxContent>
                </v:textbox>
              </v:rect>
              <v:rect id="Rectangle 28391" style="position:absolute;width:527;height:608;left:4328;top:408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2"/>
                        </w:rPr>
                        <w:t xml:space="preserve">O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8"/>
      </w:rPr>
      <w:t xml:space="preserve">CÂMARA MUNICIPAL </w:t>
    </w:r>
    <w:r>
      <w:rPr>
        <w:sz w:val="32"/>
      </w:rPr>
      <w:t xml:space="preserve">DE </w:t>
    </w:r>
    <w:r>
      <w:rPr>
        <w:sz w:val="30"/>
      </w:rPr>
      <w:t>CANGUÇU</w:t>
    </w:r>
  </w:p>
  <w:p w:rsidR="00661E90" w:rsidRDefault="006E3EB4">
    <w:pPr>
      <w:pBdr>
        <w:top w:val="single" w:sz="8" w:space="0" w:color="000000"/>
        <w:left w:val="single" w:sz="8" w:space="0" w:color="000000"/>
        <w:bottom w:val="single" w:sz="10" w:space="0" w:color="000000"/>
        <w:right w:val="single" w:sz="8" w:space="0" w:color="000000"/>
      </w:pBdr>
      <w:spacing w:after="0" w:line="259" w:lineRule="auto"/>
      <w:ind w:left="10" w:firstLine="0"/>
      <w:jc w:val="center"/>
    </w:pPr>
    <w:r>
      <w:rPr>
        <w:sz w:val="28"/>
      </w:rPr>
      <w:t>ESTADO DO RIO GRANDE DO SUL</w:t>
    </w:r>
  </w:p>
  <w:p w:rsidR="00661E90" w:rsidRDefault="006E3EB4">
    <w:pPr>
      <w:pBdr>
        <w:top w:val="single" w:sz="8" w:space="0" w:color="000000"/>
        <w:left w:val="single" w:sz="8" w:space="0" w:color="000000"/>
        <w:bottom w:val="single" w:sz="10" w:space="0" w:color="000000"/>
        <w:right w:val="single" w:sz="8" w:space="0" w:color="000000"/>
      </w:pBdr>
      <w:spacing w:after="0" w:line="259" w:lineRule="auto"/>
      <w:ind w:left="14" w:firstLine="0"/>
      <w:jc w:val="center"/>
    </w:pPr>
    <w:r>
      <w:rPr>
        <w:sz w:val="26"/>
      </w:rPr>
      <w:t xml:space="preserve">Rua </w:t>
    </w:r>
    <w:r>
      <w:rPr>
        <w:sz w:val="22"/>
      </w:rPr>
      <w:t xml:space="preserve">General Osório, 979. Centro. CEP:96600-OOO. </w:t>
    </w:r>
    <w:r>
      <w:rPr>
        <w:sz w:val="26"/>
      </w:rPr>
      <w:t>Canguçu-RS</w:t>
    </w:r>
  </w:p>
  <w:p w:rsidR="00661E90" w:rsidRDefault="006E3EB4">
    <w:pPr>
      <w:pBdr>
        <w:top w:val="single" w:sz="8" w:space="0" w:color="000000"/>
        <w:left w:val="single" w:sz="8" w:space="0" w:color="000000"/>
        <w:bottom w:val="single" w:sz="10" w:space="0" w:color="000000"/>
        <w:right w:val="single" w:sz="8" w:space="0" w:color="000000"/>
      </w:pBdr>
      <w:spacing w:after="0" w:line="259" w:lineRule="auto"/>
      <w:ind w:left="14" w:firstLine="0"/>
      <w:jc w:val="center"/>
    </w:pPr>
    <w:r>
      <w:rPr>
        <w:sz w:val="22"/>
      </w:rPr>
      <w:t xml:space="preserve">Telefone: </w:t>
    </w:r>
    <w:r>
      <w:t xml:space="preserve">53 </w:t>
    </w:r>
    <w:r>
      <w:rPr>
        <w:sz w:val="22"/>
      </w:rPr>
      <w:t xml:space="preserve">3252-1528.htt ://camaracan ucu.rs. </w:t>
    </w:r>
    <w:r>
      <w:rPr>
        <w:sz w:val="20"/>
      </w:rPr>
      <w:t>ov.br/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90"/>
    <w:rsid w:val="00661E90"/>
    <w:rsid w:val="006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5995C58-8D37-4566-98F1-0A7DCA36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2" w:line="227" w:lineRule="auto"/>
      <w:ind w:left="15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3"/>
      <w:ind w:left="24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/>
      <w:ind w:left="10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"/>
      <w:ind w:left="10" w:hanging="10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pBdr>
        <w:top w:val="single" w:sz="8" w:space="0" w:color="000000"/>
        <w:left w:val="single" w:sz="10" w:space="0" w:color="000000"/>
        <w:bottom w:val="single" w:sz="10" w:space="0" w:color="000000"/>
        <w:right w:val="single" w:sz="10" w:space="0" w:color="000000"/>
      </w:pBdr>
      <w:spacing w:after="0"/>
      <w:ind w:left="197"/>
      <w:outlineLvl w:val="3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5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5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5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6358</Characters>
  <Application>Microsoft Office Word</Application>
  <DocSecurity>4</DocSecurity>
  <Lines>52</Lines>
  <Paragraphs>14</Paragraphs>
  <ScaleCrop>false</ScaleCrop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ETP.docx</dc:title>
  <dc:subject/>
  <dc:creator>Tatiane Santo</dc:creator>
  <cp:keywords/>
  <cp:lastModifiedBy>word</cp:lastModifiedBy>
  <cp:revision>2</cp:revision>
  <dcterms:created xsi:type="dcterms:W3CDTF">2026-06-10T16:25:00Z</dcterms:created>
  <dcterms:modified xsi:type="dcterms:W3CDTF">2026-06-10T16:25:00Z</dcterms:modified>
</cp:coreProperties>
</file>