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14/2022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</w:pPr>
      <w:r>
        <w:rPr>
          <w:w w:val="105"/>
        </w:rPr>
        <w:t>Objeto:</w:t>
        <w:tab/>
        <w:t>Valor</w:t>
      </w:r>
      <w:r>
        <w:rPr>
          <w:spacing w:val="36"/>
          <w:w w:val="105"/>
        </w:rPr>
        <w:t> </w:t>
      </w:r>
      <w:r>
        <w:rPr>
          <w:w w:val="105"/>
        </w:rPr>
        <w:t>ref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Inscrição</w:t>
      </w:r>
      <w:r>
        <w:rPr>
          <w:spacing w:val="36"/>
          <w:w w:val="105"/>
        </w:rPr>
        <w:t> </w:t>
      </w:r>
      <w:r>
        <w:rPr>
          <w:w w:val="105"/>
        </w:rPr>
        <w:t>da</w:t>
      </w:r>
      <w:r>
        <w:rPr>
          <w:spacing w:val="38"/>
          <w:w w:val="105"/>
        </w:rPr>
        <w:t> </w:t>
      </w:r>
      <w:r>
        <w:rPr>
          <w:w w:val="105"/>
        </w:rPr>
        <w:t>Vereadora</w:t>
      </w:r>
      <w:r>
        <w:rPr>
          <w:spacing w:val="36"/>
          <w:w w:val="105"/>
        </w:rPr>
        <w:t> </w:t>
      </w:r>
      <w:r>
        <w:rPr>
          <w:w w:val="105"/>
        </w:rPr>
        <w:t>Iasmin</w:t>
      </w:r>
      <w:r>
        <w:rPr>
          <w:spacing w:val="37"/>
          <w:w w:val="105"/>
        </w:rPr>
        <w:t> </w:t>
      </w:r>
      <w:r>
        <w:rPr>
          <w:w w:val="105"/>
        </w:rPr>
        <w:t>Roloff</w:t>
      </w:r>
      <w:r>
        <w:rPr>
          <w:spacing w:val="36"/>
          <w:w w:val="105"/>
        </w:rPr>
        <w:t> </w:t>
      </w:r>
      <w:r>
        <w:rPr>
          <w:w w:val="105"/>
        </w:rPr>
        <w:t>Rutz(PT)</w:t>
      </w:r>
      <w:r>
        <w:rPr>
          <w:spacing w:val="38"/>
          <w:w w:val="105"/>
        </w:rPr>
        <w:t> </w:t>
      </w:r>
      <w:r>
        <w:rPr>
          <w:w w:val="105"/>
        </w:rPr>
        <w:t>no</w:t>
      </w:r>
      <w:r>
        <w:rPr>
          <w:spacing w:val="-64"/>
          <w:w w:val="105"/>
        </w:rPr>
        <w:t> </w:t>
      </w:r>
      <w:r>
        <w:rPr>
          <w:w w:val="105"/>
        </w:rPr>
        <w:t>curso</w:t>
      </w:r>
      <w:r>
        <w:rPr>
          <w:spacing w:val="42"/>
          <w:w w:val="105"/>
        </w:rPr>
        <w:t> </w:t>
      </w:r>
      <w:r>
        <w:rPr>
          <w:w w:val="105"/>
        </w:rPr>
        <w:t>'ENCONTRO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MULHERES</w:t>
      </w:r>
      <w:r>
        <w:rPr>
          <w:spacing w:val="42"/>
          <w:w w:val="105"/>
        </w:rPr>
        <w:t> </w:t>
      </w:r>
      <w:r>
        <w:rPr>
          <w:w w:val="105"/>
        </w:rPr>
        <w:t>NO</w:t>
      </w:r>
      <w:r>
        <w:rPr>
          <w:spacing w:val="41"/>
          <w:w w:val="105"/>
        </w:rPr>
        <w:t> </w:t>
      </w:r>
      <w:r>
        <w:rPr>
          <w:w w:val="105"/>
        </w:rPr>
        <w:t>PODER</w:t>
      </w:r>
      <w:r>
        <w:rPr>
          <w:spacing w:val="43"/>
          <w:w w:val="105"/>
        </w:rPr>
        <w:t> </w:t>
      </w:r>
      <w:r>
        <w:rPr>
          <w:w w:val="105"/>
        </w:rPr>
        <w:t>PÚBLICO</w:t>
      </w:r>
      <w:r>
        <w:rPr>
          <w:spacing w:val="41"/>
          <w:w w:val="105"/>
        </w:rPr>
        <w:t> </w:t>
      </w:r>
      <w:r>
        <w:rPr>
          <w:w w:val="160"/>
        </w:rPr>
        <w:t>–</w:t>
      </w:r>
    </w:p>
    <w:p>
      <w:pPr>
        <w:pStyle w:val="BodyText"/>
        <w:spacing w:line="244" w:lineRule="auto"/>
        <w:ind w:left="1933" w:right="380"/>
        <w:jc w:val="both"/>
      </w:pP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Gestão,</w:t>
      </w:r>
      <w:r>
        <w:rPr>
          <w:spacing w:val="1"/>
        </w:rPr>
        <w:t> </w:t>
      </w:r>
      <w:r>
        <w:rPr/>
        <w:t>Oratória,</w:t>
      </w:r>
      <w:r>
        <w:rPr>
          <w:spacing w:val="1"/>
        </w:rPr>
        <w:t> </w:t>
      </w:r>
      <w:r>
        <w:rPr/>
        <w:t>Liderança,</w:t>
      </w:r>
      <w:r>
        <w:rPr>
          <w:spacing w:val="1"/>
        </w:rPr>
        <w:t> </w:t>
      </w:r>
      <w:r>
        <w:rPr/>
        <w:t>Orientações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Controle,</w:t>
      </w:r>
      <w:r>
        <w:rPr>
          <w:spacing w:val="1"/>
        </w:rPr>
        <w:t> </w:t>
      </w:r>
      <w:r>
        <w:rPr/>
        <w:t>Motivação,</w:t>
      </w:r>
      <w:r>
        <w:rPr>
          <w:spacing w:val="1"/>
        </w:rPr>
        <w:t> </w:t>
      </w:r>
      <w:r>
        <w:rPr/>
        <w:t>Representatividade</w:t>
      </w:r>
      <w:r>
        <w:rPr>
          <w:spacing w:val="1"/>
        </w:rPr>
        <w:t> </w:t>
      </w:r>
      <w:r>
        <w:rPr/>
        <w:t>Feminina na Política, Redes</w:t>
      </w:r>
      <w:r>
        <w:rPr>
          <w:spacing w:val="1"/>
        </w:rPr>
        <w:t> </w:t>
      </w:r>
      <w:r>
        <w:rPr/>
        <w:t>de Apoio', que</w:t>
      </w:r>
      <w:r>
        <w:rPr>
          <w:spacing w:val="1"/>
        </w:rPr>
        <w:t> </w:t>
      </w:r>
      <w:r>
        <w:rPr/>
        <w:t>ocorrera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INLEGIS,</w:t>
      </w:r>
      <w:r>
        <w:rPr>
          <w:spacing w:val="3"/>
        </w:rPr>
        <w:t> </w:t>
      </w:r>
      <w:r>
        <w:rPr/>
        <w:t>nos</w:t>
      </w:r>
      <w:r>
        <w:rPr>
          <w:spacing w:val="3"/>
        </w:rPr>
        <w:t> </w:t>
      </w:r>
      <w:r>
        <w:rPr/>
        <w:t>dias</w:t>
      </w:r>
      <w:r>
        <w:rPr>
          <w:spacing w:val="1"/>
        </w:rPr>
        <w:t> </w:t>
      </w:r>
      <w:r>
        <w:rPr/>
        <w:t>08,</w:t>
      </w:r>
      <w:r>
        <w:rPr>
          <w:spacing w:val="3"/>
        </w:rPr>
        <w:t> </w:t>
      </w:r>
      <w:r>
        <w:rPr/>
        <w:t>09,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tabs>
          <w:tab w:pos="1933" w:val="left" w:leader="none"/>
        </w:tabs>
        <w:spacing w:line="267" w:lineRule="exact"/>
        <w:ind w:left="227"/>
        <w:jc w:val="both"/>
      </w:pPr>
      <w:r>
        <w:rPr/>
        <w:t>Valor:</w:t>
        <w:tab/>
        <w:t>720,00(setecentos</w:t>
      </w:r>
      <w:r>
        <w:rPr>
          <w:spacing w:val="-3"/>
        </w:rPr>
        <w:t> </w:t>
      </w:r>
      <w:r>
        <w:rPr/>
        <w:t>e vinte reais)</w:t>
      </w:r>
    </w:p>
    <w:p>
      <w:pPr>
        <w:pStyle w:val="BodyText"/>
        <w:tabs>
          <w:tab w:pos="1928" w:val="left" w:leader="none"/>
        </w:tabs>
        <w:spacing w:line="264" w:lineRule="auto" w:before="26"/>
        <w:ind w:left="227" w:right="1898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-1"/>
        </w:rPr>
        <w:t> </w:t>
      </w:r>
      <w:r>
        <w:rPr/>
        <w:t>Nº53,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 ALEGRE/RS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04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SXW57EA.tmp.SXW</dc:title>
  <dcterms:created xsi:type="dcterms:W3CDTF">2022-03-04T18:40:15Z</dcterms:created>
  <dcterms:modified xsi:type="dcterms:W3CDTF">2022-03-04T18:40:15Z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