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F4" w:rsidRDefault="008F2FCF">
      <w:pPr>
        <w:spacing w:after="0" w:line="259" w:lineRule="auto"/>
        <w:ind w:left="0" w:right="0" w:firstLine="0"/>
        <w:jc w:val="center"/>
      </w:pPr>
      <w:bookmarkStart w:id="0" w:name="_GoBack"/>
      <w:bookmarkEnd w:id="0"/>
      <w:r>
        <w:t>CÂMARA MUNICIPAL DE CANGUÇU</w:t>
      </w:r>
    </w:p>
    <w:p w:rsidR="00C720F4" w:rsidRDefault="008F2FCF">
      <w:pPr>
        <w:spacing w:after="282" w:line="259" w:lineRule="auto"/>
        <w:ind w:left="1" w:right="0" w:firstLine="0"/>
        <w:jc w:val="center"/>
      </w:pPr>
      <w:r>
        <w:rPr>
          <w:rFonts w:ascii="Times New Roman" w:eastAsia="Times New Roman" w:hAnsi="Times New Roman" w:cs="Times New Roman"/>
          <w:b/>
          <w:sz w:val="22"/>
        </w:rPr>
        <w:t>ESTADODORIOGRANDEDOSUL</w:t>
      </w:r>
    </w:p>
    <w:p w:rsidR="00C720F4" w:rsidRDefault="008F2FCF">
      <w:pPr>
        <w:spacing w:after="183"/>
        <w:ind w:left="-3" w:right="0"/>
      </w:pPr>
      <w:r>
        <w:rPr>
          <w:b/>
        </w:rPr>
        <w:t>PRIMEIRO TERMO ADITIVO – RENOVAÇÃO DO PRAZO DE VIGÊNCIA DO CONTRATO VINCULADO AO PROCESSO Nº 023/2025 – DISPENSA DE LICITAÇÃO Nº 016/2025 – CONTRATO Nº 010/2025, CELEBRADO ENTRE A CÂMARA MUNICIPAL DE VEREADORES DE CANGUÇU E A EMPRESA NOVANET TELECOMUNICAÇÕ</w:t>
      </w:r>
      <w:r>
        <w:rPr>
          <w:b/>
        </w:rPr>
        <w:t>ES LTDA</w:t>
      </w:r>
    </w:p>
    <w:p w:rsidR="00C720F4" w:rsidRDefault="008F2FCF">
      <w:pPr>
        <w:ind w:left="-3"/>
      </w:pPr>
      <w:r>
        <w:rPr>
          <w:b/>
        </w:rPr>
        <w:t>Contratante: CÂMARA MUNICIPAL DE VEREADORES DE CANGUÇU</w:t>
      </w:r>
      <w:r>
        <w:t xml:space="preserve">, Estado do Rio Grande do Sul, órgão público do Poder Legislativo Municipal, CNPJ: 90.320.847/0001-46, com sede na Rua General Osório, 979 – Município de Canguçu/RS, neste ato representado pelo </w:t>
      </w:r>
      <w:r>
        <w:t xml:space="preserve">seu Presidente: </w:t>
      </w:r>
      <w:r>
        <w:rPr>
          <w:b/>
        </w:rPr>
        <w:t xml:space="preserve">CARLOS EDUARDO DOMINGUES MARTINS </w:t>
      </w:r>
      <w:r>
        <w:t>– brasileiro, residente e domiciliado nesta cidade de Canguçu - RS, portador do CPF: 000.100.310-06.</w:t>
      </w:r>
    </w:p>
    <w:p w:rsidR="00C720F4" w:rsidRDefault="008F2FCF">
      <w:pPr>
        <w:ind w:left="-3" w:right="129"/>
      </w:pPr>
      <w:r>
        <w:rPr>
          <w:b/>
        </w:rPr>
        <w:t>Contratada: NOVANET TELECOMUNICAÇÕES LTDA</w:t>
      </w:r>
      <w:r>
        <w:t>, pessoa jurídica, inscrita no CNPJ sob nº 09.276.563/0001-81, es</w:t>
      </w:r>
      <w:r>
        <w:t xml:space="preserve">tabelecida na Rua General Osório, 400, no município de Canguçu - RS, neste ato representada pela Sra. </w:t>
      </w:r>
      <w:r>
        <w:rPr>
          <w:b/>
        </w:rPr>
        <w:t>LULIANE BORGES DA FONSECA</w:t>
      </w:r>
      <w:r>
        <w:t>, inscrita no CPF sob n° 026.124.760-32.</w:t>
      </w:r>
    </w:p>
    <w:p w:rsidR="00C720F4" w:rsidRDefault="008F2FCF">
      <w:pPr>
        <w:spacing w:after="331"/>
        <w:ind w:left="-3" w:right="0"/>
      </w:pPr>
      <w:r>
        <w:t>Resolvem celebrar o presente TERMO ADITIVO, nos termos das cláusulas e condições a segui</w:t>
      </w:r>
      <w:r>
        <w:t>r apresentadas:</w:t>
      </w:r>
    </w:p>
    <w:p w:rsidR="00C720F4" w:rsidRDefault="008F2FCF">
      <w:pPr>
        <w:spacing w:after="86"/>
        <w:ind w:left="-3" w:right="0"/>
      </w:pPr>
      <w:r>
        <w:rPr>
          <w:b/>
        </w:rPr>
        <w:t>CLÁUSULA PRIMEIRA – DO OBJETO</w:t>
      </w:r>
    </w:p>
    <w:p w:rsidR="00C720F4" w:rsidRDefault="008F2FCF">
      <w:pPr>
        <w:spacing w:after="308"/>
        <w:ind w:left="-13" w:right="129" w:firstLine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3401497</wp:posOffset>
                </wp:positionH>
                <wp:positionV relativeFrom="page">
                  <wp:posOffset>126364</wp:posOffset>
                </wp:positionV>
                <wp:extent cx="759856" cy="764636"/>
                <wp:effectExtent l="0" t="0" r="0" b="0"/>
                <wp:wrapTopAndBottom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856" cy="764636"/>
                          <a:chOff x="0" y="0"/>
                          <a:chExt cx="759856" cy="764636"/>
                        </a:xfrm>
                      </wpg:grpSpPr>
                      <pic:pic xmlns:pic="http://schemas.openxmlformats.org/drawingml/2006/picture">
                        <pic:nvPicPr>
                          <pic:cNvPr id="976" name="Picture 9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5008" y="-4443"/>
                            <a:ext cx="765048" cy="768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7" style="width:59.8312pt;height:60.2075pt;position:absolute;mso-position-horizontal-relative:page;mso-position-horizontal:absolute;margin-left:267.834pt;mso-position-vertical-relative:page;margin-top:9.94995pt;" coordsize="7598,7646">
                <v:shape id="Picture 976" style="position:absolute;width:7650;height:7680;left:-50;top:-44;" filled="f">
                  <v:imagedata r:id="rId5"/>
                </v:shape>
                <w10:wrap type="topAndBottom"/>
              </v:group>
            </w:pict>
          </mc:Fallback>
        </mc:AlternateContent>
      </w:r>
      <w:r>
        <w:t>O presente Termo Aditivo tem por objetivo renovar o prazo de vigência e reajustar o valor segundo o IPCA, conforme Cláusula Quinta do Contrato Administrativo nº 010/2025.</w:t>
      </w:r>
    </w:p>
    <w:p w:rsidR="00C720F4" w:rsidRDefault="008F2FCF">
      <w:pPr>
        <w:spacing w:after="10"/>
        <w:ind w:left="-3" w:right="0"/>
      </w:pPr>
      <w:r>
        <w:rPr>
          <w:b/>
        </w:rPr>
        <w:t>CLÁUSULA SEGUNDA – DA PRORROGAÇÃO E RE</w:t>
      </w:r>
      <w:r>
        <w:rPr>
          <w:b/>
        </w:rPr>
        <w:t>AJUSTE</w:t>
      </w:r>
    </w:p>
    <w:p w:rsidR="00C720F4" w:rsidRDefault="008F2FCF">
      <w:pPr>
        <w:spacing w:after="0"/>
        <w:ind w:left="-13" w:right="129" w:firstLine="460"/>
      </w:pPr>
      <w:r>
        <w:t>A vigência do Contrato nº 010/2025 fica renovada por mais 12 (doze meses), a partir de 13 de agosto de 2026 até a data de 12 de agosto de 2027.</w:t>
      </w:r>
    </w:p>
    <w:p w:rsidR="00C720F4" w:rsidRDefault="008F2FCF">
      <w:pPr>
        <w:spacing w:after="0"/>
        <w:ind w:left="-13" w:right="129" w:firstLine="462"/>
      </w:pPr>
      <w:r>
        <w:t>A correção e o índice aplicado sobre o valor será a variação do IPCA no período de 07/2025 a 06/2026 – co</w:t>
      </w:r>
      <w:r>
        <w:t>rrespondente a 4,641330% (porcento), conforme cálculo feito pela calculadora do Banco Central do Brasil.</w:t>
      </w:r>
    </w:p>
    <w:p w:rsidR="00C720F4" w:rsidRDefault="008F2FCF">
      <w:pPr>
        <w:ind w:left="-13" w:right="129" w:firstLine="785"/>
      </w:pPr>
      <w:r>
        <w:t>Para o próximo período de vigência o valor total do contrato será de R$ 24.858,96, sendo pago o valor mensal de R$2.071,58.</w:t>
      </w:r>
    </w:p>
    <w:p w:rsidR="00C720F4" w:rsidRDefault="008F2FCF">
      <w:pPr>
        <w:spacing w:after="10"/>
        <w:ind w:left="-3" w:right="0"/>
      </w:pPr>
      <w:r>
        <w:rPr>
          <w:b/>
        </w:rPr>
        <w:t>CLÁUSULA TERCEIRA – DAS DISPOSIÇÕES GERAIS</w:t>
      </w:r>
    </w:p>
    <w:p w:rsidR="00C720F4" w:rsidRDefault="008F2FCF">
      <w:pPr>
        <w:ind w:left="-13" w:right="129" w:firstLine="718"/>
      </w:pPr>
      <w:r>
        <w:t>Permanecem inalteradas todas as demais cláusulas e condições estipuladas no Contrato nº 010/2025.</w:t>
      </w:r>
    </w:p>
    <w:p w:rsidR="00C720F4" w:rsidRDefault="008F2FCF">
      <w:pPr>
        <w:spacing w:after="1362"/>
        <w:ind w:left="-3" w:right="129"/>
      </w:pPr>
      <w:r>
        <w:t>Canguçu/RS,</w:t>
      </w:r>
    </w:p>
    <w:tbl>
      <w:tblPr>
        <w:tblStyle w:val="TableGrid"/>
        <w:tblW w:w="9176" w:type="dxa"/>
        <w:tblInd w:w="-56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4118"/>
      </w:tblGrid>
      <w:tr w:rsidR="00C720F4">
        <w:trPr>
          <w:trHeight w:val="231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C720F4" w:rsidRDefault="008F2FC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CARLOS EDUARDO DOMINGUES MARTINS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C720F4" w:rsidRDefault="008F2FCF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2"/>
              </w:rPr>
              <w:t>LULIANE BORGES DA FONSECA</w:t>
            </w:r>
          </w:p>
        </w:tc>
      </w:tr>
      <w:tr w:rsidR="00C720F4">
        <w:trPr>
          <w:trHeight w:val="250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C720F4" w:rsidRDefault="008F2FCF">
            <w:pPr>
              <w:spacing w:after="0" w:line="259" w:lineRule="auto"/>
              <w:ind w:left="1488" w:right="0" w:firstLine="0"/>
              <w:jc w:val="left"/>
            </w:pPr>
            <w:r>
              <w:lastRenderedPageBreak/>
              <w:t>Contratante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C720F4" w:rsidRDefault="008F2FCF">
            <w:pPr>
              <w:spacing w:after="0" w:line="259" w:lineRule="auto"/>
              <w:ind w:left="766" w:right="0" w:firstLine="0"/>
              <w:jc w:val="left"/>
            </w:pPr>
            <w:r>
              <w:t>Responsável pela Contratada</w:t>
            </w:r>
          </w:p>
        </w:tc>
      </w:tr>
    </w:tbl>
    <w:p w:rsidR="00C720F4" w:rsidRDefault="008F2FCF">
      <w:pPr>
        <w:spacing w:after="0" w:line="259" w:lineRule="auto"/>
        <w:ind w:left="0" w:right="104" w:firstLine="0"/>
        <w:jc w:val="center"/>
      </w:pPr>
      <w:r>
        <w:rPr>
          <w:b/>
          <w:i/>
          <w:sz w:val="20"/>
        </w:rPr>
        <w:t>“DOE SANGUE, DOE ÓRGÃOS, SALVE UMA VIDA”</w:t>
      </w:r>
    </w:p>
    <w:sectPr w:rsidR="00C720F4">
      <w:pgSz w:w="11910" w:h="16840"/>
      <w:pgMar w:top="1440" w:right="1561" w:bottom="115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F4"/>
    <w:rsid w:val="008F2FCF"/>
    <w:rsid w:val="00C7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66B1553-C3B4-4B1D-86B8-CB912415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7" w:line="250" w:lineRule="auto"/>
      <w:ind w:left="12" w:right="5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1796</Characters>
  <Application>Microsoft Office Word</Application>
  <DocSecurity>4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Pinto</dc:creator>
  <cp:keywords/>
  <cp:lastModifiedBy>word</cp:lastModifiedBy>
  <cp:revision>2</cp:revision>
  <dcterms:created xsi:type="dcterms:W3CDTF">2026-07-30T16:02:00Z</dcterms:created>
  <dcterms:modified xsi:type="dcterms:W3CDTF">2026-07-30T16:02:00Z</dcterms:modified>
</cp:coreProperties>
</file>