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69/2022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3" w:hanging="1707"/>
        <w:jc w:val="both"/>
      </w:pPr>
      <w:r>
        <w:rPr/>
        <w:t>Objeto:</w:t>
        <w:tab/>
        <w:t>Contratação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monitoramento e alarme de sistema de segurança 24h e plano de</w:t>
      </w:r>
      <w:r>
        <w:rPr>
          <w:spacing w:val="1"/>
        </w:rPr>
        <w:t> </w:t>
      </w:r>
      <w:r>
        <w:rPr/>
        <w:t>dados de 4MB para ser utilizado aparelho de GPS no veículo da</w:t>
      </w:r>
      <w:r>
        <w:rPr>
          <w:spacing w:val="1"/>
        </w:rPr>
        <w:t> </w:t>
      </w:r>
      <w:r>
        <w:rPr/>
        <w:t>Câmara</w:t>
      </w:r>
      <w:r>
        <w:rPr>
          <w:spacing w:val="2"/>
        </w:rPr>
        <w:t> </w:t>
      </w:r>
      <w:r>
        <w:rPr/>
        <w:t>Municipal</w:t>
      </w:r>
    </w:p>
    <w:p>
      <w:pPr>
        <w:pStyle w:val="BodyText"/>
        <w:tabs>
          <w:tab w:pos="1928" w:val="left" w:leader="none"/>
        </w:tabs>
        <w:spacing w:line="264" w:lineRule="auto"/>
        <w:ind w:left="227" w:right="2169"/>
        <w:jc w:val="both"/>
      </w:pPr>
      <w:r>
        <w:rPr/>
        <w:t>Valor:</w:t>
        <w:tab/>
        <w:t>3.588,00(três mil quinhentos e oitenta e oito reais)</w:t>
      </w:r>
      <w:r>
        <w:rPr>
          <w:spacing w:val="-61"/>
        </w:rPr>
        <w:t> </w:t>
      </w:r>
      <w:r>
        <w:rPr/>
        <w:t>Empresa:</w:t>
        <w:tab/>
        <w:t>L.</w:t>
      </w:r>
      <w:r>
        <w:rPr>
          <w:spacing w:val="3"/>
        </w:rPr>
        <w:t> </w:t>
      </w:r>
      <w:r>
        <w:rPr/>
        <w:t>F.</w:t>
      </w:r>
      <w:r>
        <w:rPr>
          <w:spacing w:val="1"/>
        </w:rPr>
        <w:t> </w:t>
      </w:r>
      <w:r>
        <w:rPr/>
        <w:t>CARDOSO</w:t>
      </w:r>
      <w:r>
        <w:rPr>
          <w:spacing w:val="3"/>
        </w:rPr>
        <w:t> </w:t>
      </w:r>
      <w:r>
        <w:rPr/>
        <w:t>&amp; CIA LTDA</w:t>
      </w:r>
    </w:p>
    <w:p>
      <w:pPr>
        <w:pStyle w:val="BodyText"/>
        <w:ind w:left="227"/>
        <w:jc w:val="both"/>
      </w:pPr>
      <w:r>
        <w:rPr/>
        <w:t>CNPJ/CPF:     </w:t>
      </w:r>
      <w:r>
        <w:rPr>
          <w:spacing w:val="8"/>
        </w:rPr>
        <w:t> </w:t>
      </w:r>
      <w:r>
        <w:rPr/>
        <w:t>91.864.272/0001-95</w:t>
      </w:r>
    </w:p>
    <w:p>
      <w:pPr>
        <w:pStyle w:val="BodyText"/>
        <w:spacing w:before="31"/>
        <w:ind w:left="227"/>
        <w:jc w:val="both"/>
      </w:pPr>
      <w:r>
        <w:rPr/>
        <w:t>Endereço:       </w:t>
      </w:r>
      <w:r>
        <w:rPr>
          <w:spacing w:val="27"/>
        </w:rPr>
        <w:t> </w:t>
      </w:r>
      <w:r>
        <w:rPr/>
        <w:t>FRANKLIM</w:t>
      </w:r>
      <w:r>
        <w:rPr>
          <w:spacing w:val="2"/>
        </w:rPr>
        <w:t> </w:t>
      </w:r>
      <w:r>
        <w:rPr/>
        <w:t>MAXIMO</w:t>
      </w:r>
      <w:r>
        <w:rPr>
          <w:spacing w:val="2"/>
        </w:rPr>
        <w:t> </w:t>
      </w:r>
      <w:r>
        <w:rPr/>
        <w:t>MOREIRA,</w:t>
      </w:r>
      <w:r>
        <w:rPr>
          <w:spacing w:val="2"/>
        </w:rPr>
        <w:t> </w:t>
      </w:r>
      <w:r>
        <w:rPr/>
        <w:t>Nº</w:t>
      </w:r>
      <w:r>
        <w:rPr>
          <w:spacing w:val="3"/>
        </w:rPr>
        <w:t> </w:t>
      </w:r>
      <w:r>
        <w:rPr/>
        <w:t>250 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2955"/>
      </w:pPr>
      <w:r>
        <w:rPr/>
        <w:t>Canguçu,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outubro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2022-10-28T16:21:44Z</dcterms:created>
  <dcterms:modified xsi:type="dcterms:W3CDTF">2022-10-28T16:21:44Z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2022-10-28T00:00:00Z</vt:filetime>
  </property>
</Properties>
</file>