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</w:t>
      </w:r>
      <w:r w:rsidR="004E6A6A">
        <w:rPr>
          <w:rFonts w:ascii="Arial" w:hAnsi="Arial" w:cs="Arial"/>
          <w:b/>
          <w:sz w:val="24"/>
          <w:szCs w:val="24"/>
        </w:rPr>
        <w:t>2</w:t>
      </w:r>
      <w:r w:rsidRPr="007D3225">
        <w:rPr>
          <w:rFonts w:ascii="Arial" w:hAnsi="Arial" w:cs="Arial"/>
          <w:b/>
          <w:sz w:val="24"/>
          <w:szCs w:val="24"/>
        </w:rPr>
        <w:t>/20</w:t>
      </w:r>
      <w:r w:rsidR="00F879F5">
        <w:rPr>
          <w:rFonts w:ascii="Arial" w:hAnsi="Arial" w:cs="Arial"/>
          <w:b/>
          <w:sz w:val="24"/>
          <w:szCs w:val="24"/>
        </w:rPr>
        <w:t>20</w:t>
      </w:r>
      <w:r w:rsidRPr="007D3225">
        <w:rPr>
          <w:rFonts w:ascii="Arial" w:hAnsi="Arial" w:cs="Arial"/>
          <w:b/>
          <w:sz w:val="24"/>
          <w:szCs w:val="24"/>
        </w:rPr>
        <w:t>– PESQUISA DE PREÇOS Nº 0</w:t>
      </w:r>
      <w:r w:rsidR="00904FD7">
        <w:rPr>
          <w:rFonts w:ascii="Arial" w:hAnsi="Arial" w:cs="Arial"/>
          <w:b/>
          <w:sz w:val="24"/>
          <w:szCs w:val="24"/>
        </w:rPr>
        <w:t>0</w:t>
      </w:r>
      <w:r w:rsidR="00F879F5">
        <w:rPr>
          <w:rFonts w:ascii="Arial" w:hAnsi="Arial" w:cs="Arial"/>
          <w:b/>
          <w:sz w:val="24"/>
          <w:szCs w:val="24"/>
        </w:rPr>
        <w:t>6</w:t>
      </w:r>
      <w:r w:rsidRPr="007D3225">
        <w:rPr>
          <w:rFonts w:ascii="Arial" w:hAnsi="Arial" w:cs="Arial"/>
          <w:b/>
          <w:sz w:val="24"/>
          <w:szCs w:val="24"/>
        </w:rPr>
        <w:t>/20</w:t>
      </w:r>
      <w:r w:rsidR="00F879F5">
        <w:rPr>
          <w:rFonts w:ascii="Arial" w:hAnsi="Arial" w:cs="Arial"/>
          <w:b/>
          <w:sz w:val="24"/>
          <w:szCs w:val="24"/>
        </w:rPr>
        <w:t>20</w:t>
      </w:r>
      <w:r w:rsidRPr="007D3225">
        <w:rPr>
          <w:rFonts w:ascii="Arial" w:hAnsi="Arial" w:cs="Arial"/>
          <w:b/>
          <w:sz w:val="24"/>
          <w:szCs w:val="24"/>
        </w:rPr>
        <w:t xml:space="preserve"> – PROCESSO Nº0</w:t>
      </w:r>
      <w:r w:rsidR="00F879F5">
        <w:rPr>
          <w:rFonts w:ascii="Arial" w:hAnsi="Arial" w:cs="Arial"/>
          <w:b/>
          <w:sz w:val="24"/>
          <w:szCs w:val="24"/>
        </w:rPr>
        <w:t>18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</w:t>
      </w:r>
      <w:r w:rsidR="00F879F5">
        <w:rPr>
          <w:rFonts w:ascii="Arial" w:hAnsi="Arial" w:cs="Arial"/>
          <w:b/>
          <w:sz w:val="24"/>
          <w:szCs w:val="24"/>
        </w:rPr>
        <w:t>20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4E6A6A" w:rsidRPr="004E6A6A" w:rsidRDefault="00F879F5" w:rsidP="004E6A6A">
      <w:pPr>
        <w:jc w:val="both"/>
        <w:rPr>
          <w:rFonts w:ascii="Arial" w:hAnsi="Arial" w:cs="Arial"/>
          <w:sz w:val="24"/>
          <w:szCs w:val="24"/>
        </w:rPr>
      </w:pPr>
      <w:r w:rsidRPr="004E6A6A">
        <w:rPr>
          <w:rFonts w:ascii="Arial" w:hAnsi="Arial" w:cs="Arial"/>
          <w:sz w:val="24"/>
          <w:szCs w:val="24"/>
        </w:rPr>
        <w:t>Aos</w:t>
      </w:r>
      <w:r w:rsidR="006C115B" w:rsidRPr="004E6A6A">
        <w:rPr>
          <w:rFonts w:ascii="Arial" w:hAnsi="Arial" w:cs="Arial"/>
          <w:sz w:val="24"/>
          <w:szCs w:val="24"/>
        </w:rPr>
        <w:t xml:space="preserve"> </w:t>
      </w:r>
      <w:r w:rsidR="004E6A6A" w:rsidRPr="004E6A6A">
        <w:rPr>
          <w:rFonts w:ascii="Arial" w:hAnsi="Arial" w:cs="Arial"/>
          <w:sz w:val="24"/>
          <w:szCs w:val="24"/>
        </w:rPr>
        <w:t>quatorze</w:t>
      </w:r>
      <w:r w:rsidR="00F4063C" w:rsidRPr="004E6A6A">
        <w:rPr>
          <w:rFonts w:ascii="Arial" w:hAnsi="Arial" w:cs="Arial"/>
          <w:sz w:val="24"/>
          <w:szCs w:val="24"/>
        </w:rPr>
        <w:t xml:space="preserve"> </w:t>
      </w:r>
      <w:r w:rsidR="007A5F04" w:rsidRPr="004E6A6A">
        <w:rPr>
          <w:rFonts w:ascii="Arial" w:hAnsi="Arial" w:cs="Arial"/>
          <w:sz w:val="24"/>
          <w:szCs w:val="24"/>
        </w:rPr>
        <w:t xml:space="preserve">dias de </w:t>
      </w:r>
      <w:r w:rsidR="004E6A6A" w:rsidRPr="004E6A6A">
        <w:rPr>
          <w:rFonts w:ascii="Arial" w:hAnsi="Arial" w:cs="Arial"/>
          <w:sz w:val="24"/>
          <w:szCs w:val="24"/>
        </w:rPr>
        <w:t>maio</w:t>
      </w:r>
      <w:r w:rsidR="007A5F04" w:rsidRPr="004E6A6A">
        <w:rPr>
          <w:rFonts w:ascii="Arial" w:hAnsi="Arial" w:cs="Arial"/>
          <w:sz w:val="24"/>
          <w:szCs w:val="24"/>
        </w:rPr>
        <w:t xml:space="preserve"> de dois mil e </w:t>
      </w:r>
      <w:r w:rsidRPr="004E6A6A">
        <w:rPr>
          <w:rFonts w:ascii="Arial" w:hAnsi="Arial" w:cs="Arial"/>
          <w:sz w:val="24"/>
          <w:szCs w:val="24"/>
        </w:rPr>
        <w:t>vinte</w:t>
      </w:r>
      <w:r w:rsidR="007A5F04" w:rsidRPr="004E6A6A">
        <w:rPr>
          <w:rFonts w:ascii="Arial" w:hAnsi="Arial" w:cs="Arial"/>
          <w:sz w:val="24"/>
          <w:szCs w:val="24"/>
        </w:rPr>
        <w:t xml:space="preserve"> às </w:t>
      </w:r>
      <w:r w:rsidR="00904FD7" w:rsidRPr="004E6A6A">
        <w:rPr>
          <w:rFonts w:ascii="Arial" w:hAnsi="Arial" w:cs="Arial"/>
          <w:sz w:val="24"/>
          <w:szCs w:val="24"/>
        </w:rPr>
        <w:t>dez</w:t>
      </w:r>
      <w:r w:rsidR="007A5F04" w:rsidRPr="004E6A6A">
        <w:rPr>
          <w:rFonts w:ascii="Arial" w:hAnsi="Arial" w:cs="Arial"/>
          <w:sz w:val="24"/>
          <w:szCs w:val="24"/>
        </w:rPr>
        <w:t xml:space="preserve"> horas</w:t>
      </w:r>
      <w:r w:rsidR="00691BDC" w:rsidRPr="004E6A6A">
        <w:rPr>
          <w:rFonts w:ascii="Arial" w:hAnsi="Arial" w:cs="Arial"/>
          <w:sz w:val="24"/>
          <w:szCs w:val="24"/>
        </w:rPr>
        <w:t xml:space="preserve"> e </w:t>
      </w:r>
      <w:r w:rsidR="004E6A6A" w:rsidRPr="004E6A6A">
        <w:rPr>
          <w:rFonts w:ascii="Arial" w:hAnsi="Arial" w:cs="Arial"/>
          <w:sz w:val="24"/>
          <w:szCs w:val="24"/>
        </w:rPr>
        <w:t>trinta</w:t>
      </w:r>
      <w:r w:rsidR="00691BDC" w:rsidRPr="004E6A6A">
        <w:rPr>
          <w:rFonts w:ascii="Arial" w:hAnsi="Arial" w:cs="Arial"/>
          <w:sz w:val="24"/>
          <w:szCs w:val="24"/>
        </w:rPr>
        <w:t xml:space="preserve"> minutos</w:t>
      </w:r>
      <w:r w:rsidR="007A5F04" w:rsidRPr="004E6A6A">
        <w:rPr>
          <w:rFonts w:ascii="Arial" w:hAnsi="Arial" w:cs="Arial"/>
          <w:sz w:val="24"/>
          <w:szCs w:val="24"/>
        </w:rPr>
        <w:t>, reuniram-se n</w:t>
      </w:r>
      <w:r w:rsidR="00904FD7" w:rsidRPr="004E6A6A">
        <w:rPr>
          <w:rFonts w:ascii="Arial" w:hAnsi="Arial" w:cs="Arial"/>
          <w:sz w:val="24"/>
          <w:szCs w:val="24"/>
        </w:rPr>
        <w:t>o Setor de Patrimônio</w:t>
      </w:r>
      <w:r w:rsidR="007A5F04" w:rsidRPr="004E6A6A">
        <w:rPr>
          <w:rFonts w:ascii="Arial" w:hAnsi="Arial" w:cs="Arial"/>
          <w:sz w:val="24"/>
          <w:szCs w:val="24"/>
        </w:rPr>
        <w:t xml:space="preserve"> da Câmara Municipal de Vereadores de Canguçu, os componentes da Comissão Permanente de Licitação, nomeados pelo </w:t>
      </w:r>
      <w:r w:rsidR="007D3225" w:rsidRPr="004E6A6A">
        <w:rPr>
          <w:rFonts w:ascii="Arial" w:hAnsi="Arial" w:cs="Arial"/>
          <w:sz w:val="24"/>
          <w:szCs w:val="24"/>
        </w:rPr>
        <w:t xml:space="preserve">Decreto Nº </w:t>
      </w:r>
      <w:r w:rsidR="00F4063C" w:rsidRPr="004E6A6A">
        <w:rPr>
          <w:rFonts w:ascii="Arial" w:hAnsi="Arial" w:cs="Arial"/>
          <w:sz w:val="24"/>
          <w:szCs w:val="24"/>
        </w:rPr>
        <w:t>1</w:t>
      </w:r>
      <w:r w:rsidR="002F3BBF" w:rsidRPr="004E6A6A">
        <w:rPr>
          <w:rFonts w:ascii="Arial" w:hAnsi="Arial" w:cs="Arial"/>
          <w:sz w:val="24"/>
          <w:szCs w:val="24"/>
        </w:rPr>
        <w:t>113</w:t>
      </w:r>
      <w:r w:rsidR="00F4063C" w:rsidRPr="004E6A6A">
        <w:rPr>
          <w:rFonts w:ascii="Arial" w:hAnsi="Arial" w:cs="Arial"/>
          <w:sz w:val="24"/>
          <w:szCs w:val="24"/>
        </w:rPr>
        <w:t xml:space="preserve"> de </w:t>
      </w:r>
      <w:r w:rsidR="002F3BBF" w:rsidRPr="004E6A6A">
        <w:rPr>
          <w:rFonts w:ascii="Arial" w:hAnsi="Arial" w:cs="Arial"/>
          <w:sz w:val="24"/>
          <w:szCs w:val="24"/>
        </w:rPr>
        <w:t>20 de dezembro</w:t>
      </w:r>
      <w:r w:rsidR="00904FD7" w:rsidRPr="004E6A6A">
        <w:rPr>
          <w:rFonts w:ascii="Arial" w:hAnsi="Arial" w:cs="Arial"/>
          <w:sz w:val="24"/>
          <w:szCs w:val="24"/>
        </w:rPr>
        <w:t xml:space="preserve"> de 2019</w:t>
      </w:r>
      <w:r w:rsidR="007D3225" w:rsidRPr="004E6A6A">
        <w:rPr>
          <w:rFonts w:ascii="Arial" w:hAnsi="Arial" w:cs="Arial"/>
          <w:sz w:val="24"/>
          <w:szCs w:val="24"/>
        </w:rPr>
        <w:t xml:space="preserve">: </w:t>
      </w:r>
      <w:r w:rsidR="00904FD7" w:rsidRPr="004E6A6A">
        <w:rPr>
          <w:rFonts w:ascii="Arial" w:hAnsi="Arial" w:cs="Arial"/>
          <w:sz w:val="24"/>
          <w:szCs w:val="24"/>
        </w:rPr>
        <w:t>Josi Domingues Wienke,</w:t>
      </w:r>
      <w:r w:rsidR="00A24051" w:rsidRPr="004E6A6A">
        <w:rPr>
          <w:rFonts w:ascii="Arial" w:hAnsi="Arial" w:cs="Arial"/>
          <w:sz w:val="24"/>
          <w:szCs w:val="24"/>
        </w:rPr>
        <w:t xml:space="preserve"> titular e</w:t>
      </w:r>
      <w:r w:rsidR="00904FD7" w:rsidRPr="004E6A6A">
        <w:rPr>
          <w:rFonts w:ascii="Arial" w:hAnsi="Arial" w:cs="Arial"/>
          <w:sz w:val="24"/>
          <w:szCs w:val="24"/>
        </w:rPr>
        <w:t xml:space="preserve"> </w:t>
      </w:r>
      <w:r w:rsidR="002F3BBF" w:rsidRPr="004E6A6A">
        <w:rPr>
          <w:rFonts w:ascii="Arial" w:hAnsi="Arial" w:cs="Arial"/>
          <w:sz w:val="24"/>
          <w:szCs w:val="24"/>
        </w:rPr>
        <w:t>Tatiane P. B. do Espirito Santo</w:t>
      </w:r>
      <w:r w:rsidR="007D3225" w:rsidRPr="004E6A6A">
        <w:rPr>
          <w:rFonts w:ascii="Arial" w:hAnsi="Arial" w:cs="Arial"/>
          <w:sz w:val="24"/>
          <w:szCs w:val="24"/>
        </w:rPr>
        <w:t xml:space="preserve"> – titular,</w:t>
      </w:r>
      <w:r w:rsidR="004E6A6A" w:rsidRPr="004E6A6A">
        <w:rPr>
          <w:rFonts w:ascii="Arial" w:hAnsi="Arial" w:cs="Arial"/>
          <w:sz w:val="24"/>
          <w:szCs w:val="24"/>
        </w:rPr>
        <w:t xml:space="preserve"> para analisarem o recebimento de documentação de habilitação resultantes do Processo Nº 018/2020– Pesquisa de Preços n° 006/2020. Inicialmente cabe ressaltar que foi solicitada documentação de habilitação para formalização da dispensa de licitação do referido processo para a empresa Supermercado Preço Bom, CNPJ: 91.539.577/0003-93, a empresa se manifestou desistindo de participar do processo devido a falta de documentação necessária. Na sequência entramos em contato com o segundo colocado para o Lote 02 a Empresa Ildomar Bierhals &amp; Cia Ltda, CNPJ:</w:t>
      </w:r>
      <w:r w:rsidR="004E6A6A" w:rsidRPr="004E6A6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4E6A6A" w:rsidRPr="004E6A6A">
        <w:rPr>
          <w:rFonts w:ascii="Arial" w:hAnsi="Arial" w:cs="Arial"/>
          <w:sz w:val="24"/>
          <w:szCs w:val="24"/>
        </w:rPr>
        <w:t>11.084.482/0001-21, solicitando a documentação necessária, para a formalização do referido Processo. Nada mais havendo foi encerrada a reunião, sendo a presente ata encaminhada para análise da presidência, que após sua análise determinará as ações legais a serem adotadas.</w:t>
      </w:r>
    </w:p>
    <w:p w:rsidR="004E6A6A" w:rsidRPr="004E6A6A" w:rsidRDefault="004E6A6A" w:rsidP="004E6A6A">
      <w:pPr>
        <w:jc w:val="both"/>
        <w:rPr>
          <w:rFonts w:ascii="Arial" w:hAnsi="Arial" w:cs="Arial"/>
          <w:sz w:val="24"/>
          <w:szCs w:val="24"/>
        </w:rPr>
      </w:pPr>
    </w:p>
    <w:p w:rsidR="004E6A6A" w:rsidRDefault="004E6A6A" w:rsidP="000E32D8">
      <w:pPr>
        <w:jc w:val="both"/>
        <w:rPr>
          <w:rFonts w:ascii="Arial" w:hAnsi="Arial" w:cs="Arial"/>
          <w:sz w:val="22"/>
          <w:szCs w:val="22"/>
        </w:rPr>
      </w:pPr>
    </w:p>
    <w:p w:rsidR="004E6A6A" w:rsidRDefault="004E6A6A" w:rsidP="000E32D8">
      <w:pPr>
        <w:jc w:val="both"/>
        <w:rPr>
          <w:rFonts w:ascii="Arial" w:hAnsi="Arial" w:cs="Arial"/>
          <w:sz w:val="22"/>
          <w:szCs w:val="22"/>
        </w:rPr>
      </w:pPr>
    </w:p>
    <w:p w:rsidR="00F32CD8" w:rsidRDefault="00F32CD8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P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BC3C50" w:rsidRPr="007D3225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176ED" w:rsidRPr="00A24051" w:rsidRDefault="002F3BBF" w:rsidP="00A24051">
      <w:pPr>
        <w:ind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>JOSI DOMINGUES</w:t>
      </w:r>
      <w:r w:rsidR="00A24051" w:rsidRPr="00A24051">
        <w:rPr>
          <w:rFonts w:ascii="Arial" w:hAnsi="Arial" w:cs="Arial"/>
          <w:b/>
          <w:sz w:val="22"/>
          <w:szCs w:val="22"/>
        </w:rPr>
        <w:t xml:space="preserve"> WIENKE</w:t>
      </w:r>
      <w:r w:rsidR="000E32D8" w:rsidRPr="00A24051"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F32CD8" w:rsidRPr="00A24051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TATIANE P. B. DO ESPIRITO SANTO</w:t>
      </w:r>
    </w:p>
    <w:sectPr w:rsidR="007176ED" w:rsidRPr="00A24051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071" w:rsidRDefault="00346071" w:rsidP="00632DA6">
      <w:r>
        <w:separator/>
      </w:r>
    </w:p>
  </w:endnote>
  <w:endnote w:type="continuationSeparator" w:id="0">
    <w:p w:rsidR="00346071" w:rsidRDefault="00346071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B55" w:rsidRPr="00BC3C50" w:rsidRDefault="00F94B55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F94B55" w:rsidRDefault="00F94B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071" w:rsidRDefault="00346071" w:rsidP="00632DA6">
      <w:r>
        <w:separator/>
      </w:r>
    </w:p>
  </w:footnote>
  <w:footnote w:type="continuationSeparator" w:id="0">
    <w:p w:rsidR="00346071" w:rsidRDefault="00346071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2FC" w:rsidRDefault="003602FC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02FC" w:rsidRPr="007D3225" w:rsidRDefault="003602FC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3602FC" w:rsidRPr="00C872C2" w:rsidRDefault="003602FC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3602FC" w:rsidRPr="00C872C2" w:rsidRDefault="003602FC" w:rsidP="003602FC">
    <w:pPr>
      <w:pStyle w:val="Corpodetexto2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 w:rsidR="00F4063C"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 w:rsidR="00F4063C"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 w:rsidR="00F4063C">
      <w:rPr>
        <w:b w:val="0"/>
        <w:color w:val="FF0000"/>
        <w:sz w:val="20"/>
      </w:rPr>
      <w:t>1</w:t>
    </w:r>
    <w:r w:rsidR="002F3BBF">
      <w:rPr>
        <w:b w:val="0"/>
        <w:color w:val="FF0000"/>
        <w:sz w:val="20"/>
      </w:rPr>
      <w:t>113</w:t>
    </w:r>
    <w:r w:rsidRPr="00C872C2">
      <w:rPr>
        <w:b w:val="0"/>
        <w:color w:val="FF0000"/>
        <w:sz w:val="20"/>
      </w:rPr>
      <w:t xml:space="preserve"> DE 201</w:t>
    </w:r>
    <w:r w:rsidR="002F3BBF">
      <w:rPr>
        <w:b w:val="0"/>
        <w:color w:val="FF0000"/>
        <w:sz w:val="20"/>
      </w:rPr>
      <w:t>9</w:t>
    </w:r>
  </w:p>
  <w:p w:rsidR="003602FC" w:rsidRPr="00C872C2" w:rsidRDefault="003602FC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</w:t>
    </w:r>
    <w:r w:rsidR="004E6A6A">
      <w:rPr>
        <w:rFonts w:ascii="Arial" w:hAnsi="Arial" w:cs="Arial"/>
        <w:b/>
      </w:rPr>
      <w:t>EP</w:t>
    </w:r>
    <w:r w:rsidRPr="00C872C2">
      <w:rPr>
        <w:rFonts w:ascii="Arial" w:hAnsi="Arial" w:cs="Arial"/>
        <w:b/>
      </w:rPr>
      <w:t>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5196"/>
    <w:rsid w:val="00013A62"/>
    <w:rsid w:val="0004247F"/>
    <w:rsid w:val="000466D8"/>
    <w:rsid w:val="00050E66"/>
    <w:rsid w:val="00051396"/>
    <w:rsid w:val="00051E20"/>
    <w:rsid w:val="000533F7"/>
    <w:rsid w:val="00065F54"/>
    <w:rsid w:val="00066744"/>
    <w:rsid w:val="00083554"/>
    <w:rsid w:val="00085FFF"/>
    <w:rsid w:val="000A2E1A"/>
    <w:rsid w:val="000A4B15"/>
    <w:rsid w:val="000D270D"/>
    <w:rsid w:val="000D5DC8"/>
    <w:rsid w:val="000E32D8"/>
    <w:rsid w:val="000E6CE2"/>
    <w:rsid w:val="000F3C18"/>
    <w:rsid w:val="00103059"/>
    <w:rsid w:val="0010487C"/>
    <w:rsid w:val="00107EB1"/>
    <w:rsid w:val="001248A8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948C0"/>
    <w:rsid w:val="002D3523"/>
    <w:rsid w:val="002E03AB"/>
    <w:rsid w:val="002F0992"/>
    <w:rsid w:val="002F197E"/>
    <w:rsid w:val="002F3BBF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46071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A8D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6132A"/>
    <w:rsid w:val="00467BD3"/>
    <w:rsid w:val="00481D8B"/>
    <w:rsid w:val="00494F55"/>
    <w:rsid w:val="004C70D6"/>
    <w:rsid w:val="004E6A6A"/>
    <w:rsid w:val="004F2988"/>
    <w:rsid w:val="005078ED"/>
    <w:rsid w:val="005227BA"/>
    <w:rsid w:val="0053013B"/>
    <w:rsid w:val="00532632"/>
    <w:rsid w:val="005340CC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5083"/>
    <w:rsid w:val="005F754A"/>
    <w:rsid w:val="00605BAC"/>
    <w:rsid w:val="0060727E"/>
    <w:rsid w:val="00610F7A"/>
    <w:rsid w:val="00612BCC"/>
    <w:rsid w:val="00612DCE"/>
    <w:rsid w:val="00632DA6"/>
    <w:rsid w:val="00644BFA"/>
    <w:rsid w:val="0064712D"/>
    <w:rsid w:val="00652819"/>
    <w:rsid w:val="00660951"/>
    <w:rsid w:val="006649D1"/>
    <w:rsid w:val="00684C47"/>
    <w:rsid w:val="00691BDC"/>
    <w:rsid w:val="00692121"/>
    <w:rsid w:val="00696F04"/>
    <w:rsid w:val="006A1014"/>
    <w:rsid w:val="006A7DB5"/>
    <w:rsid w:val="006C115B"/>
    <w:rsid w:val="006C6CA9"/>
    <w:rsid w:val="006E12D8"/>
    <w:rsid w:val="006E3A0C"/>
    <w:rsid w:val="006F120C"/>
    <w:rsid w:val="006F44E5"/>
    <w:rsid w:val="007176ED"/>
    <w:rsid w:val="0073458B"/>
    <w:rsid w:val="007401DB"/>
    <w:rsid w:val="00742C49"/>
    <w:rsid w:val="00772AB9"/>
    <w:rsid w:val="00775A4C"/>
    <w:rsid w:val="007813ED"/>
    <w:rsid w:val="00782341"/>
    <w:rsid w:val="007A13D6"/>
    <w:rsid w:val="007A5F04"/>
    <w:rsid w:val="007D3225"/>
    <w:rsid w:val="007D55B6"/>
    <w:rsid w:val="007E3456"/>
    <w:rsid w:val="00834491"/>
    <w:rsid w:val="00867837"/>
    <w:rsid w:val="0088355B"/>
    <w:rsid w:val="008C16A1"/>
    <w:rsid w:val="008E34E6"/>
    <w:rsid w:val="008E58EA"/>
    <w:rsid w:val="008F064B"/>
    <w:rsid w:val="00904FD7"/>
    <w:rsid w:val="00905062"/>
    <w:rsid w:val="009062C1"/>
    <w:rsid w:val="00926088"/>
    <w:rsid w:val="0092720F"/>
    <w:rsid w:val="00932A2A"/>
    <w:rsid w:val="00957872"/>
    <w:rsid w:val="00987ADA"/>
    <w:rsid w:val="00993705"/>
    <w:rsid w:val="009A7A91"/>
    <w:rsid w:val="009B4E26"/>
    <w:rsid w:val="009C647F"/>
    <w:rsid w:val="009E054F"/>
    <w:rsid w:val="009E322F"/>
    <w:rsid w:val="009F6552"/>
    <w:rsid w:val="00A0151A"/>
    <w:rsid w:val="00A07277"/>
    <w:rsid w:val="00A24051"/>
    <w:rsid w:val="00A46738"/>
    <w:rsid w:val="00A84F77"/>
    <w:rsid w:val="00AB5D02"/>
    <w:rsid w:val="00AB6CCE"/>
    <w:rsid w:val="00AD2A35"/>
    <w:rsid w:val="00AE5722"/>
    <w:rsid w:val="00B07897"/>
    <w:rsid w:val="00B1395A"/>
    <w:rsid w:val="00B160E8"/>
    <w:rsid w:val="00B171E8"/>
    <w:rsid w:val="00B17F90"/>
    <w:rsid w:val="00B33CD4"/>
    <w:rsid w:val="00B35D23"/>
    <w:rsid w:val="00B844B2"/>
    <w:rsid w:val="00BB377C"/>
    <w:rsid w:val="00BB399D"/>
    <w:rsid w:val="00BC02B8"/>
    <w:rsid w:val="00BC3C50"/>
    <w:rsid w:val="00BD7017"/>
    <w:rsid w:val="00BD7671"/>
    <w:rsid w:val="00C11F70"/>
    <w:rsid w:val="00C27103"/>
    <w:rsid w:val="00C451DB"/>
    <w:rsid w:val="00C56996"/>
    <w:rsid w:val="00C6434B"/>
    <w:rsid w:val="00C77EDB"/>
    <w:rsid w:val="00C869D6"/>
    <w:rsid w:val="00CA5166"/>
    <w:rsid w:val="00CB0029"/>
    <w:rsid w:val="00CC409D"/>
    <w:rsid w:val="00CD5EB3"/>
    <w:rsid w:val="00D0058E"/>
    <w:rsid w:val="00D4514A"/>
    <w:rsid w:val="00D52079"/>
    <w:rsid w:val="00D54E0A"/>
    <w:rsid w:val="00D633D8"/>
    <w:rsid w:val="00D63657"/>
    <w:rsid w:val="00D71B1C"/>
    <w:rsid w:val="00D76CD0"/>
    <w:rsid w:val="00D9306B"/>
    <w:rsid w:val="00DA294E"/>
    <w:rsid w:val="00DA4AC7"/>
    <w:rsid w:val="00DB7FF1"/>
    <w:rsid w:val="00DC072B"/>
    <w:rsid w:val="00DF072F"/>
    <w:rsid w:val="00E063CD"/>
    <w:rsid w:val="00E07C25"/>
    <w:rsid w:val="00E113E8"/>
    <w:rsid w:val="00E179F2"/>
    <w:rsid w:val="00E40507"/>
    <w:rsid w:val="00E44EC2"/>
    <w:rsid w:val="00E46BB1"/>
    <w:rsid w:val="00E508A0"/>
    <w:rsid w:val="00E6684E"/>
    <w:rsid w:val="00E66B61"/>
    <w:rsid w:val="00E97D55"/>
    <w:rsid w:val="00EB7946"/>
    <w:rsid w:val="00EC7318"/>
    <w:rsid w:val="00EC7B45"/>
    <w:rsid w:val="00ED0B1E"/>
    <w:rsid w:val="00ED7581"/>
    <w:rsid w:val="00EE60E3"/>
    <w:rsid w:val="00F03820"/>
    <w:rsid w:val="00F2148C"/>
    <w:rsid w:val="00F307E2"/>
    <w:rsid w:val="00F32CD8"/>
    <w:rsid w:val="00F34089"/>
    <w:rsid w:val="00F35863"/>
    <w:rsid w:val="00F4063C"/>
    <w:rsid w:val="00F41977"/>
    <w:rsid w:val="00F47C6E"/>
    <w:rsid w:val="00F502DD"/>
    <w:rsid w:val="00F60E57"/>
    <w:rsid w:val="00F82336"/>
    <w:rsid w:val="00F83B10"/>
    <w:rsid w:val="00F879F5"/>
    <w:rsid w:val="00F94B55"/>
    <w:rsid w:val="00FA0A33"/>
    <w:rsid w:val="00FA19B5"/>
    <w:rsid w:val="00FB0D99"/>
    <w:rsid w:val="00FC0140"/>
    <w:rsid w:val="00FC35F6"/>
    <w:rsid w:val="00FF1CD8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41BB6-2F39-4FB0-B980-4C3F04BF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PC136</cp:lastModifiedBy>
  <cp:revision>28</cp:revision>
  <cp:lastPrinted>2020-05-14T13:29:00Z</cp:lastPrinted>
  <dcterms:created xsi:type="dcterms:W3CDTF">2017-01-13T13:15:00Z</dcterms:created>
  <dcterms:modified xsi:type="dcterms:W3CDTF">2020-05-14T13:29:00Z</dcterms:modified>
</cp:coreProperties>
</file>