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52B6C" w:rsidRDefault="004872A4">
      <w:pPr>
        <w:spacing w:after="98" w:line="259" w:lineRule="auto"/>
        <w:ind w:left="4141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28987" cy="752475"/>
                <wp:effectExtent l="0" t="0" r="0" b="0"/>
                <wp:docPr id="665" name="Group 6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987" cy="752475"/>
                          <a:chOff x="0" y="0"/>
                          <a:chExt cx="728987" cy="752475"/>
                        </a:xfrm>
                      </wpg:grpSpPr>
                      <pic:pic xmlns:pic="http://schemas.openxmlformats.org/drawingml/2006/picture">
                        <pic:nvPicPr>
                          <pic:cNvPr id="956" name="Picture 95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-6857" y="-3555"/>
                            <a:ext cx="734568" cy="7559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65" style="width:57.4005pt;height:59.25pt;mso-position-horizontal-relative:char;mso-position-vertical-relative:line" coordsize="7289,7524">
                <v:shape id="Picture 956" style="position:absolute;width:7345;height:7559;left:-68;top:-35;" filled="f">
                  <v:imagedata r:id="rId5"/>
                </v:shape>
              </v:group>
            </w:pict>
          </mc:Fallback>
        </mc:AlternateContent>
      </w:r>
    </w:p>
    <w:p w:rsidR="00252B6C" w:rsidRDefault="004872A4">
      <w:pPr>
        <w:spacing w:after="0" w:line="259" w:lineRule="auto"/>
        <w:ind w:left="0" w:right="565" w:firstLine="0"/>
        <w:jc w:val="center"/>
      </w:pPr>
      <w:r>
        <w:rPr>
          <w:rFonts w:ascii="Microsoft Sans Serif" w:eastAsia="Microsoft Sans Serif" w:hAnsi="Microsoft Sans Serif" w:cs="Microsoft Sans Serif"/>
          <w:sz w:val="24"/>
        </w:rPr>
        <w:t>CÂMARA MUNICIPAL DE CANGUÇU</w:t>
      </w:r>
    </w:p>
    <w:p w:rsidR="00252B6C" w:rsidRDefault="004872A4">
      <w:pPr>
        <w:spacing w:after="0" w:line="259" w:lineRule="auto"/>
        <w:ind w:left="0" w:right="600" w:firstLine="0"/>
        <w:jc w:val="center"/>
      </w:pPr>
      <w:r>
        <w:rPr>
          <w:b/>
          <w:sz w:val="22"/>
        </w:rPr>
        <w:t>ESTADO DO RIO GRANDE DO SUL</w:t>
      </w:r>
    </w:p>
    <w:p w:rsidR="00252B6C" w:rsidRDefault="004872A4">
      <w:pPr>
        <w:spacing w:after="106" w:line="259" w:lineRule="auto"/>
        <w:ind w:left="0" w:right="0" w:firstLine="0"/>
        <w:jc w:val="left"/>
      </w:pPr>
      <w:r>
        <w:rPr>
          <w:b/>
          <w:sz w:val="10"/>
        </w:rPr>
        <w:t>,</w:t>
      </w:r>
    </w:p>
    <w:p w:rsidR="00252B6C" w:rsidRDefault="004872A4">
      <w:pPr>
        <w:spacing w:after="163" w:line="248" w:lineRule="auto"/>
        <w:ind w:left="0" w:right="140" w:firstLine="0"/>
      </w:pPr>
      <w:r>
        <w:rPr>
          <w:b/>
          <w:sz w:val="22"/>
        </w:rPr>
        <w:t xml:space="preserve">PRIMEIRO TERMO ADITIVO PRORROGAÇÃO DO PRAZO DE VIGÊNCIA E REAJUSTE DO VALOR DO CONTRATO - VÍNCULADO AO PROCESSO Nº 028/2025 </w:t>
      </w:r>
      <w:r>
        <w:rPr>
          <w:b/>
          <w:strike/>
          <w:sz w:val="22"/>
        </w:rPr>
        <w:t xml:space="preserve">– </w:t>
      </w:r>
      <w:r>
        <w:rPr>
          <w:b/>
          <w:sz w:val="22"/>
        </w:rPr>
        <w:t>DISPENSA DE LICITAÇÃO Nº 019/2025 - CONTRATO Nº 12/2025, CELEBRADO ENTRE: A CÂMARA MUNICIPAL DE VEREADORES DE CANGUÇU E A EMPRESA AHMAD HASSAN FILHO</w:t>
      </w:r>
    </w:p>
    <w:p w:rsidR="00252B6C" w:rsidRDefault="004872A4">
      <w:pPr>
        <w:spacing w:after="95" w:line="259" w:lineRule="auto"/>
        <w:ind w:left="-5" w:right="0"/>
        <w:jc w:val="left"/>
      </w:pPr>
      <w:r>
        <w:rPr>
          <w:b/>
        </w:rPr>
        <w:t>Nome e Qualificação das Partes:</w:t>
      </w:r>
    </w:p>
    <w:p w:rsidR="00252B6C" w:rsidRDefault="004872A4">
      <w:pPr>
        <w:spacing w:after="104"/>
        <w:ind w:left="-5" w:right="120"/>
      </w:pPr>
      <w:r>
        <w:rPr>
          <w:b/>
        </w:rPr>
        <w:t>Contratante: CÂMARA MUNICIPAL DE VEREADORES DE CANGUÇU</w:t>
      </w:r>
      <w:r>
        <w:t>, Estado do Rio Grand</w:t>
      </w:r>
      <w:r>
        <w:t xml:space="preserve">e do Sul, órgão público do Poder Legislativo Municipal, CNPJ: 90.320.847/0001-46, com sede na Rua general Osório, 979 Município de Canguçu/RS, neste ato representado pelo seu Presidente: </w:t>
      </w:r>
      <w:r>
        <w:rPr>
          <w:b/>
        </w:rPr>
        <w:t xml:space="preserve">CARLOS EDUARDO DOMINGUES MARTINS </w:t>
      </w:r>
      <w:r>
        <w:t>– brasileiro, residente e domiciliad</w:t>
      </w:r>
      <w:r>
        <w:t>o nesta cidade de Canguçu - RS, portador do CPF: 000.100.310-06.</w:t>
      </w:r>
    </w:p>
    <w:p w:rsidR="00252B6C" w:rsidRDefault="004872A4">
      <w:pPr>
        <w:ind w:left="-5" w:right="120"/>
      </w:pPr>
      <w:r>
        <w:rPr>
          <w:b/>
        </w:rPr>
        <w:t>Contratada: AHMAD HASSAN FILHO</w:t>
      </w:r>
      <w:r>
        <w:t>, inscrita no CNPJ: sob Nº 07.166.164/0001-32, com sede na Rua Julio de Castilhos, Nº 1671, Canguçu/RS, adiante denominada simplesmente contratada, neste ato rep</w:t>
      </w:r>
      <w:r>
        <w:t>resentada pelo Sr. Ahmad Hassan Filho, CPF: 592.638.300-53.</w:t>
      </w:r>
    </w:p>
    <w:p w:rsidR="00252B6C" w:rsidRDefault="004872A4">
      <w:pPr>
        <w:spacing w:after="106"/>
        <w:ind w:left="-5" w:right="120"/>
      </w:pPr>
      <w:r>
        <w:t>Resolvem celebrar o presente TERMO ADITIVO, nos termos das cláusulas e condições a seguir apresentadas:</w:t>
      </w:r>
    </w:p>
    <w:p w:rsidR="00252B6C" w:rsidRDefault="004872A4">
      <w:pPr>
        <w:spacing w:after="0" w:line="259" w:lineRule="auto"/>
        <w:ind w:left="-5" w:right="0"/>
        <w:jc w:val="left"/>
      </w:pPr>
      <w:r>
        <w:rPr>
          <w:b/>
        </w:rPr>
        <w:t>Cláusula Primeira - Do Objeto</w:t>
      </w:r>
    </w:p>
    <w:p w:rsidR="00252B6C" w:rsidRDefault="004872A4">
      <w:pPr>
        <w:ind w:left="-5" w:right="120"/>
      </w:pPr>
      <w:r>
        <w:t>O presente Termo Aditivo tem por objetivo prorrogar o prazo de vigência e reajustar o valor segundo o IPCA, conforme Contrato Administrativo nº 12/2025.</w:t>
      </w:r>
    </w:p>
    <w:p w:rsidR="00252B6C" w:rsidRDefault="004872A4">
      <w:pPr>
        <w:spacing w:after="0" w:line="259" w:lineRule="auto"/>
        <w:ind w:left="-5" w:right="0"/>
        <w:jc w:val="left"/>
      </w:pPr>
      <w:r>
        <w:rPr>
          <w:b/>
        </w:rPr>
        <w:t>Cláusula Segunda - Da Alteração do Prazo de Vigência:</w:t>
      </w:r>
    </w:p>
    <w:p w:rsidR="00252B6C" w:rsidRDefault="004872A4">
      <w:pPr>
        <w:ind w:left="-5" w:right="120"/>
      </w:pPr>
      <w:r>
        <w:t>O prazo de vigência de que trata a Cláusula Quint</w:t>
      </w:r>
      <w:r>
        <w:t>a fica prorrogado pelo período de 12 meses, sendo o prazo de vigência de 08 (oito) de outubro de 2026 a 07 (sete) de outubro de 2027.</w:t>
      </w:r>
    </w:p>
    <w:p w:rsidR="00252B6C" w:rsidRDefault="004872A4">
      <w:pPr>
        <w:spacing w:after="0" w:line="259" w:lineRule="auto"/>
        <w:ind w:left="-5" w:right="0"/>
        <w:jc w:val="left"/>
      </w:pPr>
      <w:r>
        <w:rPr>
          <w:b/>
        </w:rPr>
        <w:t xml:space="preserve">Cláusula Terceira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7468" cy="15238"/>
                <wp:effectExtent l="0" t="0" r="0" b="0"/>
                <wp:docPr id="666" name="Group 6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68" cy="15238"/>
                          <a:chOff x="0" y="0"/>
                          <a:chExt cx="77468" cy="15238"/>
                        </a:xfrm>
                      </wpg:grpSpPr>
                      <pic:pic xmlns:pic="http://schemas.openxmlformats.org/drawingml/2006/picture">
                        <pic:nvPicPr>
                          <pic:cNvPr id="957" name="Picture 95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-2522" y="-6968"/>
                            <a:ext cx="82296" cy="213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66" style="width:6.09982pt;height:1.19983pt;mso-position-horizontal-relative:char;mso-position-vertical-relative:line" coordsize="774,152">
                <v:shape id="Picture 957" style="position:absolute;width:822;height:213;left:-25;top:-69;" filled="f">
                  <v:imagedata r:id="rId7"/>
                </v:shape>
              </v:group>
            </w:pict>
          </mc:Fallback>
        </mc:AlternateContent>
      </w:r>
      <w:r>
        <w:rPr>
          <w:b/>
        </w:rPr>
        <w:t xml:space="preserve"> Do Reajuste</w:t>
      </w:r>
    </w:p>
    <w:p w:rsidR="00252B6C" w:rsidRDefault="004872A4">
      <w:pPr>
        <w:ind w:left="-5" w:right="0"/>
      </w:pPr>
      <w:r>
        <w:t>A correção e o Índice aplicado sobre o valor será a variação acumulada do IPCA corresponde</w:t>
      </w:r>
      <w:r>
        <w:t>nte ao período de 09/2025 a 08/2026 - no percentual de 4,223450% (porcento), conforme cálculo realizado pela calculadora do Banco Central do Brasil.</w:t>
      </w:r>
    </w:p>
    <w:p w:rsidR="00252B6C" w:rsidRDefault="004872A4">
      <w:pPr>
        <w:spacing w:after="0" w:line="259" w:lineRule="auto"/>
        <w:ind w:left="-5" w:right="0"/>
        <w:jc w:val="left"/>
      </w:pPr>
      <w:r>
        <w:rPr>
          <w:b/>
        </w:rPr>
        <w:t xml:space="preserve">Cláusula Quarta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7468" cy="15238"/>
                <wp:effectExtent l="0" t="0" r="0" b="0"/>
                <wp:docPr id="667" name="Group 6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68" cy="15238"/>
                          <a:chOff x="0" y="0"/>
                          <a:chExt cx="77468" cy="15238"/>
                        </a:xfrm>
                      </wpg:grpSpPr>
                      <pic:pic xmlns:pic="http://schemas.openxmlformats.org/drawingml/2006/picture">
                        <pic:nvPicPr>
                          <pic:cNvPr id="958" name="Picture 95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-2283" y="-5622"/>
                            <a:ext cx="79248" cy="213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67" style="width:6.09982pt;height:1.19983pt;mso-position-horizontal-relative:char;mso-position-vertical-relative:line" coordsize="774,152">
                <v:shape id="Picture 958" style="position:absolute;width:792;height:213;left:-22;top:-56;" filled="f">
                  <v:imagedata r:id="rId9"/>
                </v:shape>
              </v:group>
            </w:pict>
          </mc:Fallback>
        </mc:AlternateContent>
      </w:r>
      <w:r>
        <w:rPr>
          <w:b/>
        </w:rPr>
        <w:t xml:space="preserve"> Do Valor</w:t>
      </w:r>
    </w:p>
    <w:p w:rsidR="00252B6C" w:rsidRDefault="004872A4">
      <w:pPr>
        <w:ind w:left="-5" w:right="120"/>
      </w:pPr>
      <w:r>
        <w:t>O valor total do Aditivo no contrato será de R$ 31.267,08, sendo pago o valor me</w:t>
      </w:r>
      <w:r>
        <w:t>nsal de R$ 2.605,59.</w:t>
      </w:r>
    </w:p>
    <w:p w:rsidR="00252B6C" w:rsidRDefault="004872A4">
      <w:pPr>
        <w:spacing w:after="0" w:line="259" w:lineRule="auto"/>
        <w:ind w:left="-5" w:right="0"/>
        <w:jc w:val="left"/>
      </w:pPr>
      <w:r>
        <w:rPr>
          <w:b/>
        </w:rPr>
        <w:t xml:space="preserve">Cláusula Quinta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7468" cy="15238"/>
                <wp:effectExtent l="0" t="0" r="0" b="0"/>
                <wp:docPr id="668" name="Group 6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68" cy="15238"/>
                          <a:chOff x="0" y="0"/>
                          <a:chExt cx="77468" cy="15238"/>
                        </a:xfrm>
                      </wpg:grpSpPr>
                      <pic:pic xmlns:pic="http://schemas.openxmlformats.org/drawingml/2006/picture">
                        <pic:nvPicPr>
                          <pic:cNvPr id="959" name="Picture 95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-4764" y="-5667"/>
                            <a:ext cx="82296" cy="213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68" style="width:6.09982pt;height:1.19983pt;mso-position-horizontal-relative:char;mso-position-vertical-relative:line" coordsize="774,152">
                <v:shape id="Picture 959" style="position:absolute;width:822;height:213;left:-47;top:-56;" filled="f">
                  <v:imagedata r:id="rId11"/>
                </v:shape>
              </v:group>
            </w:pict>
          </mc:Fallback>
        </mc:AlternateContent>
      </w:r>
      <w:r>
        <w:rPr>
          <w:b/>
        </w:rPr>
        <w:t xml:space="preserve"> Das Disposições Gerais:</w:t>
      </w:r>
    </w:p>
    <w:p w:rsidR="00252B6C" w:rsidRDefault="004872A4">
      <w:pPr>
        <w:spacing w:after="1195"/>
        <w:ind w:left="-5" w:right="120"/>
      </w:pPr>
      <w:r>
        <w:t>Permanecem inalteradas as demais disposições do Contrato Administrativo nº 12/2025.</w:t>
      </w:r>
    </w:p>
    <w:p w:rsidR="00252B6C" w:rsidRDefault="004872A4">
      <w:pPr>
        <w:spacing w:after="991" w:line="259" w:lineRule="auto"/>
        <w:ind w:left="0" w:right="1" w:firstLine="0"/>
        <w:jc w:val="right"/>
      </w:pPr>
      <w:r>
        <w:t>Canguçu/RS</w:t>
      </w:r>
    </w:p>
    <w:tbl>
      <w:tblPr>
        <w:tblStyle w:val="TableGrid"/>
        <w:tblW w:w="7532" w:type="dxa"/>
        <w:tblInd w:w="293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057"/>
        <w:gridCol w:w="2475"/>
      </w:tblGrid>
      <w:tr w:rsidR="00252B6C">
        <w:trPr>
          <w:trHeight w:val="219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52B6C" w:rsidRDefault="004872A4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Carlos Eduardo Domingues Martins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</w:tcPr>
          <w:p w:rsidR="00252B6C" w:rsidRDefault="004872A4">
            <w:pPr>
              <w:spacing w:after="0" w:line="259" w:lineRule="auto"/>
              <w:ind w:left="239" w:right="0" w:firstLine="0"/>
              <w:jc w:val="left"/>
            </w:pPr>
            <w:r>
              <w:rPr>
                <w:b/>
              </w:rPr>
              <w:t>Ahmad Hassan Filho</w:t>
            </w:r>
          </w:p>
        </w:tc>
      </w:tr>
      <w:tr w:rsidR="00252B6C">
        <w:trPr>
          <w:trHeight w:val="219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52B6C" w:rsidRDefault="004872A4">
            <w:pPr>
              <w:spacing w:after="0" w:line="259" w:lineRule="auto"/>
              <w:ind w:left="733" w:right="0" w:firstLine="0"/>
              <w:jc w:val="left"/>
            </w:pPr>
            <w:r>
              <w:t>Presidente/Contratante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</w:tcPr>
          <w:p w:rsidR="00252B6C" w:rsidRDefault="004872A4">
            <w:pPr>
              <w:spacing w:after="0" w:line="259" w:lineRule="auto"/>
              <w:ind w:left="0" w:right="0" w:firstLine="0"/>
            </w:pPr>
            <w:r>
              <w:t>Representante/Contratada</w:t>
            </w:r>
          </w:p>
        </w:tc>
      </w:tr>
    </w:tbl>
    <w:p w:rsidR="00252B6C" w:rsidRDefault="004872A4">
      <w:pPr>
        <w:spacing w:after="0" w:line="259" w:lineRule="auto"/>
        <w:ind w:left="0" w:right="147" w:firstLine="0"/>
        <w:jc w:val="right"/>
      </w:pPr>
      <w:r>
        <w:rPr>
          <w:rFonts w:ascii="Times New Roman" w:eastAsia="Times New Roman" w:hAnsi="Times New Roman" w:cs="Times New Roman"/>
          <w:sz w:val="20"/>
        </w:rPr>
        <w:t>1</w:t>
      </w:r>
    </w:p>
    <w:sectPr w:rsidR="00252B6C">
      <w:pgSz w:w="11920" w:h="16850"/>
      <w:pgMar w:top="260" w:right="705" w:bottom="1440" w:left="127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B6C"/>
    <w:rsid w:val="00252B6C"/>
    <w:rsid w:val="0048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49F683F2-265F-44DE-A853-FE4FFC8DF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49" w:line="249" w:lineRule="auto"/>
      <w:ind w:left="10" w:right="130" w:hanging="10"/>
      <w:jc w:val="both"/>
    </w:pPr>
    <w:rPr>
      <w:rFonts w:ascii="Arial" w:eastAsia="Arial" w:hAnsi="Arial" w:cs="Arial"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30.png"/><Relationship Id="rId5" Type="http://schemas.openxmlformats.org/officeDocument/2006/relationships/image" Target="media/image0.png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1853</Characters>
  <Application>Microsoft Office Word</Application>
  <DocSecurity>4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2026-10-01T14:20:00Z</dcterms:created>
  <dcterms:modified xsi:type="dcterms:W3CDTF">2026-10-01T14:20:00Z</dcterms:modified>
</cp:coreProperties>
</file>