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1E" w:rsidRDefault="0026741E">
      <w:pPr>
        <w:spacing w:after="0" w:line="240" w:lineRule="auto"/>
        <w:ind w:right="-232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6741E" w:rsidRDefault="00695AD6">
      <w:pPr>
        <w:spacing w:after="0" w:line="240" w:lineRule="auto"/>
        <w:ind w:right="-232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004/2024</w:t>
      </w:r>
    </w:p>
    <w:p w:rsidR="0026741E" w:rsidRDefault="00695AD6">
      <w:pPr>
        <w:ind w:right="-285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PROCESSO N° 016/2024</w:t>
      </w: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1 - DESCRIÇÃO DO OBJETO:</w:t>
      </w: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Central telefônica digital completa e aparelhos telefônicos digitais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Item 01 - </w:t>
      </w:r>
      <w:r>
        <w:rPr>
          <w:rFonts w:ascii="Arial" w:hAnsi="Arial" w:cs="Arial"/>
          <w:b/>
          <w:bCs/>
          <w:sz w:val="24"/>
          <w:szCs w:val="24"/>
        </w:rPr>
        <w:t>Central telefônica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387" w:type="dxa"/>
        <w:tblInd w:w="-318" w:type="dxa"/>
        <w:tblLayout w:type="fixed"/>
        <w:tblLook w:val="04A0"/>
      </w:tblPr>
      <w:tblGrid>
        <w:gridCol w:w="709"/>
        <w:gridCol w:w="2834"/>
        <w:gridCol w:w="1701"/>
        <w:gridCol w:w="1276"/>
        <w:gridCol w:w="1703"/>
        <w:gridCol w:w="1164"/>
      </w:tblGrid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DESCRIÇÃO 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Unidade</w:t>
            </w:r>
          </w:p>
        </w:tc>
        <w:tc>
          <w:tcPr>
            <w:tcW w:w="1276" w:type="dxa"/>
          </w:tcPr>
          <w:p w:rsidR="0026741E" w:rsidRDefault="00695A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Quantidade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6741E" w:rsidRDefault="00695AD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Unitário do Item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6741E" w:rsidRDefault="00695AD6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Total do Item</w:t>
            </w:r>
          </w:p>
        </w:tc>
      </w:tr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telefônica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Equipamento</w:t>
            </w:r>
          </w:p>
        </w:tc>
        <w:tc>
          <w:tcPr>
            <w:tcW w:w="1276" w:type="dxa"/>
          </w:tcPr>
          <w:p w:rsidR="0026741E" w:rsidRDefault="00695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3" w:type="dxa"/>
            <w:shd w:val="clear" w:color="auto" w:fill="auto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VALOR TOTAL DO ITEM 01: </w:t>
      </w:r>
      <w:r>
        <w:rPr>
          <w:rFonts w:ascii="Arial" w:hAnsi="Arial" w:cs="Arial"/>
          <w:sz w:val="24"/>
          <w:szCs w:val="24"/>
        </w:rPr>
        <w:t>R$______________ (________________________________________________________________)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Item 02 – Placa Base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387" w:type="dxa"/>
        <w:tblInd w:w="-318" w:type="dxa"/>
        <w:tblLayout w:type="fixed"/>
        <w:tblLook w:val="04A0"/>
      </w:tblPr>
      <w:tblGrid>
        <w:gridCol w:w="709"/>
        <w:gridCol w:w="2834"/>
        <w:gridCol w:w="1701"/>
        <w:gridCol w:w="1276"/>
        <w:gridCol w:w="1703"/>
        <w:gridCol w:w="1164"/>
      </w:tblGrid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DESCRIÇÃO 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Unidade</w:t>
            </w:r>
          </w:p>
        </w:tc>
        <w:tc>
          <w:tcPr>
            <w:tcW w:w="1276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Quantidade</w:t>
            </w:r>
          </w:p>
        </w:tc>
        <w:tc>
          <w:tcPr>
            <w:tcW w:w="1703" w:type="dxa"/>
            <w:shd w:val="clear" w:color="FFFFFF" w:fill="FFFFFF"/>
            <w:vAlign w:val="center"/>
          </w:tcPr>
          <w:p w:rsidR="0026741E" w:rsidRDefault="00695A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Unitário do Item</w:t>
            </w:r>
          </w:p>
        </w:tc>
        <w:tc>
          <w:tcPr>
            <w:tcW w:w="1164" w:type="dxa"/>
            <w:shd w:val="clear" w:color="FFFFFF" w:fill="FFFFFF"/>
            <w:vAlign w:val="center"/>
          </w:tcPr>
          <w:p w:rsidR="0026741E" w:rsidRDefault="00695AD6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Total do Item</w:t>
            </w:r>
          </w:p>
        </w:tc>
      </w:tr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 Base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Equipamento</w:t>
            </w:r>
          </w:p>
        </w:tc>
        <w:tc>
          <w:tcPr>
            <w:tcW w:w="1276" w:type="dxa"/>
          </w:tcPr>
          <w:p w:rsidR="0026741E" w:rsidRDefault="00695AD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3" w:type="dxa"/>
            <w:shd w:val="clear" w:color="FFFFFF" w:fill="FFFFFF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64" w:type="dxa"/>
            <w:shd w:val="clear" w:color="FFFFFF" w:fill="FFFFFF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VALOR TOTAL DO ITEM 02: </w:t>
      </w:r>
      <w:r>
        <w:rPr>
          <w:rFonts w:ascii="Arial" w:hAnsi="Arial" w:cs="Arial"/>
          <w:sz w:val="24"/>
          <w:szCs w:val="24"/>
        </w:rPr>
        <w:t>R$______________ (________________________________________________________________)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Item 03 – Codec (Software)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387" w:type="dxa"/>
        <w:tblInd w:w="-318" w:type="dxa"/>
        <w:tblLayout w:type="fixed"/>
        <w:tblLook w:val="04A0"/>
      </w:tblPr>
      <w:tblGrid>
        <w:gridCol w:w="709"/>
        <w:gridCol w:w="2834"/>
        <w:gridCol w:w="1701"/>
        <w:gridCol w:w="1276"/>
        <w:gridCol w:w="1561"/>
        <w:gridCol w:w="1306"/>
      </w:tblGrid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DESCRIÇÃO 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Unidade</w:t>
            </w:r>
          </w:p>
        </w:tc>
        <w:tc>
          <w:tcPr>
            <w:tcW w:w="1276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Quantidade</w:t>
            </w:r>
          </w:p>
        </w:tc>
        <w:tc>
          <w:tcPr>
            <w:tcW w:w="1561" w:type="dxa"/>
            <w:shd w:val="clear" w:color="FFFFFF" w:fill="FFFFFF"/>
            <w:vAlign w:val="center"/>
          </w:tcPr>
          <w:p w:rsidR="0026741E" w:rsidRDefault="00695A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Unitário do Item</w:t>
            </w:r>
          </w:p>
        </w:tc>
        <w:tc>
          <w:tcPr>
            <w:tcW w:w="1306" w:type="dxa"/>
            <w:shd w:val="clear" w:color="FFFFFF" w:fill="FFFFFF"/>
            <w:vAlign w:val="center"/>
          </w:tcPr>
          <w:p w:rsidR="0026741E" w:rsidRDefault="00695AD6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Total do Item</w:t>
            </w:r>
          </w:p>
        </w:tc>
      </w:tr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Codec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1276" w:type="dxa"/>
          </w:tcPr>
          <w:p w:rsidR="0026741E" w:rsidRDefault="0041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FFFFFF" w:fill="FFFFFF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shd w:val="clear" w:color="FFFFFF" w:fill="FFFFFF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26741E" w:rsidRDefault="002674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VALOR TOTAL DO ITEM 03: </w:t>
      </w:r>
      <w:r>
        <w:rPr>
          <w:rFonts w:ascii="Arial" w:hAnsi="Arial" w:cs="Arial"/>
          <w:sz w:val="24"/>
          <w:szCs w:val="24"/>
        </w:rPr>
        <w:t>R$______________ (________________________________________________________________)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Item 04 – Aparelhos telefônicos digitais</w:t>
      </w:r>
    </w:p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387" w:type="dxa"/>
        <w:tblInd w:w="-318" w:type="dxa"/>
        <w:tblLayout w:type="fixed"/>
        <w:tblLook w:val="04A0"/>
      </w:tblPr>
      <w:tblGrid>
        <w:gridCol w:w="709"/>
        <w:gridCol w:w="2834"/>
        <w:gridCol w:w="1701"/>
        <w:gridCol w:w="1276"/>
        <w:gridCol w:w="1561"/>
        <w:gridCol w:w="1306"/>
      </w:tblGrid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DESCRIÇÃO 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Unidade</w:t>
            </w:r>
          </w:p>
        </w:tc>
        <w:tc>
          <w:tcPr>
            <w:tcW w:w="1276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Quantidade</w:t>
            </w:r>
          </w:p>
        </w:tc>
        <w:tc>
          <w:tcPr>
            <w:tcW w:w="1561" w:type="dxa"/>
            <w:shd w:val="clear" w:color="FFFFFF" w:fill="FFFFFF"/>
            <w:vAlign w:val="center"/>
          </w:tcPr>
          <w:p w:rsidR="0026741E" w:rsidRDefault="00695A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Unitário do Item</w:t>
            </w:r>
          </w:p>
        </w:tc>
        <w:tc>
          <w:tcPr>
            <w:tcW w:w="1306" w:type="dxa"/>
            <w:shd w:val="clear" w:color="FFFFFF" w:fill="FFFFFF"/>
            <w:vAlign w:val="center"/>
          </w:tcPr>
          <w:p w:rsidR="0026741E" w:rsidRDefault="00695AD6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Total do Item</w:t>
            </w:r>
          </w:p>
        </w:tc>
      </w:tr>
      <w:tr w:rsidR="0026741E" w:rsidTr="00B576B2">
        <w:tc>
          <w:tcPr>
            <w:tcW w:w="709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34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Aparelhos telefônicos digitais</w:t>
            </w:r>
          </w:p>
        </w:tc>
        <w:tc>
          <w:tcPr>
            <w:tcW w:w="1701" w:type="dxa"/>
          </w:tcPr>
          <w:p w:rsidR="0026741E" w:rsidRDefault="0069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Equipamento</w:t>
            </w:r>
          </w:p>
        </w:tc>
        <w:tc>
          <w:tcPr>
            <w:tcW w:w="1276" w:type="dxa"/>
          </w:tcPr>
          <w:p w:rsidR="0026741E" w:rsidRDefault="00695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1" w:type="dxa"/>
            <w:shd w:val="clear" w:color="FFFFFF" w:fill="FFFFFF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shd w:val="clear" w:color="FFFFFF" w:fill="FFFFFF"/>
          </w:tcPr>
          <w:p w:rsidR="0026741E" w:rsidRDefault="0026741E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26741E" w:rsidRDefault="0026741E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240" w:lineRule="auto"/>
        <w:ind w:left="-567" w:right="-71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VALOR TOTAL DO ITEM 04: </w:t>
      </w:r>
      <w:r>
        <w:rPr>
          <w:rFonts w:ascii="Arial" w:hAnsi="Arial" w:cs="Arial"/>
          <w:sz w:val="24"/>
          <w:szCs w:val="24"/>
        </w:rPr>
        <w:t>R$______________ (_______________________________________________________________________)</w:t>
      </w:r>
    </w:p>
    <w:p w:rsidR="0026741E" w:rsidRDefault="0026741E">
      <w:pPr>
        <w:ind w:right="-994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5819" w:rsidRDefault="00775819" w:rsidP="00775819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Item 05 – Mão de Obra</w:t>
      </w:r>
    </w:p>
    <w:p w:rsidR="00775819" w:rsidRDefault="00775819" w:rsidP="0077581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387" w:type="dxa"/>
        <w:tblInd w:w="-318" w:type="dxa"/>
        <w:tblLayout w:type="fixed"/>
        <w:tblLook w:val="04A0"/>
      </w:tblPr>
      <w:tblGrid>
        <w:gridCol w:w="709"/>
        <w:gridCol w:w="2834"/>
        <w:gridCol w:w="1701"/>
        <w:gridCol w:w="1276"/>
        <w:gridCol w:w="1561"/>
        <w:gridCol w:w="1306"/>
      </w:tblGrid>
      <w:tr w:rsidR="00775819" w:rsidTr="007E400C">
        <w:tc>
          <w:tcPr>
            <w:tcW w:w="709" w:type="dxa"/>
          </w:tcPr>
          <w:p w:rsidR="00775819" w:rsidRDefault="00775819" w:rsidP="007E4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2834" w:type="dxa"/>
          </w:tcPr>
          <w:p w:rsidR="00775819" w:rsidRDefault="00775819" w:rsidP="007E40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DESCRIÇÃO </w:t>
            </w:r>
          </w:p>
        </w:tc>
        <w:tc>
          <w:tcPr>
            <w:tcW w:w="1701" w:type="dxa"/>
          </w:tcPr>
          <w:p w:rsidR="00775819" w:rsidRDefault="00775819" w:rsidP="007E4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Unidade</w:t>
            </w:r>
          </w:p>
        </w:tc>
        <w:tc>
          <w:tcPr>
            <w:tcW w:w="1276" w:type="dxa"/>
          </w:tcPr>
          <w:p w:rsidR="00775819" w:rsidRDefault="00775819" w:rsidP="007E4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Quantidade</w:t>
            </w:r>
          </w:p>
        </w:tc>
        <w:tc>
          <w:tcPr>
            <w:tcW w:w="1561" w:type="dxa"/>
            <w:shd w:val="clear" w:color="FFFFFF" w:fill="FFFFFF"/>
            <w:vAlign w:val="center"/>
          </w:tcPr>
          <w:p w:rsidR="00775819" w:rsidRDefault="00775819" w:rsidP="007E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Unitário do Item</w:t>
            </w:r>
          </w:p>
        </w:tc>
        <w:tc>
          <w:tcPr>
            <w:tcW w:w="1306" w:type="dxa"/>
            <w:shd w:val="clear" w:color="FFFFFF" w:fill="FFFFFF"/>
            <w:vAlign w:val="center"/>
          </w:tcPr>
          <w:p w:rsidR="00775819" w:rsidRDefault="00775819" w:rsidP="007E400C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Valor Total do Item</w:t>
            </w:r>
          </w:p>
        </w:tc>
      </w:tr>
      <w:tr w:rsidR="00775819" w:rsidTr="007E400C">
        <w:tc>
          <w:tcPr>
            <w:tcW w:w="709" w:type="dxa"/>
          </w:tcPr>
          <w:p w:rsidR="00775819" w:rsidRDefault="00775819" w:rsidP="007E4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4" w:type="dxa"/>
          </w:tcPr>
          <w:p w:rsidR="00775819" w:rsidRDefault="00775819" w:rsidP="007E4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  <w:tc>
          <w:tcPr>
            <w:tcW w:w="1701" w:type="dxa"/>
          </w:tcPr>
          <w:p w:rsidR="00775819" w:rsidRDefault="00775819" w:rsidP="007E4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1276" w:type="dxa"/>
          </w:tcPr>
          <w:p w:rsidR="00775819" w:rsidRDefault="00775819" w:rsidP="007E400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1" w:type="dxa"/>
            <w:shd w:val="clear" w:color="FFFFFF" w:fill="FFFFFF"/>
          </w:tcPr>
          <w:p w:rsidR="00775819" w:rsidRDefault="00775819" w:rsidP="007E400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shd w:val="clear" w:color="FFFFFF" w:fill="FFFFFF"/>
          </w:tcPr>
          <w:p w:rsidR="00775819" w:rsidRDefault="00775819" w:rsidP="007E400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775819" w:rsidRDefault="00775819" w:rsidP="00775819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5819" w:rsidRDefault="00775819" w:rsidP="00775819">
      <w:pPr>
        <w:spacing w:after="0" w:line="240" w:lineRule="auto"/>
        <w:ind w:left="-567" w:right="-71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VALOR TOTAL DO ITEM 05: </w:t>
      </w:r>
      <w:r>
        <w:rPr>
          <w:rFonts w:ascii="Arial" w:hAnsi="Arial" w:cs="Arial"/>
          <w:sz w:val="24"/>
          <w:szCs w:val="24"/>
        </w:rPr>
        <w:t>R$______________ (_______________________________________________________________________)</w:t>
      </w:r>
    </w:p>
    <w:p w:rsidR="00775819" w:rsidRDefault="00775819" w:rsidP="00524592">
      <w:pPr>
        <w:spacing w:after="0" w:line="240" w:lineRule="auto"/>
        <w:ind w:left="-567" w:right="-710"/>
        <w:rPr>
          <w:rFonts w:ascii="Arial" w:hAnsi="Arial" w:cs="Arial"/>
          <w:b/>
          <w:sz w:val="24"/>
          <w:szCs w:val="24"/>
        </w:rPr>
      </w:pPr>
    </w:p>
    <w:p w:rsidR="00524592" w:rsidRDefault="00524592" w:rsidP="00524592">
      <w:pPr>
        <w:spacing w:after="0" w:line="240" w:lineRule="auto"/>
        <w:ind w:left="-567" w:right="-71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VALOR TOTAL DA PROPOSTA: </w:t>
      </w:r>
      <w:r>
        <w:rPr>
          <w:rFonts w:ascii="Arial" w:hAnsi="Arial" w:cs="Arial"/>
          <w:sz w:val="24"/>
          <w:szCs w:val="24"/>
        </w:rPr>
        <w:t>R$______________ (_______________________________________________________________________)</w:t>
      </w:r>
    </w:p>
    <w:p w:rsidR="00524592" w:rsidRDefault="00524592">
      <w:pPr>
        <w:ind w:right="-994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ind w:right="-99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2 - VALIDADE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PROPOSTA</w:t>
      </w:r>
    </w:p>
    <w:p w:rsidR="0026741E" w:rsidRDefault="00695AD6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Validade da proposta deverá ser no mínimo de 60 dias a contar de sua apresentação.</w:t>
      </w:r>
    </w:p>
    <w:p w:rsidR="0026741E" w:rsidRDefault="0026741E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>
        <w:rPr>
          <w:rFonts w:ascii="Arial" w:hAnsi="Arial" w:cs="Arial"/>
          <w:bCs/>
          <w:sz w:val="24"/>
          <w:szCs w:val="24"/>
        </w:rPr>
        <w:t xml:space="preserve">A proposta deverá ser preenchida e encaminhada como arquivo PDF para o e-mail </w:t>
      </w:r>
      <w:r>
        <w:rPr>
          <w:rFonts w:ascii="Arial" w:hAnsi="Arial" w:cs="Arial"/>
          <w:sz w:val="24"/>
          <w:szCs w:val="24"/>
        </w:rPr>
        <w:t>rh@cangucu.rs.leg.br</w:t>
      </w:r>
      <w:r>
        <w:rPr>
          <w:rFonts w:ascii="Arial" w:hAnsi="Arial" w:cs="Arial"/>
          <w:bCs/>
          <w:sz w:val="24"/>
          <w:szCs w:val="24"/>
        </w:rPr>
        <w:t xml:space="preserve"> identificando no assunto “PESQUISA DE PREÇOS N° 004/2024- PROCESSO N° 016/2024”; ou poderá ser entregue em envelope lacrado, identificado na parte exterior: “PESQUISA DE PREÇOS N° 004/20224 - PROCESSO N° 016/2024” para o Endereço: Câmara Municipal de Vereadores de Canguçu – Rua General Osório, 979 – para: </w:t>
      </w:r>
      <w:proofErr w:type="spellStart"/>
      <w:r>
        <w:rPr>
          <w:rFonts w:ascii="Arial" w:hAnsi="Arial" w:cs="Arial"/>
          <w:bCs/>
          <w:sz w:val="24"/>
          <w:szCs w:val="24"/>
        </w:rPr>
        <w:t>Tatiane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Pereira </w:t>
      </w:r>
      <w:proofErr w:type="spellStart"/>
      <w:r>
        <w:rPr>
          <w:rFonts w:ascii="Arial" w:hAnsi="Arial" w:cs="Arial"/>
          <w:bCs/>
          <w:sz w:val="24"/>
          <w:szCs w:val="24"/>
        </w:rPr>
        <w:t>Böhm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 Espírito Santo (Responsável pela pesquisa). </w:t>
      </w:r>
    </w:p>
    <w:p w:rsidR="0026741E" w:rsidRDefault="00695AD6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="00B576B2">
        <w:rPr>
          <w:rFonts w:ascii="Arial" w:hAnsi="Arial" w:cs="Arial"/>
          <w:bCs/>
          <w:sz w:val="24"/>
          <w:szCs w:val="24"/>
        </w:rPr>
        <w:t>Menor Preço Global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26741E" w:rsidRDefault="00695AD6">
      <w:pPr>
        <w:ind w:left="-425" w:righ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5- PRAZO DE ENTREGA DO SERVIÇO: </w:t>
      </w:r>
      <w:r>
        <w:rPr>
          <w:rFonts w:ascii="Arial" w:hAnsi="Arial" w:cs="Arial"/>
          <w:bCs/>
          <w:sz w:val="24"/>
          <w:szCs w:val="24"/>
        </w:rPr>
        <w:t>Até 10 (dez) dias após a solicitação.</w:t>
      </w:r>
    </w:p>
    <w:p w:rsidR="0026741E" w:rsidRDefault="00695AD6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26741E" w:rsidRDefault="00695AD6">
      <w:pPr>
        <w:ind w:left="-425" w:righ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="0063406D">
        <w:rPr>
          <w:rFonts w:ascii="Arial" w:hAnsi="Arial" w:cs="Arial"/>
          <w:bCs/>
          <w:sz w:val="24"/>
          <w:szCs w:val="24"/>
        </w:rPr>
        <w:t>Dia 22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63406D">
        <w:rPr>
          <w:rFonts w:ascii="Arial" w:hAnsi="Arial" w:cs="Arial"/>
          <w:bCs/>
          <w:sz w:val="24"/>
          <w:szCs w:val="24"/>
        </w:rPr>
        <w:t>vinte e dois</w:t>
      </w:r>
      <w:r>
        <w:rPr>
          <w:rFonts w:ascii="Arial" w:hAnsi="Arial" w:cs="Arial"/>
          <w:bCs/>
          <w:sz w:val="24"/>
          <w:szCs w:val="24"/>
        </w:rPr>
        <w:t>) de novembro de 2024 até às 10 horas, na Câmara de Vereadores de Canguçu.</w:t>
      </w:r>
    </w:p>
    <w:p w:rsidR="0026741E" w:rsidRDefault="00695AD6">
      <w:pPr>
        <w:pStyle w:val="Corpodetexto2"/>
        <w:ind w:left="-425" w:right="-284" w:hanging="1"/>
        <w:rPr>
          <w:sz w:val="24"/>
          <w:szCs w:val="24"/>
        </w:rPr>
      </w:pPr>
      <w:r>
        <w:rPr>
          <w:sz w:val="24"/>
          <w:szCs w:val="24"/>
        </w:rPr>
        <w:t>8 – DATA E HORA</w:t>
      </w:r>
      <w:r w:rsidR="0063406D">
        <w:rPr>
          <w:sz w:val="24"/>
          <w:szCs w:val="24"/>
        </w:rPr>
        <w:t xml:space="preserve"> DA ABERTURA DA PESQUISA: Dia 22</w:t>
      </w:r>
      <w:r>
        <w:rPr>
          <w:sz w:val="24"/>
          <w:szCs w:val="24"/>
        </w:rPr>
        <w:t xml:space="preserve"> (</w:t>
      </w:r>
      <w:r w:rsidR="0063406D">
        <w:rPr>
          <w:sz w:val="24"/>
          <w:szCs w:val="24"/>
        </w:rPr>
        <w:t>vinte e dois</w:t>
      </w:r>
      <w:r>
        <w:rPr>
          <w:sz w:val="24"/>
          <w:szCs w:val="24"/>
        </w:rPr>
        <w:t>) de novembro de 2024, às 10h15min, na Câmara de Vereadores de Canguçu.</w:t>
      </w:r>
    </w:p>
    <w:p w:rsidR="0026741E" w:rsidRDefault="0026741E">
      <w:pPr>
        <w:pStyle w:val="Corpodetexto2"/>
        <w:ind w:left="-425" w:right="-284" w:hanging="426"/>
        <w:rPr>
          <w:sz w:val="24"/>
          <w:szCs w:val="24"/>
        </w:rPr>
      </w:pPr>
    </w:p>
    <w:p w:rsidR="0026741E" w:rsidRDefault="00695AD6">
      <w:pPr>
        <w:pStyle w:val="Corpodetexto2"/>
        <w:ind w:left="-425" w:right="-284" w:hanging="1"/>
        <w:rPr>
          <w:sz w:val="24"/>
          <w:szCs w:val="24"/>
        </w:rPr>
      </w:pPr>
      <w:r>
        <w:rPr>
          <w:sz w:val="24"/>
          <w:szCs w:val="24"/>
        </w:rPr>
        <w:t>9 – DATA DA PUBLI</w:t>
      </w:r>
      <w:r w:rsidR="00524592">
        <w:rPr>
          <w:sz w:val="24"/>
          <w:szCs w:val="24"/>
        </w:rPr>
        <w:t>CAÇÃO NO MURAL E SITE OFICIAL:</w:t>
      </w:r>
    </w:p>
    <w:p w:rsidR="0026741E" w:rsidRDefault="0063406D">
      <w:pPr>
        <w:pStyle w:val="Corpodetexto2"/>
        <w:ind w:left="-425" w:right="-284" w:hanging="1"/>
        <w:rPr>
          <w:sz w:val="24"/>
          <w:szCs w:val="24"/>
        </w:rPr>
      </w:pPr>
      <w:r>
        <w:rPr>
          <w:sz w:val="24"/>
          <w:szCs w:val="24"/>
        </w:rPr>
        <w:t>a) Da Pesquisa: 14</w:t>
      </w:r>
      <w:r w:rsidR="00B576B2">
        <w:rPr>
          <w:sz w:val="24"/>
          <w:szCs w:val="24"/>
        </w:rPr>
        <w:t>/11</w:t>
      </w:r>
      <w:r w:rsidR="00695AD6">
        <w:rPr>
          <w:sz w:val="24"/>
          <w:szCs w:val="24"/>
        </w:rPr>
        <w:t xml:space="preserve">/2024. </w:t>
      </w:r>
    </w:p>
    <w:p w:rsidR="0026741E" w:rsidRDefault="0063406D">
      <w:pPr>
        <w:pStyle w:val="Corpodetexto2"/>
        <w:ind w:left="-425" w:right="-284" w:hanging="1"/>
        <w:rPr>
          <w:sz w:val="24"/>
          <w:szCs w:val="24"/>
        </w:rPr>
      </w:pPr>
      <w:r>
        <w:rPr>
          <w:sz w:val="24"/>
          <w:szCs w:val="24"/>
        </w:rPr>
        <w:t>b) Do Resultado: 22</w:t>
      </w:r>
      <w:r w:rsidR="00695AD6">
        <w:rPr>
          <w:sz w:val="24"/>
          <w:szCs w:val="24"/>
        </w:rPr>
        <w:t xml:space="preserve">/11/2024. </w:t>
      </w:r>
    </w:p>
    <w:p w:rsidR="0026741E" w:rsidRDefault="0026741E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6741E" w:rsidRDefault="00695AD6">
      <w:pPr>
        <w:spacing w:after="0" w:line="240" w:lineRule="auto"/>
        <w:ind w:left="-425" w:right="-284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10- QUALIFICAÇÃO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EMPRESA</w:t>
      </w:r>
    </w:p>
    <w:p w:rsidR="0026741E" w:rsidRDefault="0026741E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spacing w:after="0" w:line="36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Razão Social: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26741E" w:rsidRDefault="00695AD6">
      <w:pPr>
        <w:spacing w:after="0" w:line="36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CNPJ: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26741E" w:rsidRDefault="00695AD6">
      <w:pPr>
        <w:spacing w:after="0" w:line="36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Endereço: 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26741E" w:rsidRDefault="00695AD6">
      <w:pPr>
        <w:spacing w:after="0" w:line="36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Telefone: 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26741E" w:rsidRDefault="00695AD6">
      <w:pPr>
        <w:spacing w:after="0" w:line="36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Responsável: 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ab/>
      </w:r>
    </w:p>
    <w:p w:rsidR="0026741E" w:rsidRDefault="0026741E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741E" w:rsidRDefault="00695AD6">
      <w:pPr>
        <w:pStyle w:val="Corpodetexto2"/>
        <w:ind w:left="-426" w:right="-28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OBS: </w:t>
      </w:r>
      <w:r>
        <w:rPr>
          <w:sz w:val="24"/>
          <w:szCs w:val="24"/>
        </w:rPr>
        <w:tab/>
        <w:t>A proposta deve ser entregue sem rasuras e somente a Comissão de Licitação em envelope lacrado.</w:t>
      </w:r>
    </w:p>
    <w:p w:rsidR="0026741E" w:rsidRDefault="00695AD6">
      <w:pPr>
        <w:pStyle w:val="Corpodetexto2"/>
        <w:ind w:left="-426" w:right="-285"/>
        <w:rPr>
          <w:sz w:val="24"/>
          <w:szCs w:val="24"/>
        </w:rPr>
      </w:pPr>
      <w:r>
        <w:rPr>
          <w:sz w:val="24"/>
          <w:szCs w:val="24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Trabalhistas.</w:t>
      </w:r>
    </w:p>
    <w:p w:rsidR="0026741E" w:rsidRDefault="00695AD6">
      <w:pPr>
        <w:pStyle w:val="Corpodetexto2"/>
        <w:ind w:left="-426" w:right="-28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Informações adicionais poderão ser obtidas pelo Telefone: 0xx 53 3252 1528 Ramal 224 com o Responsável pela pesquisa </w:t>
      </w:r>
      <w:proofErr w:type="spellStart"/>
      <w:r>
        <w:rPr>
          <w:sz w:val="24"/>
          <w:szCs w:val="24"/>
        </w:rPr>
        <w:t>Tatiane</w:t>
      </w:r>
      <w:proofErr w:type="spellEnd"/>
      <w:r>
        <w:rPr>
          <w:sz w:val="24"/>
          <w:szCs w:val="24"/>
        </w:rPr>
        <w:t xml:space="preserve"> Pereira </w:t>
      </w:r>
      <w:proofErr w:type="spellStart"/>
      <w:r>
        <w:rPr>
          <w:sz w:val="24"/>
          <w:szCs w:val="24"/>
        </w:rPr>
        <w:t>Böhm</w:t>
      </w:r>
      <w:proofErr w:type="spellEnd"/>
      <w:r>
        <w:rPr>
          <w:sz w:val="24"/>
          <w:szCs w:val="24"/>
        </w:rPr>
        <w:t xml:space="preserve"> do Espirito Santo ou pelo e-mail rh@cangucu.rs.leg.br.</w:t>
      </w:r>
    </w:p>
    <w:p w:rsidR="00524592" w:rsidRDefault="00524592">
      <w:pPr>
        <w:ind w:left="-426" w:right="-285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524592" w:rsidRDefault="00524592">
      <w:pPr>
        <w:ind w:left="-426" w:right="-285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26741E" w:rsidRDefault="00695AD6">
      <w:pPr>
        <w:ind w:left="-426" w:right="-285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Esta pesquisa não torna obrigatória a contratação do objeto/serviço.</w:t>
      </w:r>
    </w:p>
    <w:p w:rsidR="0026741E" w:rsidRDefault="0026741E">
      <w:pPr>
        <w:spacing w:after="0" w:line="240" w:lineRule="auto"/>
        <w:ind w:left="-425" w:right="-284"/>
        <w:jc w:val="both"/>
        <w:rPr>
          <w:rFonts w:ascii="Arial" w:hAnsi="Arial" w:cs="Arial"/>
          <w:sz w:val="24"/>
          <w:szCs w:val="24"/>
        </w:rPr>
      </w:pPr>
    </w:p>
    <w:sectPr w:rsidR="0026741E" w:rsidSect="0026741E">
      <w:headerReference w:type="default" r:id="rId8"/>
      <w:pgSz w:w="11906" w:h="16838"/>
      <w:pgMar w:top="930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4D" w:rsidRDefault="008F184D">
      <w:pPr>
        <w:spacing w:after="0" w:line="240" w:lineRule="auto"/>
      </w:pPr>
      <w:r>
        <w:separator/>
      </w:r>
    </w:p>
  </w:endnote>
  <w:endnote w:type="continuationSeparator" w:id="0">
    <w:p w:rsidR="008F184D" w:rsidRDefault="008F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4D" w:rsidRDefault="008F184D">
      <w:pPr>
        <w:spacing w:after="0" w:line="240" w:lineRule="auto"/>
      </w:pPr>
      <w:r>
        <w:separator/>
      </w:r>
    </w:p>
  </w:footnote>
  <w:footnote w:type="continuationSeparator" w:id="0">
    <w:p w:rsidR="008F184D" w:rsidRDefault="008F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1E" w:rsidRDefault="00D55B66">
    <w:pPr>
      <w:spacing w:after="0"/>
      <w:ind w:left="-567" w:right="-143"/>
      <w:jc w:val="center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26741E" w:rsidRPr="0026741E">
      <w:rPr>
        <w:rFonts w:ascii="Arial" w:hAnsi="Arial" w:cs="Arial"/>
      </w:rPr>
      <w:object w:dxaOrig="1121" w:dyaOrig="1161">
        <v:shape id="_x0000_i0" o:spid="_x0000_i1025" type="#_x0000_t75" style="width:45pt;height:46.5pt;mso-wrap-distance-left:0;mso-wrap-distance-top:0;mso-wrap-distance-right:0;mso-wrap-distance-bottom:0" o:ole="">
          <v:imagedata r:id="rId1" o:title=""/>
          <v:path textboxrect="0,0,0,0"/>
        </v:shape>
        <o:OLEObject Type="Embed" ProgID="Word.Picture.8" ShapeID="_x0000_i0" DrawAspect="Content" ObjectID="_1793086244" r:id="rId2"/>
      </w:object>
    </w:r>
  </w:p>
  <w:p w:rsidR="0026741E" w:rsidRDefault="0026741E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26741E" w:rsidRDefault="00695AD6">
    <w:pPr>
      <w:pStyle w:val="Heading4"/>
      <w:spacing w:before="0" w:line="240" w:lineRule="auto"/>
      <w:ind w:left="-567" w:right="-143"/>
      <w:jc w:val="center"/>
      <w:rPr>
        <w:rFonts w:ascii="Arial Black" w:hAnsi="Arial Black" w:cs="Arial"/>
        <w:color w:val="FF0000"/>
        <w:sz w:val="22"/>
      </w:rPr>
    </w:pPr>
    <w:r>
      <w:rPr>
        <w:rFonts w:ascii="Arial Black" w:hAnsi="Arial Black" w:cs="Arial"/>
        <w:color w:val="FF0000"/>
        <w:sz w:val="22"/>
      </w:rPr>
      <w:t>CÂMARA MUNICIPAL DE CANGUÇU</w:t>
    </w:r>
  </w:p>
  <w:p w:rsidR="0026741E" w:rsidRDefault="00695AD6">
    <w:pPr>
      <w:spacing w:after="0"/>
      <w:ind w:left="-567" w:right="-143"/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527D"/>
    <w:multiLevelType w:val="hybridMultilevel"/>
    <w:tmpl w:val="2FD4273E"/>
    <w:lvl w:ilvl="0" w:tplc="0128CC2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5846DC3E">
      <w:start w:val="1"/>
      <w:numFmt w:val="lowerLetter"/>
      <w:lvlText w:val="%2."/>
      <w:lvlJc w:val="left"/>
      <w:pPr>
        <w:ind w:left="1582" w:hanging="360"/>
      </w:pPr>
    </w:lvl>
    <w:lvl w:ilvl="2" w:tplc="CF76692E">
      <w:start w:val="1"/>
      <w:numFmt w:val="lowerRoman"/>
      <w:lvlText w:val="%3."/>
      <w:lvlJc w:val="right"/>
      <w:pPr>
        <w:ind w:left="2302" w:hanging="180"/>
      </w:pPr>
    </w:lvl>
    <w:lvl w:ilvl="3" w:tplc="93C0AFD0">
      <w:start w:val="1"/>
      <w:numFmt w:val="decimal"/>
      <w:lvlText w:val="%4."/>
      <w:lvlJc w:val="left"/>
      <w:pPr>
        <w:ind w:left="3022" w:hanging="360"/>
      </w:pPr>
    </w:lvl>
    <w:lvl w:ilvl="4" w:tplc="610C9748">
      <w:start w:val="1"/>
      <w:numFmt w:val="lowerLetter"/>
      <w:lvlText w:val="%5."/>
      <w:lvlJc w:val="left"/>
      <w:pPr>
        <w:ind w:left="3742" w:hanging="360"/>
      </w:pPr>
    </w:lvl>
    <w:lvl w:ilvl="5" w:tplc="3D64A786">
      <w:start w:val="1"/>
      <w:numFmt w:val="lowerRoman"/>
      <w:lvlText w:val="%6."/>
      <w:lvlJc w:val="right"/>
      <w:pPr>
        <w:ind w:left="4462" w:hanging="180"/>
      </w:pPr>
    </w:lvl>
    <w:lvl w:ilvl="6" w:tplc="331285DE">
      <w:start w:val="1"/>
      <w:numFmt w:val="decimal"/>
      <w:lvlText w:val="%7."/>
      <w:lvlJc w:val="left"/>
      <w:pPr>
        <w:ind w:left="5182" w:hanging="360"/>
      </w:pPr>
    </w:lvl>
    <w:lvl w:ilvl="7" w:tplc="F64A06FC">
      <w:start w:val="1"/>
      <w:numFmt w:val="lowerLetter"/>
      <w:lvlText w:val="%8."/>
      <w:lvlJc w:val="left"/>
      <w:pPr>
        <w:ind w:left="5902" w:hanging="360"/>
      </w:pPr>
    </w:lvl>
    <w:lvl w:ilvl="8" w:tplc="3124A7C0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741E"/>
    <w:rsid w:val="0022441A"/>
    <w:rsid w:val="002621A1"/>
    <w:rsid w:val="0026691D"/>
    <w:rsid w:val="0026741E"/>
    <w:rsid w:val="00416D95"/>
    <w:rsid w:val="00524592"/>
    <w:rsid w:val="005E3794"/>
    <w:rsid w:val="0063406D"/>
    <w:rsid w:val="00695AD6"/>
    <w:rsid w:val="006A35D7"/>
    <w:rsid w:val="00775819"/>
    <w:rsid w:val="008F184D"/>
    <w:rsid w:val="00B576B2"/>
    <w:rsid w:val="00D55B66"/>
    <w:rsid w:val="00DD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1E"/>
    <w:pPr>
      <w:spacing w:after="200" w:line="27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26741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Heading1"/>
    <w:uiPriority w:val="9"/>
    <w:rsid w:val="0026741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26741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26741E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26741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2674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link w:val="Heading4"/>
    <w:uiPriority w:val="9"/>
    <w:rsid w:val="0026741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26741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26741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26741E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Fontepargpadro"/>
    <w:link w:val="Heading6"/>
    <w:uiPriority w:val="9"/>
    <w:rsid w:val="0026741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26741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Fontepargpadro"/>
    <w:link w:val="Heading7"/>
    <w:uiPriority w:val="9"/>
    <w:rsid w:val="002674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26741E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Fontepargpadro"/>
    <w:link w:val="Heading8"/>
    <w:uiPriority w:val="9"/>
    <w:rsid w:val="0026741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26741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26741E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26741E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26741E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26741E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41E"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6741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6741E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26741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4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26741E"/>
    <w:rPr>
      <w:i/>
    </w:rPr>
  </w:style>
  <w:style w:type="character" w:customStyle="1" w:styleId="HeaderChar">
    <w:name w:val="Header Char"/>
    <w:basedOn w:val="Fontepargpadro"/>
    <w:link w:val="Header"/>
    <w:uiPriority w:val="99"/>
    <w:rsid w:val="0026741E"/>
  </w:style>
  <w:style w:type="character" w:customStyle="1" w:styleId="FooterChar">
    <w:name w:val="Footer Char"/>
    <w:basedOn w:val="Fontepargpadro"/>
    <w:link w:val="Footer"/>
    <w:uiPriority w:val="99"/>
    <w:rsid w:val="0026741E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26741E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741E"/>
  </w:style>
  <w:style w:type="table" w:customStyle="1" w:styleId="TableGridLight">
    <w:name w:val="Table Grid Light"/>
    <w:basedOn w:val="Tabelanormal"/>
    <w:uiPriority w:val="59"/>
    <w:rsid w:val="002674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2674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267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6741E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67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741E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26741E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26741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741E"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sid w:val="0026741E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26741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26741E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26741E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26741E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26741E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26741E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26741E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26741E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26741E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26741E"/>
    <w:pPr>
      <w:spacing w:after="57"/>
      <w:ind w:left="2268"/>
    </w:pPr>
  </w:style>
  <w:style w:type="paragraph" w:styleId="CabealhodoSumrio">
    <w:name w:val="TOC Heading"/>
    <w:uiPriority w:val="39"/>
    <w:unhideWhenUsed/>
    <w:rsid w:val="0026741E"/>
  </w:style>
  <w:style w:type="paragraph" w:styleId="ndicedeilustraes">
    <w:name w:val="table of figures"/>
    <w:basedOn w:val="Normal"/>
    <w:next w:val="Normal"/>
    <w:uiPriority w:val="99"/>
    <w:unhideWhenUsed/>
    <w:rsid w:val="0026741E"/>
    <w:pPr>
      <w:spacing w:after="0"/>
    </w:p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267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er">
    <w:name w:val="Header"/>
    <w:basedOn w:val="Normal"/>
    <w:link w:val="CabealhoChar"/>
    <w:uiPriority w:val="99"/>
    <w:unhideWhenUsed/>
    <w:rsid w:val="00267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Header"/>
    <w:uiPriority w:val="99"/>
    <w:rsid w:val="0026741E"/>
  </w:style>
  <w:style w:type="paragraph" w:customStyle="1" w:styleId="Footer">
    <w:name w:val="Footer"/>
    <w:basedOn w:val="Normal"/>
    <w:link w:val="RodapChar"/>
    <w:uiPriority w:val="99"/>
    <w:unhideWhenUsed/>
    <w:rsid w:val="00267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Footer"/>
    <w:uiPriority w:val="99"/>
    <w:rsid w:val="0026741E"/>
  </w:style>
  <w:style w:type="character" w:customStyle="1" w:styleId="Ttulo4Char">
    <w:name w:val="Título 4 Char"/>
    <w:basedOn w:val="Fontepargpadro"/>
    <w:link w:val="Heading4"/>
    <w:uiPriority w:val="9"/>
    <w:semiHidden/>
    <w:rsid w:val="0026741E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59"/>
    <w:rsid w:val="002674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741E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26741E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6741E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6741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4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11111.docx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536D-3699-494D-801F-4F225E07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3083</Characters>
  <Application>Microsoft Office Word</Application>
  <DocSecurity>0</DocSecurity>
  <Lines>25</Lines>
  <Paragraphs>7</Paragraphs>
  <ScaleCrop>false</ScaleCrop>
  <Company>Grizli777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CVCanguçu</cp:lastModifiedBy>
  <cp:revision>14</cp:revision>
  <dcterms:created xsi:type="dcterms:W3CDTF">2024-10-17T12:53:00Z</dcterms:created>
  <dcterms:modified xsi:type="dcterms:W3CDTF">2024-11-14T13:44:00Z</dcterms:modified>
</cp:coreProperties>
</file>