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B070E2">
        <w:rPr>
          <w:rFonts w:ascii="Arial" w:hAnsi="Arial" w:cs="Arial"/>
          <w:b/>
          <w:sz w:val="24"/>
          <w:szCs w:val="24"/>
        </w:rPr>
        <w:t>51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B070E2">
        <w:rPr>
          <w:rFonts w:ascii="Arial" w:hAnsi="Arial" w:cs="Arial"/>
          <w:b/>
          <w:sz w:val="24"/>
          <w:szCs w:val="24"/>
        </w:rPr>
        <w:t>37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53013B" w:rsidP="004F40A7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B070E2">
        <w:rPr>
          <w:rFonts w:ascii="Arial" w:hAnsi="Arial" w:cs="Arial"/>
          <w:sz w:val="22"/>
          <w:szCs w:val="22"/>
        </w:rPr>
        <w:t xml:space="preserve">Aos </w:t>
      </w:r>
      <w:r w:rsidR="00B070E2" w:rsidRPr="00B070E2">
        <w:rPr>
          <w:rFonts w:ascii="Arial" w:hAnsi="Arial" w:cs="Arial"/>
          <w:sz w:val="22"/>
          <w:szCs w:val="22"/>
        </w:rPr>
        <w:t>vinte</w:t>
      </w:r>
      <w:r w:rsidR="00D7353B" w:rsidRPr="00B070E2">
        <w:rPr>
          <w:rFonts w:ascii="Arial" w:hAnsi="Arial" w:cs="Arial"/>
          <w:sz w:val="22"/>
          <w:szCs w:val="22"/>
        </w:rPr>
        <w:t xml:space="preserve"> d</w:t>
      </w:r>
      <w:r w:rsidR="007A5F04" w:rsidRPr="00B070E2">
        <w:rPr>
          <w:rFonts w:ascii="Arial" w:hAnsi="Arial" w:cs="Arial"/>
          <w:sz w:val="22"/>
          <w:szCs w:val="22"/>
        </w:rPr>
        <w:t>ias de</w:t>
      </w:r>
      <w:r w:rsidR="00F92E3E" w:rsidRPr="00B070E2">
        <w:rPr>
          <w:rFonts w:ascii="Arial" w:hAnsi="Arial" w:cs="Arial"/>
          <w:sz w:val="22"/>
          <w:szCs w:val="22"/>
        </w:rPr>
        <w:t xml:space="preserve"> </w:t>
      </w:r>
      <w:r w:rsidR="00B070E2" w:rsidRPr="00B070E2">
        <w:rPr>
          <w:rFonts w:ascii="Arial" w:hAnsi="Arial" w:cs="Arial"/>
          <w:sz w:val="22"/>
          <w:szCs w:val="22"/>
        </w:rPr>
        <w:t>agosto</w:t>
      </w:r>
      <w:r w:rsidR="007A5F04" w:rsidRPr="00B070E2">
        <w:rPr>
          <w:rFonts w:ascii="Arial" w:hAnsi="Arial" w:cs="Arial"/>
          <w:sz w:val="22"/>
          <w:szCs w:val="22"/>
        </w:rPr>
        <w:t xml:space="preserve"> de dois mil e </w:t>
      </w:r>
      <w:r w:rsidR="00904FD7" w:rsidRPr="00B070E2">
        <w:rPr>
          <w:rFonts w:ascii="Arial" w:hAnsi="Arial" w:cs="Arial"/>
          <w:sz w:val="22"/>
          <w:szCs w:val="22"/>
        </w:rPr>
        <w:t>dezenove</w:t>
      </w:r>
      <w:r w:rsidR="007A5F04" w:rsidRPr="00B070E2">
        <w:rPr>
          <w:rFonts w:ascii="Arial" w:hAnsi="Arial" w:cs="Arial"/>
          <w:sz w:val="22"/>
          <w:szCs w:val="22"/>
        </w:rPr>
        <w:t xml:space="preserve"> às </w:t>
      </w:r>
      <w:r w:rsidR="00AA72CB" w:rsidRPr="00B070E2">
        <w:rPr>
          <w:rFonts w:ascii="Arial" w:hAnsi="Arial" w:cs="Arial"/>
          <w:sz w:val="22"/>
          <w:szCs w:val="22"/>
        </w:rPr>
        <w:t>onze</w:t>
      </w:r>
      <w:r w:rsidR="007A5F04" w:rsidRPr="00B070E2">
        <w:rPr>
          <w:rFonts w:ascii="Arial" w:hAnsi="Arial" w:cs="Arial"/>
          <w:sz w:val="22"/>
          <w:szCs w:val="22"/>
        </w:rPr>
        <w:t xml:space="preserve"> horas</w:t>
      </w:r>
      <w:r w:rsidR="004F40A7" w:rsidRPr="00B070E2">
        <w:rPr>
          <w:rFonts w:ascii="Arial" w:hAnsi="Arial" w:cs="Arial"/>
          <w:sz w:val="22"/>
          <w:szCs w:val="22"/>
        </w:rPr>
        <w:t xml:space="preserve"> e trinta minutos</w:t>
      </w:r>
      <w:r w:rsidR="007A5F04" w:rsidRPr="00B070E2">
        <w:rPr>
          <w:rFonts w:ascii="Arial" w:hAnsi="Arial" w:cs="Arial"/>
          <w:sz w:val="22"/>
          <w:szCs w:val="22"/>
        </w:rPr>
        <w:t>, reuniram-se n</w:t>
      </w:r>
      <w:r w:rsidR="00904FD7" w:rsidRPr="00B070E2">
        <w:rPr>
          <w:rFonts w:ascii="Arial" w:hAnsi="Arial" w:cs="Arial"/>
          <w:sz w:val="22"/>
          <w:szCs w:val="22"/>
        </w:rPr>
        <w:t xml:space="preserve">o Setor </w:t>
      </w:r>
      <w:r w:rsidR="00B070E2" w:rsidRPr="00B070E2">
        <w:rPr>
          <w:rFonts w:ascii="Arial" w:hAnsi="Arial" w:cs="Arial"/>
          <w:sz w:val="22"/>
          <w:szCs w:val="22"/>
        </w:rPr>
        <w:t>de Patrimônio</w:t>
      </w:r>
      <w:r w:rsidR="007A5F04" w:rsidRPr="00B070E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B070E2">
        <w:rPr>
          <w:rFonts w:ascii="Arial" w:hAnsi="Arial" w:cs="Arial"/>
          <w:sz w:val="22"/>
          <w:szCs w:val="22"/>
        </w:rPr>
        <w:t xml:space="preserve">Decreto Nº </w:t>
      </w:r>
      <w:r w:rsidR="00F4063C" w:rsidRPr="00B070E2">
        <w:rPr>
          <w:rFonts w:ascii="Arial" w:hAnsi="Arial" w:cs="Arial"/>
          <w:sz w:val="22"/>
          <w:szCs w:val="22"/>
        </w:rPr>
        <w:t>10</w:t>
      </w:r>
      <w:r w:rsidR="00904FD7" w:rsidRPr="00B070E2">
        <w:rPr>
          <w:rFonts w:ascii="Arial" w:hAnsi="Arial" w:cs="Arial"/>
          <w:sz w:val="22"/>
          <w:szCs w:val="22"/>
        </w:rPr>
        <w:t>84</w:t>
      </w:r>
      <w:r w:rsidR="00F4063C" w:rsidRPr="00B070E2">
        <w:rPr>
          <w:rFonts w:ascii="Arial" w:hAnsi="Arial" w:cs="Arial"/>
          <w:sz w:val="22"/>
          <w:szCs w:val="22"/>
        </w:rPr>
        <w:t xml:space="preserve"> de 1</w:t>
      </w:r>
      <w:r w:rsidR="00904FD7" w:rsidRPr="00B070E2">
        <w:rPr>
          <w:rFonts w:ascii="Arial" w:hAnsi="Arial" w:cs="Arial"/>
          <w:sz w:val="22"/>
          <w:szCs w:val="22"/>
        </w:rPr>
        <w:t>1</w:t>
      </w:r>
      <w:r w:rsidR="00F4063C" w:rsidRPr="00B070E2">
        <w:rPr>
          <w:rFonts w:ascii="Arial" w:hAnsi="Arial" w:cs="Arial"/>
          <w:sz w:val="22"/>
          <w:szCs w:val="22"/>
        </w:rPr>
        <w:t xml:space="preserve"> de </w:t>
      </w:r>
      <w:r w:rsidR="00904FD7" w:rsidRPr="00B070E2">
        <w:rPr>
          <w:rFonts w:ascii="Arial" w:hAnsi="Arial" w:cs="Arial"/>
          <w:sz w:val="22"/>
          <w:szCs w:val="22"/>
        </w:rPr>
        <w:t>fevereiro de 2019</w:t>
      </w:r>
      <w:r w:rsidR="007D3225" w:rsidRPr="00B070E2">
        <w:rPr>
          <w:rFonts w:ascii="Arial" w:hAnsi="Arial" w:cs="Arial"/>
          <w:sz w:val="22"/>
          <w:szCs w:val="22"/>
        </w:rPr>
        <w:t xml:space="preserve">: </w:t>
      </w:r>
      <w:r w:rsidR="00904FD7" w:rsidRPr="00B070E2">
        <w:rPr>
          <w:rFonts w:ascii="Arial" w:hAnsi="Arial" w:cs="Arial"/>
          <w:sz w:val="22"/>
          <w:szCs w:val="22"/>
        </w:rPr>
        <w:t>Josi Domingues Wienke</w:t>
      </w:r>
      <w:r w:rsidR="0000123F" w:rsidRPr="00B070E2">
        <w:rPr>
          <w:rFonts w:ascii="Arial" w:hAnsi="Arial" w:cs="Arial"/>
          <w:sz w:val="22"/>
          <w:szCs w:val="22"/>
        </w:rPr>
        <w:t xml:space="preserve"> </w:t>
      </w:r>
      <w:r w:rsidR="00F92E3E" w:rsidRPr="00B070E2">
        <w:rPr>
          <w:rFonts w:ascii="Arial" w:hAnsi="Arial" w:cs="Arial"/>
          <w:sz w:val="22"/>
          <w:szCs w:val="22"/>
        </w:rPr>
        <w:t>–</w:t>
      </w:r>
      <w:r w:rsidR="0000123F" w:rsidRPr="00B070E2">
        <w:rPr>
          <w:rFonts w:ascii="Arial" w:hAnsi="Arial" w:cs="Arial"/>
          <w:sz w:val="22"/>
          <w:szCs w:val="22"/>
        </w:rPr>
        <w:t xml:space="preserve"> titular</w:t>
      </w:r>
      <w:r w:rsidR="00F92E3E" w:rsidRPr="00B070E2">
        <w:rPr>
          <w:rFonts w:ascii="Arial" w:hAnsi="Arial" w:cs="Arial"/>
          <w:sz w:val="22"/>
          <w:szCs w:val="22"/>
        </w:rPr>
        <w:t xml:space="preserve">, </w:t>
      </w:r>
      <w:r w:rsidR="006D23AC" w:rsidRPr="00B070E2">
        <w:rPr>
          <w:rFonts w:ascii="Arial" w:hAnsi="Arial" w:cs="Arial"/>
          <w:sz w:val="22"/>
          <w:szCs w:val="22"/>
        </w:rPr>
        <w:t>Eliza Madeira</w:t>
      </w:r>
      <w:r w:rsidR="00F4063C" w:rsidRPr="00B070E2">
        <w:rPr>
          <w:rFonts w:ascii="Arial" w:hAnsi="Arial" w:cs="Arial"/>
          <w:sz w:val="22"/>
          <w:szCs w:val="22"/>
        </w:rPr>
        <w:t xml:space="preserve"> </w:t>
      </w:r>
      <w:r w:rsidR="007D3225" w:rsidRPr="00B070E2">
        <w:rPr>
          <w:rFonts w:ascii="Arial" w:hAnsi="Arial" w:cs="Arial"/>
          <w:sz w:val="22"/>
          <w:szCs w:val="22"/>
        </w:rPr>
        <w:t>– titular</w:t>
      </w:r>
      <w:r w:rsidR="00AA72CB" w:rsidRPr="00B070E2">
        <w:rPr>
          <w:rFonts w:ascii="Arial" w:hAnsi="Arial" w:cs="Arial"/>
          <w:sz w:val="22"/>
          <w:szCs w:val="22"/>
        </w:rPr>
        <w:t>, Daiana da Fontoura Nunes Machado – titular</w:t>
      </w:r>
      <w:r w:rsidR="007D3225" w:rsidRPr="00B070E2">
        <w:rPr>
          <w:rFonts w:ascii="Arial" w:hAnsi="Arial" w:cs="Arial"/>
          <w:sz w:val="22"/>
          <w:szCs w:val="22"/>
        </w:rPr>
        <w:t xml:space="preserve">, para analisarem </w:t>
      </w:r>
      <w:r w:rsidR="004F40A7" w:rsidRPr="00B070E2">
        <w:rPr>
          <w:rFonts w:ascii="Arial" w:hAnsi="Arial" w:cs="Arial"/>
          <w:sz w:val="22"/>
          <w:szCs w:val="22"/>
        </w:rPr>
        <w:t>o pedido d</w:t>
      </w:r>
      <w:r w:rsidR="006D23AC" w:rsidRPr="00B070E2">
        <w:rPr>
          <w:rFonts w:ascii="Arial" w:hAnsi="Arial" w:cs="Arial"/>
          <w:sz w:val="22"/>
          <w:szCs w:val="22"/>
        </w:rPr>
        <w:t>o</w:t>
      </w:r>
      <w:r w:rsidR="007D3225" w:rsidRPr="00B070E2">
        <w:rPr>
          <w:rFonts w:ascii="Arial" w:hAnsi="Arial" w:cs="Arial"/>
          <w:sz w:val="22"/>
          <w:szCs w:val="22"/>
        </w:rPr>
        <w:t xml:space="preserve"> Memorando Nº </w:t>
      </w:r>
      <w:r w:rsidR="00B070E2" w:rsidRPr="00B070E2">
        <w:rPr>
          <w:rFonts w:ascii="Arial" w:hAnsi="Arial" w:cs="Arial"/>
          <w:sz w:val="22"/>
          <w:szCs w:val="22"/>
        </w:rPr>
        <w:t>205</w:t>
      </w:r>
      <w:r w:rsidR="007D3225" w:rsidRPr="00B070E2">
        <w:rPr>
          <w:rFonts w:ascii="Arial" w:hAnsi="Arial" w:cs="Arial"/>
          <w:sz w:val="22"/>
          <w:szCs w:val="22"/>
        </w:rPr>
        <w:t>/201</w:t>
      </w:r>
      <w:r w:rsidR="00904FD7" w:rsidRPr="00B070E2">
        <w:rPr>
          <w:rFonts w:ascii="Arial" w:hAnsi="Arial" w:cs="Arial"/>
          <w:sz w:val="22"/>
          <w:szCs w:val="22"/>
        </w:rPr>
        <w:t>9</w:t>
      </w:r>
      <w:r w:rsidR="007D3225" w:rsidRPr="00B070E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B070E2">
        <w:rPr>
          <w:rFonts w:ascii="Arial" w:hAnsi="Arial" w:cs="Arial"/>
          <w:sz w:val="22"/>
          <w:szCs w:val="22"/>
        </w:rPr>
        <w:t>Objeto:</w:t>
      </w:r>
      <w:r w:rsidR="004F40A7" w:rsidRPr="00B070E2">
        <w:rPr>
          <w:rFonts w:ascii="Arial" w:hAnsi="Arial" w:cs="Arial"/>
          <w:sz w:val="22"/>
          <w:szCs w:val="22"/>
        </w:rPr>
        <w:t xml:space="preserve"> Inscrição d</w:t>
      </w:r>
      <w:r w:rsidR="00B070E2" w:rsidRPr="00B070E2">
        <w:rPr>
          <w:rFonts w:ascii="Arial" w:hAnsi="Arial" w:cs="Arial"/>
          <w:sz w:val="22"/>
          <w:szCs w:val="22"/>
        </w:rPr>
        <w:t>os Servidore</w:t>
      </w:r>
      <w:r w:rsidR="008E4B10" w:rsidRPr="00B070E2">
        <w:rPr>
          <w:rFonts w:ascii="Arial" w:hAnsi="Arial" w:cs="Arial"/>
          <w:sz w:val="22"/>
          <w:szCs w:val="22"/>
        </w:rPr>
        <w:t xml:space="preserve">s </w:t>
      </w:r>
      <w:r w:rsidR="00B070E2" w:rsidRPr="00B070E2">
        <w:rPr>
          <w:rFonts w:ascii="Arial" w:hAnsi="Arial" w:cs="Arial"/>
          <w:sz w:val="22"/>
          <w:szCs w:val="22"/>
        </w:rPr>
        <w:t>Jary Vitória Alves</w:t>
      </w:r>
      <w:r w:rsidR="008E4B10" w:rsidRPr="00B070E2">
        <w:rPr>
          <w:rFonts w:ascii="Arial" w:hAnsi="Arial" w:cs="Arial"/>
          <w:sz w:val="22"/>
          <w:szCs w:val="22"/>
        </w:rPr>
        <w:t xml:space="preserve"> e Gustavo da Cunha Goularte, no Curso sobre “</w:t>
      </w:r>
      <w:r w:rsidR="00B070E2" w:rsidRPr="00B070E2">
        <w:rPr>
          <w:rFonts w:ascii="Arial" w:hAnsi="Arial" w:cs="Arial"/>
          <w:sz w:val="22"/>
          <w:szCs w:val="22"/>
        </w:rPr>
        <w:t>A atuação da Procuradoria e da Assessoria Jurídica na Administração P</w:t>
      </w:r>
      <w:r w:rsidR="00CE05E3">
        <w:rPr>
          <w:rFonts w:ascii="Arial" w:hAnsi="Arial" w:cs="Arial"/>
          <w:sz w:val="22"/>
          <w:szCs w:val="22"/>
        </w:rPr>
        <w:t>ú</w:t>
      </w:r>
      <w:r w:rsidR="00B070E2" w:rsidRPr="00B070E2">
        <w:rPr>
          <w:rFonts w:ascii="Arial" w:hAnsi="Arial" w:cs="Arial"/>
          <w:sz w:val="22"/>
          <w:szCs w:val="22"/>
        </w:rPr>
        <w:t>blica Municipal</w:t>
      </w:r>
      <w:r w:rsidR="008E4B10" w:rsidRPr="00B070E2">
        <w:rPr>
          <w:rFonts w:ascii="Arial" w:hAnsi="Arial" w:cs="Arial"/>
          <w:sz w:val="22"/>
          <w:szCs w:val="22"/>
        </w:rPr>
        <w:t xml:space="preserve"> </w:t>
      </w:r>
      <w:r w:rsidR="00B070E2" w:rsidRPr="00B070E2">
        <w:rPr>
          <w:rFonts w:ascii="Arial" w:hAnsi="Arial" w:cs="Arial"/>
          <w:sz w:val="22"/>
          <w:szCs w:val="22"/>
        </w:rPr>
        <w:t>no IGAM.</w:t>
      </w:r>
      <w:r w:rsidR="004F40A7" w:rsidRPr="00B070E2">
        <w:rPr>
          <w:rFonts w:ascii="Arial" w:hAnsi="Arial" w:cs="Arial"/>
          <w:sz w:val="22"/>
          <w:szCs w:val="22"/>
        </w:rPr>
        <w:t xml:space="preserve"> Após </w:t>
      </w:r>
      <w:r w:rsidR="004F40A7">
        <w:rPr>
          <w:rFonts w:ascii="Arial" w:hAnsi="Arial" w:cs="Arial"/>
          <w:sz w:val="22"/>
          <w:szCs w:val="22"/>
        </w:rPr>
        <w:t>analisarmos o pedido</w:t>
      </w:r>
      <w:r w:rsidR="00AB6860">
        <w:rPr>
          <w:rFonts w:ascii="Arial" w:hAnsi="Arial" w:cs="Arial"/>
          <w:sz w:val="22"/>
          <w:szCs w:val="22"/>
        </w:rPr>
        <w:t xml:space="preserve"> e com base na Orientação Técnica IGAM Nº 149/2019,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 xml:space="preserve">Foi decidido que será concedido o prazo de até </w:t>
      </w:r>
      <w:r w:rsidR="00B070E2">
        <w:rPr>
          <w:rFonts w:ascii="Arial" w:hAnsi="Arial" w:cs="Arial"/>
          <w:sz w:val="22"/>
          <w:szCs w:val="22"/>
        </w:rPr>
        <w:t>três</w:t>
      </w:r>
      <w:r w:rsidR="00315872" w:rsidRPr="00AB5D02">
        <w:rPr>
          <w:rFonts w:ascii="Arial" w:hAnsi="Arial" w:cs="Arial"/>
          <w:sz w:val="22"/>
          <w:szCs w:val="22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 presente</w:t>
      </w:r>
      <w:proofErr w:type="gramEnd"/>
      <w:r w:rsidR="007D55B6" w:rsidRPr="00AB5D02">
        <w:rPr>
          <w:rFonts w:ascii="Arial" w:hAnsi="Arial" w:cs="Arial"/>
          <w:sz w:val="22"/>
          <w:szCs w:val="22"/>
        </w:rPr>
        <w:t xml:space="preserve"> ata encaminhada para análise da presidência, que após sua análise determinará as ações legais a serem 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/////////////</w:t>
      </w:r>
      <w:r w:rsidR="00D83010">
        <w:rPr>
          <w:rFonts w:ascii="Arial" w:hAnsi="Arial" w:cs="Arial"/>
          <w:sz w:val="22"/>
          <w:szCs w:val="22"/>
        </w:rPr>
        <w:t>////////</w:t>
      </w:r>
      <w:r w:rsidR="0039575D">
        <w:rPr>
          <w:rFonts w:ascii="Arial" w:hAnsi="Arial" w:cs="Arial"/>
          <w:sz w:val="22"/>
          <w:szCs w:val="22"/>
        </w:rPr>
        <w:t>//////////////////////////////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B070E2">
      <w:pPr>
        <w:jc w:val="center"/>
        <w:rPr>
          <w:rFonts w:ascii="Arial" w:hAnsi="Arial" w:cs="Arial"/>
          <w:sz w:val="22"/>
          <w:szCs w:val="22"/>
        </w:rPr>
      </w:pPr>
    </w:p>
    <w:p w:rsidR="00D83010" w:rsidRDefault="000969C7" w:rsidP="00B070E2">
      <w:pPr>
        <w:ind w:left="-567" w:right="-284" w:hanging="142"/>
        <w:jc w:val="center"/>
        <w:rPr>
          <w:rFonts w:ascii="Arial" w:hAnsi="Arial" w:cs="Arial"/>
          <w:b/>
          <w:sz w:val="28"/>
          <w:szCs w:val="28"/>
        </w:rPr>
      </w:pPr>
      <w:r w:rsidRPr="00D83010">
        <w:rPr>
          <w:rFonts w:ascii="Arial" w:hAnsi="Arial" w:cs="Arial"/>
          <w:b/>
          <w:sz w:val="28"/>
          <w:szCs w:val="28"/>
        </w:rPr>
        <w:t>___________</w:t>
      </w:r>
      <w:r w:rsidR="00CE1149" w:rsidRPr="00D83010">
        <w:rPr>
          <w:rFonts w:ascii="Arial" w:hAnsi="Arial" w:cs="Arial"/>
          <w:b/>
          <w:sz w:val="28"/>
          <w:szCs w:val="28"/>
        </w:rPr>
        <w:t>_</w:t>
      </w:r>
      <w:r w:rsidR="00D83010">
        <w:rPr>
          <w:rFonts w:ascii="Arial" w:hAnsi="Arial" w:cs="Arial"/>
          <w:b/>
          <w:sz w:val="28"/>
          <w:szCs w:val="28"/>
        </w:rPr>
        <w:t>__</w:t>
      </w:r>
      <w:r w:rsidRPr="00D83010">
        <w:rPr>
          <w:rFonts w:ascii="Arial" w:hAnsi="Arial" w:cs="Arial"/>
          <w:b/>
          <w:sz w:val="28"/>
          <w:szCs w:val="28"/>
        </w:rPr>
        <w:t xml:space="preserve">   </w:t>
      </w:r>
      <w:r w:rsidR="00D83010" w:rsidRPr="00D83010">
        <w:rPr>
          <w:rFonts w:ascii="Arial" w:hAnsi="Arial" w:cs="Arial"/>
          <w:b/>
          <w:sz w:val="28"/>
          <w:szCs w:val="28"/>
        </w:rPr>
        <w:t xml:space="preserve">  </w:t>
      </w:r>
      <w:r w:rsidR="00D83010">
        <w:rPr>
          <w:rFonts w:ascii="Arial" w:hAnsi="Arial" w:cs="Arial"/>
          <w:b/>
          <w:sz w:val="28"/>
          <w:szCs w:val="28"/>
        </w:rPr>
        <w:t xml:space="preserve"> </w:t>
      </w:r>
      <w:r w:rsidR="00CE1149" w:rsidRPr="00D83010">
        <w:rPr>
          <w:rFonts w:ascii="Arial" w:hAnsi="Arial" w:cs="Arial"/>
          <w:b/>
          <w:sz w:val="28"/>
          <w:szCs w:val="28"/>
        </w:rPr>
        <w:t xml:space="preserve"> </w:t>
      </w:r>
      <w:r w:rsidR="00D83010">
        <w:rPr>
          <w:rFonts w:ascii="Arial" w:hAnsi="Arial" w:cs="Arial"/>
          <w:b/>
          <w:sz w:val="28"/>
          <w:szCs w:val="28"/>
        </w:rPr>
        <w:t>____</w:t>
      </w:r>
      <w:r w:rsidRPr="00D83010">
        <w:rPr>
          <w:rFonts w:ascii="Arial" w:hAnsi="Arial" w:cs="Arial"/>
          <w:b/>
          <w:sz w:val="28"/>
          <w:szCs w:val="28"/>
        </w:rPr>
        <w:t>________</w:t>
      </w:r>
      <w:r w:rsidRPr="00D83010">
        <w:rPr>
          <w:rFonts w:ascii="Arial" w:hAnsi="Arial" w:cs="Arial"/>
          <w:b/>
          <w:sz w:val="28"/>
          <w:szCs w:val="28"/>
        </w:rPr>
        <w:tab/>
      </w:r>
      <w:proofErr w:type="gramStart"/>
      <w:r w:rsidR="00365589">
        <w:rPr>
          <w:rFonts w:ascii="Arial" w:hAnsi="Arial" w:cs="Arial"/>
          <w:b/>
          <w:sz w:val="28"/>
          <w:szCs w:val="28"/>
        </w:rPr>
        <w:t xml:space="preserve">    </w:t>
      </w:r>
      <w:proofErr w:type="gramEnd"/>
      <w:r w:rsidR="00D83010">
        <w:rPr>
          <w:rFonts w:ascii="Arial" w:hAnsi="Arial" w:cs="Arial"/>
          <w:b/>
          <w:sz w:val="28"/>
          <w:szCs w:val="28"/>
        </w:rPr>
        <w:t>___</w:t>
      </w:r>
      <w:r w:rsidRPr="00D83010">
        <w:rPr>
          <w:rFonts w:ascii="Arial" w:hAnsi="Arial" w:cs="Arial"/>
          <w:b/>
          <w:sz w:val="28"/>
          <w:szCs w:val="28"/>
        </w:rPr>
        <w:t>_______</w:t>
      </w:r>
      <w:r w:rsidR="00CE1149" w:rsidRPr="00D83010">
        <w:rPr>
          <w:rFonts w:ascii="Arial" w:hAnsi="Arial" w:cs="Arial"/>
          <w:b/>
          <w:sz w:val="28"/>
          <w:szCs w:val="28"/>
        </w:rPr>
        <w:t>____</w:t>
      </w:r>
    </w:p>
    <w:p w:rsidR="00D83010" w:rsidRDefault="000969C7" w:rsidP="00B070E2">
      <w:pPr>
        <w:ind w:left="-567" w:right="-284" w:hanging="142"/>
        <w:jc w:val="center"/>
        <w:rPr>
          <w:rFonts w:ascii="Arial" w:hAnsi="Arial" w:cs="Arial"/>
          <w:b/>
          <w:sz w:val="28"/>
          <w:szCs w:val="28"/>
        </w:rPr>
      </w:pPr>
      <w:r w:rsidRPr="00D83010">
        <w:rPr>
          <w:rFonts w:ascii="Arial" w:hAnsi="Arial" w:cs="Arial"/>
          <w:b/>
          <w:sz w:val="23"/>
          <w:szCs w:val="23"/>
        </w:rPr>
        <w:t>Eliza Madeira</w:t>
      </w:r>
      <w:r w:rsidRPr="00D83010">
        <w:rPr>
          <w:rFonts w:ascii="Arial" w:hAnsi="Arial" w:cs="Arial"/>
          <w:b/>
          <w:sz w:val="23"/>
          <w:szCs w:val="23"/>
        </w:rPr>
        <w:tab/>
        <w:t xml:space="preserve">      </w:t>
      </w:r>
      <w:r w:rsidR="00D83010" w:rsidRPr="00D83010">
        <w:rPr>
          <w:rFonts w:ascii="Arial" w:hAnsi="Arial" w:cs="Arial"/>
          <w:b/>
          <w:sz w:val="23"/>
          <w:szCs w:val="23"/>
        </w:rPr>
        <w:t xml:space="preserve">   </w:t>
      </w:r>
      <w:r w:rsidR="00D83010">
        <w:rPr>
          <w:rFonts w:ascii="Arial" w:hAnsi="Arial" w:cs="Arial"/>
          <w:b/>
          <w:sz w:val="23"/>
          <w:szCs w:val="23"/>
        </w:rPr>
        <w:t xml:space="preserve">    </w:t>
      </w:r>
      <w:r w:rsidRPr="00D83010">
        <w:rPr>
          <w:rFonts w:ascii="Arial" w:hAnsi="Arial" w:cs="Arial"/>
          <w:b/>
          <w:sz w:val="23"/>
          <w:szCs w:val="23"/>
        </w:rPr>
        <w:t>Josi Wienke</w:t>
      </w:r>
      <w:r w:rsidRPr="00D83010">
        <w:rPr>
          <w:rFonts w:ascii="Arial" w:hAnsi="Arial" w:cs="Arial"/>
          <w:b/>
          <w:sz w:val="23"/>
          <w:szCs w:val="23"/>
        </w:rPr>
        <w:tab/>
        <w:t xml:space="preserve">   </w:t>
      </w:r>
      <w:r w:rsidR="00FA2D82">
        <w:rPr>
          <w:rFonts w:ascii="Arial" w:hAnsi="Arial" w:cs="Arial"/>
          <w:b/>
          <w:sz w:val="23"/>
          <w:szCs w:val="23"/>
        </w:rPr>
        <w:t xml:space="preserve">  </w:t>
      </w:r>
      <w:r w:rsidR="00365589">
        <w:rPr>
          <w:rFonts w:ascii="Arial" w:hAnsi="Arial" w:cs="Arial"/>
          <w:b/>
          <w:sz w:val="23"/>
          <w:szCs w:val="23"/>
        </w:rPr>
        <w:t xml:space="preserve"> </w:t>
      </w:r>
      <w:r w:rsidR="00D83010" w:rsidRPr="00D83010">
        <w:rPr>
          <w:rFonts w:ascii="Arial" w:hAnsi="Arial" w:cs="Arial"/>
          <w:b/>
          <w:sz w:val="23"/>
          <w:szCs w:val="23"/>
        </w:rPr>
        <w:t>Daiana N. Machado</w:t>
      </w:r>
    </w:p>
    <w:p w:rsidR="000969C7" w:rsidRPr="00D83010" w:rsidRDefault="00CE05E3" w:rsidP="00CE05E3">
      <w:pPr>
        <w:ind w:left="-567" w:right="-284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</w:t>
      </w:r>
      <w:r w:rsidR="000969C7" w:rsidRPr="00D83010">
        <w:rPr>
          <w:rFonts w:ascii="Arial" w:hAnsi="Arial" w:cs="Arial"/>
          <w:i/>
          <w:sz w:val="18"/>
          <w:szCs w:val="18"/>
        </w:rPr>
        <w:t>Membro da CPL</w:t>
      </w:r>
      <w:r w:rsidR="000969C7" w:rsidRPr="00D83010">
        <w:rPr>
          <w:rFonts w:ascii="Arial" w:hAnsi="Arial" w:cs="Arial"/>
          <w:i/>
          <w:sz w:val="18"/>
          <w:szCs w:val="18"/>
        </w:rPr>
        <w:tab/>
        <w:t xml:space="preserve">        </w:t>
      </w:r>
      <w:r w:rsidR="00D83010" w:rsidRPr="00D83010">
        <w:rPr>
          <w:rFonts w:ascii="Arial" w:hAnsi="Arial" w:cs="Arial"/>
          <w:i/>
          <w:sz w:val="18"/>
          <w:szCs w:val="18"/>
        </w:rPr>
        <w:t xml:space="preserve">   </w:t>
      </w:r>
      <w:r w:rsidR="00D83010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         </w:t>
      </w:r>
      <w:r w:rsidR="00D83010">
        <w:rPr>
          <w:rFonts w:ascii="Arial" w:hAnsi="Arial" w:cs="Arial"/>
          <w:i/>
          <w:sz w:val="18"/>
          <w:szCs w:val="18"/>
        </w:rPr>
        <w:t xml:space="preserve"> </w:t>
      </w:r>
      <w:r w:rsidR="00FA2D8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  </w:t>
      </w:r>
      <w:r w:rsidR="000969C7" w:rsidRPr="00D83010">
        <w:rPr>
          <w:rFonts w:ascii="Arial" w:hAnsi="Arial" w:cs="Arial"/>
          <w:i/>
          <w:sz w:val="18"/>
          <w:szCs w:val="18"/>
        </w:rPr>
        <w:t>Membro da CPL</w:t>
      </w:r>
      <w:r w:rsidR="00F92E3E" w:rsidRPr="00D83010">
        <w:rPr>
          <w:rFonts w:ascii="Arial" w:hAnsi="Arial" w:cs="Arial"/>
          <w:i/>
          <w:sz w:val="18"/>
          <w:szCs w:val="18"/>
        </w:rPr>
        <w:tab/>
        <w:t xml:space="preserve">            </w:t>
      </w:r>
      <w:r>
        <w:rPr>
          <w:rFonts w:ascii="Arial" w:hAnsi="Arial" w:cs="Arial"/>
          <w:i/>
          <w:sz w:val="18"/>
          <w:szCs w:val="18"/>
        </w:rPr>
        <w:t xml:space="preserve">   </w:t>
      </w:r>
      <w:r w:rsidR="00FA2D82">
        <w:rPr>
          <w:rFonts w:ascii="Arial" w:hAnsi="Arial" w:cs="Arial"/>
          <w:i/>
          <w:sz w:val="18"/>
          <w:szCs w:val="18"/>
        </w:rPr>
        <w:t xml:space="preserve">   </w:t>
      </w:r>
      <w:r w:rsidR="000969C7" w:rsidRPr="00D83010">
        <w:rPr>
          <w:rFonts w:ascii="Arial" w:hAnsi="Arial" w:cs="Arial"/>
          <w:i/>
          <w:sz w:val="18"/>
          <w:szCs w:val="18"/>
        </w:rPr>
        <w:t>Membro da CPL</w:t>
      </w:r>
    </w:p>
    <w:p w:rsidR="000969C7" w:rsidRDefault="000969C7" w:rsidP="000969C7">
      <w:pPr>
        <w:ind w:left="426" w:right="283"/>
        <w:rPr>
          <w:rFonts w:ascii="Arial" w:hAnsi="Arial" w:cs="Arial"/>
          <w:sz w:val="28"/>
          <w:szCs w:val="28"/>
        </w:rPr>
      </w:pPr>
    </w:p>
    <w:sectPr w:rsidR="000969C7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4D" w:rsidRDefault="0049214D" w:rsidP="00632DA6">
      <w:r>
        <w:separator/>
      </w:r>
    </w:p>
  </w:endnote>
  <w:endnote w:type="continuationSeparator" w:id="0">
    <w:p w:rsidR="0049214D" w:rsidRDefault="0049214D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4D" w:rsidRDefault="0049214D" w:rsidP="00632DA6">
      <w:r>
        <w:separator/>
      </w:r>
    </w:p>
  </w:footnote>
  <w:footnote w:type="continuationSeparator" w:id="0">
    <w:p w:rsidR="0049214D" w:rsidRDefault="0049214D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D83010" w:rsidRPr="00C872C2" w:rsidRDefault="00D83010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</w:t>
    </w:r>
    <w:r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>
      <w:rPr>
        <w:b w:val="0"/>
        <w:color w:val="FF0000"/>
        <w:sz w:val="20"/>
      </w:rPr>
      <w:t>9</w:t>
    </w:r>
  </w:p>
  <w:p w:rsidR="00D83010" w:rsidRPr="00C872C2" w:rsidRDefault="00D83010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D7E23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614F"/>
    <w:rsid w:val="00481D8B"/>
    <w:rsid w:val="0049214D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396A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A3A53"/>
    <w:rsid w:val="008B33FA"/>
    <w:rsid w:val="008C16A1"/>
    <w:rsid w:val="008E34E6"/>
    <w:rsid w:val="008E4B10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46738"/>
    <w:rsid w:val="00AA0BF5"/>
    <w:rsid w:val="00AA72CB"/>
    <w:rsid w:val="00AB5D02"/>
    <w:rsid w:val="00AB6860"/>
    <w:rsid w:val="00AB6CCE"/>
    <w:rsid w:val="00AD2A35"/>
    <w:rsid w:val="00AE5722"/>
    <w:rsid w:val="00B06D21"/>
    <w:rsid w:val="00B070E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039B9"/>
    <w:rsid w:val="00C11F70"/>
    <w:rsid w:val="00C27103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05E3"/>
    <w:rsid w:val="00CE1149"/>
    <w:rsid w:val="00D0058E"/>
    <w:rsid w:val="00D16748"/>
    <w:rsid w:val="00D44A31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531D2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2E3E"/>
    <w:rsid w:val="00F94B55"/>
    <w:rsid w:val="00FA0A33"/>
    <w:rsid w:val="00FA19B5"/>
    <w:rsid w:val="00FA2D82"/>
    <w:rsid w:val="00FB0D99"/>
    <w:rsid w:val="00FC0140"/>
    <w:rsid w:val="00FC35F6"/>
    <w:rsid w:val="00FE3CB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B386-F622-4EB6-BE1F-818A4496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4</cp:revision>
  <cp:lastPrinted>2019-08-20T15:10:00Z</cp:lastPrinted>
  <dcterms:created xsi:type="dcterms:W3CDTF">2019-08-20T14:58:00Z</dcterms:created>
  <dcterms:modified xsi:type="dcterms:W3CDTF">2019-08-20T15:26:00Z</dcterms:modified>
</cp:coreProperties>
</file>