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36"/>
      </w:pPr>
      <w:r>
        <w:rPr/>
        <w:drawing>
          <wp:inline distT="0" distB="0" distL="0" distR="0">
            <wp:extent cx="931606" cy="9296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606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sz w:val="24"/>
        </w:rPr>
      </w:pPr>
    </w:p>
    <w:p>
      <w:pPr>
        <w:pStyle w:val="BodyText"/>
        <w:spacing w:before="116"/>
        <w:rPr>
          <w:sz w:val="24"/>
        </w:rPr>
      </w:pPr>
    </w:p>
    <w:p>
      <w:pPr>
        <w:spacing w:before="0"/>
        <w:ind w:left="146" w:right="0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PEDIDO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EMPENHO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No.</w:t>
      </w:r>
      <w:r>
        <w:rPr>
          <w:b/>
          <w:spacing w:val="-2"/>
          <w:sz w:val="24"/>
          <w:u w:val="single"/>
        </w:rPr>
        <w:t> </w:t>
      </w:r>
      <w:r>
        <w:rPr>
          <w:b/>
          <w:spacing w:val="-5"/>
          <w:sz w:val="24"/>
          <w:u w:val="single"/>
        </w:rPr>
        <w:t>20</w:t>
      </w:r>
    </w:p>
    <w:p>
      <w:pPr>
        <w:pStyle w:val="BodyText"/>
        <w:rPr>
          <w:b/>
          <w:sz w:val="24"/>
        </w:rPr>
      </w:pPr>
    </w:p>
    <w:p>
      <w:pPr>
        <w:spacing w:before="0"/>
        <w:ind w:left="285" w:right="0" w:firstLine="0"/>
        <w:jc w:val="left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16/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2025</w:t>
      </w:r>
    </w:p>
    <w:p>
      <w:pPr>
        <w:spacing w:line="276" w:lineRule="exact" w:before="0"/>
        <w:ind w:left="285" w:right="0" w:firstLine="0"/>
        <w:jc w:val="left"/>
        <w:rPr>
          <w:b/>
          <w:sz w:val="24"/>
        </w:rPr>
      </w:pPr>
      <w:r>
        <w:rPr>
          <w:b/>
          <w:sz w:val="24"/>
        </w:rPr>
        <w:t>Modalidade: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Dispensa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Limite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11/2025</w:t>
      </w: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230" w:lineRule="exact" w:before="0" w:after="0"/>
        <w:ind w:left="402" w:right="0" w:hanging="117"/>
        <w:jc w:val="left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EMPRESA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AUTORIZADA</w:t>
      </w: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2252"/>
        <w:gridCol w:w="2676"/>
        <w:gridCol w:w="2690"/>
      </w:tblGrid>
      <w:tr>
        <w:trPr>
          <w:trHeight w:val="230" w:hRule="atLeast"/>
        </w:trPr>
        <w:tc>
          <w:tcPr>
            <w:tcW w:w="2250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FORNCEDOR</w:t>
            </w:r>
          </w:p>
        </w:tc>
        <w:tc>
          <w:tcPr>
            <w:tcW w:w="2252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CPF/CNPJ</w:t>
            </w:r>
          </w:p>
        </w:tc>
        <w:tc>
          <w:tcPr>
            <w:tcW w:w="2676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ENDEREÇO</w:t>
            </w:r>
          </w:p>
        </w:tc>
        <w:tc>
          <w:tcPr>
            <w:tcW w:w="2690" w:type="dxa"/>
          </w:tcPr>
          <w:p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CIDADE</w:t>
            </w:r>
          </w:p>
        </w:tc>
      </w:tr>
      <w:tr>
        <w:trPr>
          <w:trHeight w:val="462" w:hRule="atLeast"/>
        </w:trPr>
        <w:tc>
          <w:tcPr>
            <w:tcW w:w="2250" w:type="dxa"/>
          </w:tcPr>
          <w:p>
            <w:pPr>
              <w:pStyle w:val="TableParagraph"/>
              <w:tabs>
                <w:tab w:pos="1159" w:val="left" w:leader="none"/>
                <w:tab w:pos="1567" w:val="left" w:leader="none"/>
              </w:tabs>
              <w:spacing w:line="232" w:lineRule="exact"/>
              <w:ind w:right="90"/>
              <w:rPr>
                <w:sz w:val="20"/>
              </w:rPr>
            </w:pPr>
            <w:r>
              <w:rPr>
                <w:spacing w:val="-2"/>
                <w:sz w:val="20"/>
              </w:rPr>
              <w:t>LUDTKE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&amp;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GRIEP LTDA</w:t>
            </w:r>
          </w:p>
        </w:tc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08.435.199/0001-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676" w:type="dxa"/>
          </w:tcPr>
          <w:p>
            <w:pPr>
              <w:pStyle w:val="TableParagraph"/>
              <w:tabs>
                <w:tab w:pos="1181" w:val="left" w:leader="none"/>
              </w:tabs>
              <w:spacing w:line="232" w:lineRule="exact"/>
              <w:ind w:right="89"/>
              <w:rPr>
                <w:sz w:val="20"/>
              </w:rPr>
            </w:pPr>
            <w:r>
              <w:rPr>
                <w:spacing w:val="-4"/>
                <w:sz w:val="20"/>
              </w:rPr>
              <w:t>RUA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CONSELHEIRO BRUSQUE</w:t>
            </w:r>
          </w:p>
        </w:tc>
        <w:tc>
          <w:tcPr>
            <w:tcW w:w="2690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Canguçu</w:t>
            </w:r>
          </w:p>
        </w:tc>
      </w:tr>
    </w:tbl>
    <w:p>
      <w:pPr>
        <w:pStyle w:val="Title"/>
        <w:numPr>
          <w:ilvl w:val="0"/>
          <w:numId w:val="1"/>
        </w:numPr>
        <w:tabs>
          <w:tab w:pos="571" w:val="left" w:leader="none"/>
        </w:tabs>
        <w:spacing w:line="240" w:lineRule="auto" w:before="1" w:after="0"/>
        <w:ind w:left="571" w:right="0" w:hanging="286"/>
        <w:jc w:val="left"/>
      </w:pPr>
      <w:r>
        <w:rPr/>
        <w:t>- </w:t>
      </w:r>
      <w:r>
        <w:rPr>
          <w:spacing w:val="-2"/>
        </w:rPr>
        <w:t>DESPESA</w:t>
      </w: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"/>
        <w:gridCol w:w="750"/>
        <w:gridCol w:w="866"/>
        <w:gridCol w:w="1080"/>
        <w:gridCol w:w="710"/>
        <w:gridCol w:w="852"/>
        <w:gridCol w:w="1138"/>
        <w:gridCol w:w="2274"/>
        <w:gridCol w:w="1184"/>
      </w:tblGrid>
      <w:tr>
        <w:trPr>
          <w:trHeight w:val="462" w:hRule="atLeast"/>
        </w:trPr>
        <w:tc>
          <w:tcPr>
            <w:tcW w:w="9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ÓRGÃO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FUN.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PROG.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S.PROG.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P/A</w:t>
            </w:r>
          </w:p>
        </w:tc>
        <w:tc>
          <w:tcPr>
            <w:tcW w:w="1138" w:type="dxa"/>
          </w:tcPr>
          <w:p>
            <w:pPr>
              <w:pStyle w:val="TableParagraph"/>
              <w:spacing w:line="232" w:lineRule="exact"/>
              <w:ind w:right="179"/>
              <w:rPr>
                <w:sz w:val="20"/>
              </w:rPr>
            </w:pPr>
            <w:r>
              <w:rPr>
                <w:spacing w:val="-2"/>
                <w:sz w:val="20"/>
              </w:rPr>
              <w:t>CAT.DES </w:t>
            </w:r>
            <w:r>
              <w:rPr>
                <w:spacing w:val="-6"/>
                <w:sz w:val="20"/>
              </w:rPr>
              <w:t>P.</w:t>
            </w:r>
          </w:p>
        </w:tc>
        <w:tc>
          <w:tcPr>
            <w:tcW w:w="22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DESPESA</w:t>
            </w:r>
          </w:p>
        </w:tc>
        <w:tc>
          <w:tcPr>
            <w:tcW w:w="1184" w:type="dxa"/>
          </w:tcPr>
          <w:p>
            <w:pPr>
              <w:pStyle w:val="TableParagraph"/>
              <w:spacing w:line="232" w:lineRule="exact"/>
              <w:ind w:right="509"/>
              <w:rPr>
                <w:sz w:val="20"/>
              </w:rPr>
            </w:pPr>
            <w:r>
              <w:rPr>
                <w:spacing w:val="-4"/>
                <w:sz w:val="20"/>
              </w:rPr>
              <w:t>COD. </w:t>
            </w:r>
            <w:r>
              <w:rPr>
                <w:spacing w:val="-2"/>
                <w:sz w:val="20"/>
              </w:rPr>
              <w:t>DESP.</w:t>
            </w:r>
          </w:p>
        </w:tc>
      </w:tr>
      <w:tr>
        <w:trPr>
          <w:trHeight w:val="1314" w:hRule="atLeast"/>
        </w:trPr>
        <w:tc>
          <w:tcPr>
            <w:tcW w:w="96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08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3390302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20000</w:t>
            </w:r>
          </w:p>
        </w:tc>
        <w:tc>
          <w:tcPr>
            <w:tcW w:w="2274" w:type="dxa"/>
          </w:tcPr>
          <w:p>
            <w:pPr>
              <w:pStyle w:val="TableParagraph"/>
              <w:tabs>
                <w:tab w:pos="1848" w:val="left" w:leader="none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MATERIAL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>
            <w:pPr>
              <w:pStyle w:val="TableParagraph"/>
              <w:tabs>
                <w:tab w:pos="2020" w:val="left" w:leader="none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LIMPEZA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E</w:t>
            </w:r>
          </w:p>
          <w:p>
            <w:pPr>
              <w:pStyle w:val="TableParagraph"/>
              <w:tabs>
                <w:tab w:pos="1848" w:val="left" w:leader="none"/>
              </w:tabs>
              <w:spacing w:line="240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PRODUTOS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 </w:t>
            </w:r>
            <w:r>
              <w:rPr>
                <w:spacing w:val="-2"/>
                <w:sz w:val="24"/>
              </w:rPr>
              <w:t>HIGIENIZAÇÃO</w:t>
            </w:r>
          </w:p>
        </w:tc>
        <w:tc>
          <w:tcPr>
            <w:tcW w:w="118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3286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0" w:after="0"/>
        <w:ind w:left="623" w:right="0" w:hanging="338"/>
        <w:jc w:val="left"/>
        <w:rPr>
          <w:b/>
          <w:sz w:val="24"/>
        </w:rPr>
      </w:pPr>
      <w:r>
        <w:rPr>
          <w:b/>
          <w:sz w:val="24"/>
        </w:rPr>
        <w:t>- </w:t>
      </w:r>
      <w:r>
        <w:rPr>
          <w:b/>
          <w:spacing w:val="-2"/>
          <w:sz w:val="24"/>
        </w:rPr>
        <w:t>AUTORIZAÇÃO</w:t>
      </w:r>
    </w:p>
    <w:p>
      <w:pPr>
        <w:pStyle w:val="BodyText"/>
        <w:ind w:left="200" w:right="-15"/>
      </w:pPr>
      <w:r>
        <w:rPr/>
        <mc:AlternateContent>
          <mc:Choice Requires="wps">
            <w:drawing>
              <wp:inline distT="0" distB="0" distL="0" distR="0">
                <wp:extent cx="6219190" cy="535940"/>
                <wp:effectExtent l="9525" t="0" r="635" b="6984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219190" cy="53594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64" w:right="73" w:firstLine="308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Pela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presente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autorizamos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empresa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acima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discriminada,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fornecer os materiais/serviços abaixo especificados,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para uso deste órgão público, nas condições preestabelecidas, nos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termos da Lei Federal nº 14.133/21.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89.7pt;height:42.2pt;mso-position-horizontal-relative:char;mso-position-vertical-relative:line" type="#_x0000_t202" id="docshape1" filled="false" stroked="true" strokeweight=".75pt" strokecolor="#000000">
                <w10:anchorlock/>
                <v:textbox inset="0,0,0,0">
                  <w:txbxContent>
                    <w:p>
                      <w:pPr>
                        <w:spacing w:before="0"/>
                        <w:ind w:left="64" w:right="73" w:firstLine="308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Pela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presente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autorizamos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empresa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acima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discriminada,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fornecer os materiais/serviços abaixo especificados,</w:t>
                      </w:r>
                      <w:r>
                        <w:rPr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para uso deste órgão público, nas condições preestabelecidas, nos</w:t>
                      </w:r>
                      <w:r>
                        <w:rPr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termos da Lei Federal nº 14.133/21.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/>
      </w:r>
    </w:p>
    <w:p>
      <w:pPr>
        <w:pStyle w:val="Title"/>
        <w:numPr>
          <w:ilvl w:val="0"/>
          <w:numId w:val="1"/>
        </w:numPr>
        <w:tabs>
          <w:tab w:pos="666" w:val="left" w:leader="none"/>
        </w:tabs>
        <w:spacing w:line="240" w:lineRule="auto" w:before="290" w:after="0"/>
        <w:ind w:left="666" w:right="0" w:hanging="381"/>
        <w:jc w:val="left"/>
      </w:pPr>
      <w:r>
        <w:rPr/>
        <w:t>-</w:t>
      </w:r>
      <w:r>
        <w:rPr>
          <w:spacing w:val="-2"/>
        </w:rPr>
        <w:t> ITEM(S)</w:t>
      </w: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2"/>
        <w:gridCol w:w="4962"/>
        <w:gridCol w:w="1434"/>
        <w:gridCol w:w="2124"/>
      </w:tblGrid>
      <w:tr>
        <w:trPr>
          <w:trHeight w:val="231" w:hRule="atLeast"/>
        </w:trPr>
        <w:tc>
          <w:tcPr>
            <w:tcW w:w="1242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Quant.</w:t>
            </w:r>
          </w:p>
        </w:tc>
        <w:tc>
          <w:tcPr>
            <w:tcW w:w="4962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Discriminação</w:t>
            </w:r>
          </w:p>
        </w:tc>
        <w:tc>
          <w:tcPr>
            <w:tcW w:w="1434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Pr.Unitário</w:t>
            </w:r>
          </w:p>
        </w:tc>
        <w:tc>
          <w:tcPr>
            <w:tcW w:w="2124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item</w:t>
            </w:r>
          </w:p>
        </w:tc>
      </w:tr>
      <w:tr>
        <w:trPr>
          <w:trHeight w:val="462" w:hRule="atLeast"/>
        </w:trPr>
        <w:tc>
          <w:tcPr>
            <w:tcW w:w="12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4,00</w:t>
            </w:r>
          </w:p>
        </w:tc>
        <w:tc>
          <w:tcPr>
            <w:tcW w:w="49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Giratório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360°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cabo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1.60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metros</w:t>
            </w:r>
          </w:p>
        </w:tc>
        <w:tc>
          <w:tcPr>
            <w:tcW w:w="14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239,95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959,80</w:t>
            </w:r>
          </w:p>
        </w:tc>
      </w:tr>
      <w:tr>
        <w:trPr>
          <w:trHeight w:val="231" w:hRule="atLeast"/>
        </w:trPr>
        <w:tc>
          <w:tcPr>
            <w:tcW w:w="1242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1,00</w:t>
            </w:r>
          </w:p>
        </w:tc>
        <w:tc>
          <w:tcPr>
            <w:tcW w:w="4962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Cabo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Extensor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metros</w:t>
            </w:r>
          </w:p>
        </w:tc>
        <w:tc>
          <w:tcPr>
            <w:tcW w:w="1434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114,95</w:t>
            </w:r>
          </w:p>
        </w:tc>
        <w:tc>
          <w:tcPr>
            <w:tcW w:w="2124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114,95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8"/>
        <w:gridCol w:w="992"/>
        <w:gridCol w:w="2566"/>
      </w:tblGrid>
      <w:tr>
        <w:trPr>
          <w:trHeight w:val="1154" w:hRule="atLeast"/>
        </w:trPr>
        <w:tc>
          <w:tcPr>
            <w:tcW w:w="62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Canguçu,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Segunda-Feira,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2025</w:t>
            </w:r>
          </w:p>
          <w:p>
            <w:pPr>
              <w:pStyle w:val="TableParagraph"/>
              <w:spacing w:line="240" w:lineRule="auto" w:before="227" w:after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095500" cy="5715"/>
                      <wp:effectExtent l="9525" t="0" r="0" b="3810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2095500" cy="5715"/>
                                <a:chExt cx="2095500" cy="57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2577"/>
                                  <a:ext cx="2095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00" h="0">
                                      <a:moveTo>
                                        <a:pt x="0" y="0"/>
                                      </a:moveTo>
                                      <a:lnTo>
                                        <a:pt x="2095500" y="0"/>
                                      </a:lnTo>
                                    </a:path>
                                  </a:pathLst>
                                </a:custGeom>
                                <a:ln w="51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5pt;height:.45pt;mso-position-horizontal-relative:char;mso-position-vertical-relative:line" id="docshapegroup2" coordorigin="0,0" coordsize="3300,9">
                      <v:line style="position:absolute" from="0,4" to="3300,4" stroked="true" strokeweight=".40593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Coordenador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Gabinete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Controle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1.074,75</w:t>
            </w:r>
          </w:p>
        </w:tc>
      </w:tr>
    </w:tbl>
    <w:p>
      <w:pPr>
        <w:pStyle w:val="BodyText"/>
        <w:spacing w:before="209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647700</wp:posOffset>
                </wp:positionH>
                <wp:positionV relativeFrom="paragraph">
                  <wp:posOffset>299072</wp:posOffset>
                </wp:positionV>
                <wp:extent cx="6267450" cy="74295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267450" cy="7429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0" w:lineRule="exact" w:before="0"/>
                              <w:ind w:left="2" w:right="0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IMPORTANTE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17" w:val="left" w:leader="none"/>
                              </w:tabs>
                              <w:spacing w:line="240" w:lineRule="auto" w:before="0" w:after="0"/>
                              <w:ind w:left="217" w:right="0" w:hanging="115"/>
                              <w:jc w:val="left"/>
                            </w:pPr>
                            <w:r>
                              <w:rPr/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número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deste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pedido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deverá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constar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na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Nota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Fiscal;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83" w:val="left" w:leader="none"/>
                              </w:tabs>
                              <w:spacing w:line="240" w:lineRule="auto" w:before="2" w:after="0"/>
                              <w:ind w:left="283" w:right="0" w:hanging="181"/>
                              <w:jc w:val="left"/>
                            </w:pPr>
                            <w:r>
                              <w:rPr/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Não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englobar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duas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mais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pedidos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numa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Nota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Fiscal;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350" w:val="left" w:leader="none"/>
                              </w:tabs>
                              <w:spacing w:line="240" w:lineRule="auto" w:before="0" w:after="0"/>
                              <w:ind w:left="350" w:right="0" w:hanging="248"/>
                              <w:jc w:val="left"/>
                            </w:pPr>
                            <w:r>
                              <w:rPr/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material ou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serviço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que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não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entregue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executado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acordo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pedido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não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será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aceito;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361" w:val="left" w:leader="none"/>
                              </w:tabs>
                              <w:spacing w:line="240" w:lineRule="auto" w:before="2" w:after="0"/>
                              <w:ind w:left="361" w:right="0" w:hanging="259"/>
                              <w:jc w:val="left"/>
                            </w:pPr>
                            <w:r>
                              <w:rPr/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Não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será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aceito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Nota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Fiscal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com </w:t>
                            </w:r>
                            <w:r>
                              <w:rPr>
                                <w:spacing w:val="-2"/>
                              </w:rPr>
                              <w:t>rasura.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pt;margin-top:23.549023pt;width:493.5pt;height:58.5pt;mso-position-horizontal-relative:page;mso-position-vertical-relative:paragraph;z-index:-15727616;mso-wrap-distance-left:0;mso-wrap-distance-right:0" type="#_x0000_t202" id="docshape3" filled="false" stroked="true" strokeweight=".75pt" strokecolor="#000000">
                <v:textbox inset="0,0,0,0">
                  <w:txbxContent>
                    <w:p>
                      <w:pPr>
                        <w:spacing w:line="230" w:lineRule="exact" w:before="0"/>
                        <w:ind w:left="2" w:right="0" w:firstLine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IMPORTANTE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17" w:val="left" w:leader="none"/>
                        </w:tabs>
                        <w:spacing w:line="240" w:lineRule="auto" w:before="0" w:after="0"/>
                        <w:ind w:left="217" w:right="0" w:hanging="115"/>
                        <w:jc w:val="left"/>
                      </w:pPr>
                      <w:r>
                        <w:rPr/>
                        <w:t>-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número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deste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pedido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deverá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constar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na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Nota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Fiscal;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83" w:val="left" w:leader="none"/>
                        </w:tabs>
                        <w:spacing w:line="240" w:lineRule="auto" w:before="2" w:after="0"/>
                        <w:ind w:left="283" w:right="0" w:hanging="181"/>
                        <w:jc w:val="left"/>
                      </w:pPr>
                      <w:r>
                        <w:rPr/>
                        <w:t>-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Não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englobar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duas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mais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pedidos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numa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Nota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Fiscal;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350" w:val="left" w:leader="none"/>
                        </w:tabs>
                        <w:spacing w:line="240" w:lineRule="auto" w:before="0" w:after="0"/>
                        <w:ind w:left="350" w:right="0" w:hanging="248"/>
                        <w:jc w:val="left"/>
                      </w:pPr>
                      <w:r>
                        <w:rPr/>
                        <w:t>-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material ou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serviço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que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não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entregue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executado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acordo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pedido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não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será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aceito;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361" w:val="left" w:leader="none"/>
                        </w:tabs>
                        <w:spacing w:line="240" w:lineRule="auto" w:before="2" w:after="0"/>
                        <w:ind w:left="361" w:right="0" w:hanging="259"/>
                        <w:jc w:val="left"/>
                      </w:pPr>
                      <w:r>
                        <w:rPr/>
                        <w:t>-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Não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será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aceito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Nota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Fiscal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com </w:t>
                      </w:r>
                      <w:r>
                        <w:rPr>
                          <w:spacing w:val="-2"/>
                        </w:rPr>
                        <w:t>rasura.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top="1200" w:bottom="280" w:left="85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"/>
      <w:lvlJc w:val="left"/>
      <w:pPr>
        <w:ind w:left="218" w:hanging="1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3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47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10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74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37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01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64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28" w:hanging="11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403" w:hanging="118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66" w:hanging="1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2" w:hanging="1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99" w:hanging="1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65" w:hanging="1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32" w:hanging="1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98" w:hanging="1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4" w:hanging="1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31" w:hanging="118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571" w:hanging="381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02" w:hanging="381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30" w:lineRule="exact"/>
      <w:ind w:left="110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2025-06-16T14:03:29Z</dcterms:created>
  <dcterms:modified xsi:type="dcterms:W3CDTF">2025-06-16T14:03:29Z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2025-06-16T00:00:00Z</vt:filetime>
  </property>
</Properties>
</file>