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C7406E" w:rsidRDefault="00E27305">
      <w:pPr>
        <w:spacing w:after="89" w:line="259" w:lineRule="auto"/>
        <w:ind w:left="4323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714195" cy="733273"/>
                <wp:effectExtent l="0" t="0" r="0" b="0"/>
                <wp:docPr id="404" name="Group 4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4195" cy="733273"/>
                          <a:chOff x="0" y="0"/>
                          <a:chExt cx="714195" cy="733273"/>
                        </a:xfrm>
                      </wpg:grpSpPr>
                      <pic:pic xmlns:pic="http://schemas.openxmlformats.org/drawingml/2006/picture">
                        <pic:nvPicPr>
                          <pic:cNvPr id="690" name="Picture 69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-5296" y="-4063"/>
                            <a:ext cx="719328" cy="7376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04" style="width:56.2358pt;height:57.738pt;mso-position-horizontal-relative:char;mso-position-vertical-relative:line" coordsize="7141,7332">
                <v:shape id="Picture 690" style="position:absolute;width:7193;height:7376;left:-52;top:-40;" filled="f">
                  <v:imagedata r:id="rId5"/>
                </v:shape>
              </v:group>
            </w:pict>
          </mc:Fallback>
        </mc:AlternateContent>
      </w:r>
    </w:p>
    <w:p w:rsidR="00C7406E" w:rsidRDefault="00E27305">
      <w:pPr>
        <w:spacing w:line="259" w:lineRule="auto"/>
        <w:ind w:left="424" w:firstLine="0"/>
        <w:jc w:val="center"/>
      </w:pPr>
      <w:r>
        <w:t>CÂMARA MUNICIPAL DE CANGUÇU</w:t>
      </w:r>
    </w:p>
    <w:p w:rsidR="00C7406E" w:rsidRDefault="00E27305">
      <w:pPr>
        <w:spacing w:after="249" w:line="259" w:lineRule="auto"/>
        <w:ind w:left="425" w:firstLine="0"/>
        <w:jc w:val="center"/>
      </w:pPr>
      <w:r>
        <w:rPr>
          <w:sz w:val="20"/>
        </w:rPr>
        <w:t>ESTADO DO RIO GRANDE DO SUL</w:t>
      </w:r>
    </w:p>
    <w:p w:rsidR="00C7406E" w:rsidRDefault="00E27305">
      <w:pPr>
        <w:ind w:right="310"/>
        <w:jc w:val="right"/>
      </w:pPr>
      <w:r>
        <w:rPr>
          <w:b/>
        </w:rPr>
        <w:t>HOMOLOGA A DISPENSA DE LICITAÇÃO Nº 17/2026</w:t>
      </w:r>
    </w:p>
    <w:p w:rsidR="00C7406E" w:rsidRDefault="00E27305">
      <w:pPr>
        <w:spacing w:after="545"/>
        <w:ind w:right="310"/>
        <w:jc w:val="right"/>
      </w:pPr>
      <w:r>
        <w:rPr>
          <w:b/>
        </w:rPr>
        <w:t>PROCESSO Nº 24/2026</w:t>
      </w:r>
    </w:p>
    <w:p w:rsidR="00C7406E" w:rsidRDefault="00E27305">
      <w:pPr>
        <w:ind w:left="-15" w:firstLine="1274"/>
      </w:pPr>
      <w:r>
        <w:t>CARLOS EDUARDO DOMINGUES MARTINS, Presidente da Câmara Municipal de Vereadores de Canguçu, Estado do Rio Grande do Sul, no uso de suas atribuições legais, e em conformidade com a legislação vigente em especial a Lei Federal nº 14.133/2021 e alterações post</w:t>
      </w:r>
      <w:r>
        <w:t xml:space="preserve">eriores, torna público que após analisados todos os atos </w:t>
      </w:r>
      <w:r>
        <w:rPr>
          <w:b/>
        </w:rPr>
        <w:t xml:space="preserve">HOMOLOGA </w:t>
      </w:r>
      <w:r>
        <w:t>o referido processo de Dispensa de Licitação por Limite - em conformidade com a Lei n° 14.133/2021, Art. 75, inc. II – autoriza a despesa:</w:t>
      </w:r>
    </w:p>
    <w:tbl>
      <w:tblPr>
        <w:tblStyle w:val="TableGrid"/>
        <w:tblW w:w="8480" w:type="dxa"/>
        <w:tblInd w:w="39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6778"/>
      </w:tblGrid>
      <w:tr w:rsidR="00C7406E">
        <w:trPr>
          <w:trHeight w:val="262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C7406E" w:rsidRDefault="00E27305">
            <w:pPr>
              <w:spacing w:line="259" w:lineRule="auto"/>
              <w:ind w:left="0" w:firstLine="0"/>
              <w:jc w:val="left"/>
            </w:pPr>
            <w:r>
              <w:t>Objeto:</w:t>
            </w:r>
          </w:p>
        </w:tc>
        <w:tc>
          <w:tcPr>
            <w:tcW w:w="6778" w:type="dxa"/>
            <w:tcBorders>
              <w:top w:val="nil"/>
              <w:left w:val="nil"/>
              <w:bottom w:val="nil"/>
              <w:right w:val="nil"/>
            </w:tcBorders>
          </w:tcPr>
          <w:p w:rsidR="00C7406E" w:rsidRDefault="00E27305">
            <w:pPr>
              <w:spacing w:line="259" w:lineRule="auto"/>
              <w:ind w:left="5" w:firstLine="0"/>
              <w:jc w:val="left"/>
            </w:pPr>
            <w:r>
              <w:t>Seguro para o veículo Oficial desta Câmara</w:t>
            </w:r>
          </w:p>
        </w:tc>
      </w:tr>
      <w:tr w:rsidR="00C7406E">
        <w:trPr>
          <w:trHeight w:val="299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C7406E" w:rsidRDefault="00E27305">
            <w:pPr>
              <w:spacing w:line="259" w:lineRule="auto"/>
              <w:ind w:left="0" w:firstLine="0"/>
              <w:jc w:val="left"/>
            </w:pPr>
            <w:r>
              <w:t>Valor:</w:t>
            </w:r>
          </w:p>
        </w:tc>
        <w:tc>
          <w:tcPr>
            <w:tcW w:w="6778" w:type="dxa"/>
            <w:tcBorders>
              <w:top w:val="nil"/>
              <w:left w:val="nil"/>
              <w:bottom w:val="nil"/>
              <w:right w:val="nil"/>
            </w:tcBorders>
          </w:tcPr>
          <w:p w:rsidR="00C7406E" w:rsidRDefault="00E27305">
            <w:pPr>
              <w:spacing w:line="259" w:lineRule="auto"/>
              <w:ind w:left="5" w:firstLine="0"/>
              <w:jc w:val="left"/>
            </w:pPr>
            <w:r>
              <w:t>1.785,44</w:t>
            </w:r>
          </w:p>
        </w:tc>
      </w:tr>
      <w:tr w:rsidR="00C7406E">
        <w:trPr>
          <w:trHeight w:val="299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C7406E" w:rsidRDefault="00E27305">
            <w:pPr>
              <w:spacing w:line="259" w:lineRule="auto"/>
              <w:ind w:left="0" w:firstLine="0"/>
              <w:jc w:val="left"/>
            </w:pPr>
            <w:r>
              <w:t>Empresa:</w:t>
            </w:r>
          </w:p>
        </w:tc>
        <w:tc>
          <w:tcPr>
            <w:tcW w:w="6778" w:type="dxa"/>
            <w:tcBorders>
              <w:top w:val="nil"/>
              <w:left w:val="nil"/>
              <w:bottom w:val="nil"/>
              <w:right w:val="nil"/>
            </w:tcBorders>
          </w:tcPr>
          <w:p w:rsidR="00C7406E" w:rsidRDefault="00E27305">
            <w:pPr>
              <w:spacing w:line="259" w:lineRule="auto"/>
              <w:ind w:left="0" w:firstLine="0"/>
              <w:jc w:val="left"/>
            </w:pPr>
            <w:r>
              <w:t>Seguros Sura S.A.</w:t>
            </w:r>
          </w:p>
        </w:tc>
      </w:tr>
      <w:tr w:rsidR="00C7406E">
        <w:trPr>
          <w:trHeight w:val="302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C7406E" w:rsidRDefault="00E27305">
            <w:pPr>
              <w:spacing w:line="259" w:lineRule="auto"/>
              <w:ind w:left="0" w:firstLine="0"/>
              <w:jc w:val="left"/>
            </w:pPr>
            <w:r>
              <w:t>CNPJ/CPF:</w:t>
            </w:r>
          </w:p>
        </w:tc>
        <w:tc>
          <w:tcPr>
            <w:tcW w:w="6778" w:type="dxa"/>
            <w:tcBorders>
              <w:top w:val="nil"/>
              <w:left w:val="nil"/>
              <w:bottom w:val="nil"/>
              <w:right w:val="nil"/>
            </w:tcBorders>
          </w:tcPr>
          <w:p w:rsidR="00C7406E" w:rsidRDefault="00E27305">
            <w:pPr>
              <w:spacing w:line="259" w:lineRule="auto"/>
              <w:ind w:left="0" w:firstLine="0"/>
              <w:jc w:val="left"/>
            </w:pPr>
            <w:r>
              <w:t>33.065.699/0001-27</w:t>
            </w:r>
          </w:p>
        </w:tc>
      </w:tr>
      <w:tr w:rsidR="00C7406E">
        <w:trPr>
          <w:trHeight w:val="541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C7406E" w:rsidRDefault="00E27305">
            <w:pPr>
              <w:spacing w:line="259" w:lineRule="auto"/>
              <w:ind w:left="0" w:firstLine="0"/>
              <w:jc w:val="left"/>
            </w:pPr>
            <w:r>
              <w:t>Endereço:</w:t>
            </w:r>
          </w:p>
        </w:tc>
        <w:tc>
          <w:tcPr>
            <w:tcW w:w="6778" w:type="dxa"/>
            <w:tcBorders>
              <w:top w:val="nil"/>
              <w:left w:val="nil"/>
              <w:bottom w:val="nil"/>
              <w:right w:val="nil"/>
            </w:tcBorders>
          </w:tcPr>
          <w:p w:rsidR="00C7406E" w:rsidRDefault="00E27305">
            <w:pPr>
              <w:spacing w:line="259" w:lineRule="auto"/>
              <w:ind w:left="0" w:firstLine="0"/>
            </w:pPr>
            <w:r>
              <w:t>Av. Padre Antonio José dos Santos, N° 1530, Cidade Moncoes,</w:t>
            </w:r>
          </w:p>
          <w:p w:rsidR="00C7406E" w:rsidRDefault="00E27305">
            <w:pPr>
              <w:spacing w:line="259" w:lineRule="auto"/>
              <w:ind w:left="0" w:firstLine="0"/>
              <w:jc w:val="left"/>
            </w:pPr>
            <w:r>
              <w:t>SÃO PAULO, SP</w:t>
            </w:r>
          </w:p>
        </w:tc>
      </w:tr>
    </w:tbl>
    <w:p w:rsidR="00C7406E" w:rsidRDefault="00E27305">
      <w:pPr>
        <w:spacing w:after="800"/>
        <w:ind w:left="718" w:right="303"/>
        <w:jc w:val="center"/>
      </w:pPr>
      <w:r>
        <w:t>Canguçu, 08 de outubro de 2026</w:t>
      </w:r>
    </w:p>
    <w:p w:rsidR="00C7406E" w:rsidRDefault="00E27305">
      <w:pPr>
        <w:ind w:left="2846"/>
      </w:pPr>
      <w:r>
        <w:t>CARLOS EDUARDO DOMINGUES MARTINS</w:t>
      </w:r>
    </w:p>
    <w:p w:rsidR="00C7406E" w:rsidRDefault="00E27305">
      <w:pPr>
        <w:spacing w:after="248"/>
        <w:ind w:left="718"/>
        <w:jc w:val="center"/>
      </w:pPr>
      <w:r>
        <w:t>Presidente</w:t>
      </w:r>
    </w:p>
    <w:p w:rsidR="00C7406E" w:rsidRDefault="00E27305">
      <w:pPr>
        <w:spacing w:after="800"/>
        <w:ind w:left="-5"/>
      </w:pPr>
      <w:r>
        <w:t>Publique-se:</w:t>
      </w:r>
    </w:p>
    <w:p w:rsidR="00C7406E" w:rsidRDefault="00E27305">
      <w:pPr>
        <w:ind w:left="-5"/>
      </w:pPr>
      <w:r>
        <w:t>Yasmin Köhler Eicholz</w:t>
      </w:r>
    </w:p>
    <w:p w:rsidR="00C7406E" w:rsidRDefault="00E27305">
      <w:pPr>
        <w:spacing w:after="3211"/>
        <w:ind w:left="-5"/>
      </w:pPr>
      <w:r>
        <w:t>Coordenador de Gabinete e Controle</w:t>
      </w:r>
    </w:p>
    <w:p w:rsidR="00C7406E" w:rsidRDefault="00E27305">
      <w:pPr>
        <w:spacing w:line="259" w:lineRule="auto"/>
        <w:ind w:left="1902" w:firstLine="0"/>
        <w:jc w:val="left"/>
      </w:pPr>
      <w:r>
        <w:rPr>
          <w:rFonts w:ascii="Times New Roman" w:eastAsia="Times New Roman" w:hAnsi="Times New Roman" w:cs="Times New Roman"/>
          <w:b/>
        </w:rPr>
        <w:lastRenderedPageBreak/>
        <w:t>“ DOE SANGUE! DOE ÓRGÃOS! SALVE UMA VIDA!”</w:t>
      </w:r>
    </w:p>
    <w:sectPr w:rsidR="00C7406E">
      <w:pgSz w:w="12239" w:h="15839"/>
      <w:pgMar w:top="720" w:right="1661" w:bottom="1440" w:left="12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06E"/>
    <w:rsid w:val="00C7406E"/>
    <w:rsid w:val="00E2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BA7F51A5-15F5-4D8E-B627-B155D0649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65" w:lineRule="auto"/>
      <w:ind w:left="10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837</Characters>
  <Application>Microsoft Office Word</Application>
  <DocSecurity>4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dcterms:created xsi:type="dcterms:W3CDTF">2026-10-08T13:30:00Z</dcterms:created>
  <dcterms:modified xsi:type="dcterms:W3CDTF">2026-10-08T13:30:00Z</dcterms:modified>
</cp:coreProperties>
</file>