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3"/>
        <w:ind w:left="2835" w:firstLine="0"/>
      </w:pPr>
      <w:r>
        <w:rPr/>
        <w:t>TERMO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21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44"/>
        <w:ind w:left="126" w:right="357"/>
        <w:jc w:val="center"/>
      </w:pPr>
      <w:r>
        <w:rPr/>
        <w:t>PROCESSO</w:t>
      </w:r>
      <w:r>
        <w:rPr>
          <w:rFonts w:ascii="Times New Roman" w:hAnsi="Times New Roman"/>
          <w:spacing w:val="-7"/>
        </w:rPr>
        <w:t> </w:t>
      </w:r>
      <w:r>
        <w:rPr/>
        <w:t>Nº53/2025</w:t>
      </w:r>
      <w:r>
        <w:rPr>
          <w:rFonts w:ascii="Times New Roman" w:hAnsi="Times New Roman"/>
          <w:spacing w:val="-8"/>
        </w:rPr>
        <w:t> </w:t>
      </w:r>
      <w:r>
        <w:rPr/>
        <w:t>–</w:t>
      </w:r>
      <w:r>
        <w:rPr>
          <w:rFonts w:ascii="Times New Roman" w:hAnsi="Times New Roman"/>
          <w:spacing w:val="-9"/>
        </w:rPr>
        <w:t> </w:t>
      </w:r>
      <w:r>
        <w:rPr/>
        <w:t>INEXIGIBILIDADE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Nº15/2025</w:t>
      </w:r>
    </w:p>
    <w:p>
      <w:pPr>
        <w:pStyle w:val="BodyText"/>
        <w:spacing w:before="114"/>
        <w:jc w:val="left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  <w:rPr>
          <w:b/>
          <w:sz w:val="19"/>
        </w:rPr>
      </w:pPr>
      <w:r>
        <w:rPr>
          <w:b/>
          <w:sz w:val="19"/>
        </w:rPr>
        <w:t>DO</w:t>
      </w:r>
      <w:r>
        <w:rPr>
          <w:rFonts w:ascii="Times New Roman"/>
          <w:spacing w:val="-1"/>
          <w:sz w:val="19"/>
        </w:rPr>
        <w:t> </w:t>
      </w:r>
      <w:r>
        <w:rPr>
          <w:b/>
          <w:spacing w:val="-2"/>
          <w:sz w:val="19"/>
        </w:rPr>
        <w:t>OBJETO</w:t>
      </w:r>
    </w:p>
    <w:p>
      <w:pPr>
        <w:spacing w:line="288" w:lineRule="auto" w:before="4"/>
        <w:ind w:left="308" w:right="512" w:firstLine="0"/>
        <w:jc w:val="both"/>
        <w:rPr>
          <w:sz w:val="21"/>
        </w:rPr>
      </w:pPr>
      <w:r>
        <w:rPr>
          <w:spacing w:val="-8"/>
          <w:sz w:val="21"/>
        </w:rPr>
        <w:t>Contratação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de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empresa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especializada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para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a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prestação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de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serviços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de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capacitação,</w:t>
      </w:r>
      <w:r>
        <w:rPr>
          <w:rFonts w:ascii="Times New Roman" w:hAnsi="Times New Roman"/>
          <w:spacing w:val="-1"/>
          <w:sz w:val="21"/>
        </w:rPr>
        <w:t> </w:t>
      </w:r>
      <w:r>
        <w:rPr>
          <w:spacing w:val="-8"/>
          <w:sz w:val="21"/>
        </w:rPr>
        <w:t>por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8"/>
          <w:sz w:val="21"/>
        </w:rPr>
        <w:t>meio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8"/>
          <w:sz w:val="21"/>
        </w:rPr>
        <w:t>do</w:t>
      </w:r>
      <w:r>
        <w:rPr>
          <w:rFonts w:ascii="Times New Roman" w:hAnsi="Times New Roman"/>
          <w:spacing w:val="-8"/>
          <w:sz w:val="21"/>
        </w:rPr>
        <w:t> </w:t>
      </w:r>
      <w:r>
        <w:rPr>
          <w:spacing w:val="-4"/>
          <w:sz w:val="21"/>
        </w:rPr>
        <w:t>curso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4"/>
          <w:sz w:val="21"/>
        </w:rPr>
        <w:t>“O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4"/>
          <w:sz w:val="21"/>
        </w:rPr>
        <w:t>VEREADOR.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4"/>
          <w:sz w:val="21"/>
        </w:rPr>
        <w:t>CÂMARA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4"/>
          <w:sz w:val="21"/>
        </w:rPr>
        <w:t>MUNICIPAL.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4"/>
          <w:sz w:val="21"/>
        </w:rPr>
        <w:t>DEMANDAS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4"/>
          <w:sz w:val="21"/>
        </w:rPr>
        <w:t>TÉCNICAS</w:t>
      </w:r>
      <w:r>
        <w:rPr>
          <w:rFonts w:ascii="Times New Roman" w:hAnsi="Times New Roman"/>
          <w:spacing w:val="50"/>
          <w:sz w:val="21"/>
        </w:rPr>
        <w:t> </w:t>
      </w:r>
      <w:r>
        <w:rPr>
          <w:spacing w:val="-4"/>
          <w:sz w:val="21"/>
        </w:rPr>
        <w:t>DAS</w:t>
      </w:r>
      <w:r>
        <w:rPr>
          <w:rFonts w:ascii="Times New Roman" w:hAnsi="Times New Roman"/>
          <w:spacing w:val="47"/>
          <w:sz w:val="21"/>
        </w:rPr>
        <w:t> </w:t>
      </w:r>
      <w:r>
        <w:rPr>
          <w:spacing w:val="-5"/>
          <w:sz w:val="21"/>
        </w:rPr>
        <w:t>CÂMARAS</w:t>
      </w:r>
    </w:p>
    <w:p>
      <w:pPr>
        <w:spacing w:line="288" w:lineRule="auto" w:before="6" w:after="6"/>
        <w:ind w:left="308" w:right="512" w:firstLine="0"/>
        <w:jc w:val="both"/>
        <w:rPr>
          <w:sz w:val="23"/>
        </w:rPr>
      </w:pPr>
      <w:r>
        <w:rPr>
          <w:spacing w:val="-6"/>
          <w:sz w:val="21"/>
        </w:rPr>
        <w:t>MUNICIPAIS.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MATÉRIA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ORÇAMENTÁRIA”,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a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ser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realizado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em</w:t>
      </w:r>
      <w:r>
        <w:rPr>
          <w:rFonts w:ascii="Times New Roman" w:hAnsi="Times New Roman"/>
          <w:sz w:val="21"/>
        </w:rPr>
        <w:t> </w:t>
      </w:r>
      <w:r>
        <w:rPr>
          <w:spacing w:val="-6"/>
          <w:sz w:val="21"/>
        </w:rPr>
        <w:t>Porto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Alegre/RS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de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02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a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05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6"/>
          <w:sz w:val="21"/>
        </w:rPr>
        <w:t>de</w:t>
      </w:r>
      <w:r>
        <w:rPr>
          <w:rFonts w:ascii="Times New Roman" w:hAnsi="Times New Roman"/>
          <w:spacing w:val="-6"/>
          <w:sz w:val="21"/>
        </w:rPr>
        <w:t> </w:t>
      </w:r>
      <w:r>
        <w:rPr>
          <w:spacing w:val="-10"/>
          <w:sz w:val="21"/>
        </w:rPr>
        <w:t>dezembro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10"/>
          <w:sz w:val="21"/>
        </w:rPr>
        <w:t>de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2025,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visando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ao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aperfeiçoamento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técnico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dos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servidores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10"/>
          <w:sz w:val="21"/>
        </w:rPr>
        <w:t>Cristian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Rodrigues,</w:t>
      </w:r>
      <w:r>
        <w:rPr>
          <w:rFonts w:ascii="Times New Roman" w:hAnsi="Times New Roman"/>
          <w:spacing w:val="-3"/>
          <w:sz w:val="21"/>
        </w:rPr>
        <w:t> </w:t>
      </w:r>
      <w:r>
        <w:rPr>
          <w:spacing w:val="-10"/>
          <w:sz w:val="21"/>
        </w:rPr>
        <w:t>Timóteo</w:t>
      </w:r>
      <w:r>
        <w:rPr>
          <w:rFonts w:ascii="Times New Roman" w:hAnsi="Times New Roman"/>
          <w:spacing w:val="-10"/>
          <w:sz w:val="21"/>
        </w:rPr>
        <w:t> </w:t>
      </w:r>
      <w:r>
        <w:rPr>
          <w:sz w:val="21"/>
        </w:rPr>
        <w:t>Coelho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Lucas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Pinheiro,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meio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inexigibilidade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licitação,</w:t>
      </w:r>
      <w:r>
        <w:rPr>
          <w:rFonts w:ascii="Times New Roman" w:hAnsi="Times New Roman"/>
          <w:sz w:val="21"/>
        </w:rPr>
        <w:t> </w:t>
      </w:r>
      <w:r>
        <w:rPr>
          <w:sz w:val="23"/>
        </w:rPr>
        <w:t>conforme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condições,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quantidades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exigências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estabelecidas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neste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termo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Referência.</w:t>
      </w: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4416"/>
        <w:gridCol w:w="792"/>
        <w:gridCol w:w="1277"/>
        <w:gridCol w:w="1313"/>
      </w:tblGrid>
      <w:tr>
        <w:trPr>
          <w:trHeight w:val="1033" w:hRule="atLeast"/>
        </w:trPr>
        <w:tc>
          <w:tcPr>
            <w:tcW w:w="758" w:type="dxa"/>
            <w:shd w:val="clear" w:color="auto" w:fill="D8D8D8"/>
          </w:tcPr>
          <w:p>
            <w:pPr>
              <w:pStyle w:val="TableParagraph"/>
              <w:spacing w:before="183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9" w:right="5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Item</w:t>
            </w:r>
          </w:p>
        </w:tc>
        <w:tc>
          <w:tcPr>
            <w:tcW w:w="4416" w:type="dxa"/>
            <w:shd w:val="clear" w:color="auto" w:fill="D8D8D8"/>
          </w:tcPr>
          <w:p>
            <w:pPr>
              <w:pStyle w:val="TableParagraph"/>
              <w:spacing w:before="183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38" w:righ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Descrição</w:t>
            </w:r>
          </w:p>
        </w:tc>
        <w:tc>
          <w:tcPr>
            <w:tcW w:w="792" w:type="dxa"/>
            <w:shd w:val="clear" w:color="auto" w:fill="D8D8D8"/>
          </w:tcPr>
          <w:p>
            <w:pPr>
              <w:pStyle w:val="TableParagraph"/>
              <w:spacing w:before="183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26" w:right="4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Qtde</w:t>
            </w:r>
          </w:p>
        </w:tc>
        <w:tc>
          <w:tcPr>
            <w:tcW w:w="1277" w:type="dxa"/>
            <w:shd w:val="clear" w:color="auto" w:fill="D8D8D8"/>
          </w:tcPr>
          <w:p>
            <w:pPr>
              <w:pStyle w:val="TableParagraph"/>
              <w:spacing w:line="292" w:lineRule="auto" w:before="136"/>
              <w:ind w:left="206" w:right="216" w:firstLine="1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estimado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(unitário)</w:t>
            </w:r>
          </w:p>
        </w:tc>
        <w:tc>
          <w:tcPr>
            <w:tcW w:w="1313" w:type="dxa"/>
            <w:shd w:val="clear" w:color="auto" w:fill="D8D8D8"/>
          </w:tcPr>
          <w:p>
            <w:pPr>
              <w:pStyle w:val="TableParagraph"/>
              <w:spacing w:line="292" w:lineRule="auto" w:before="136"/>
              <w:ind w:left="271" w:right="203" w:firstLine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estimado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(total)</w:t>
            </w:r>
          </w:p>
        </w:tc>
      </w:tr>
      <w:tr>
        <w:trPr>
          <w:trHeight w:val="115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47"/>
              <w:rPr>
                <w:rFonts w:ascii="Arial MT"/>
                <w:sz w:val="19"/>
              </w:rPr>
            </w:pPr>
          </w:p>
          <w:p>
            <w:pPr>
              <w:pStyle w:val="TableParagraph"/>
              <w:ind w:right="5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sz w:val="19"/>
              </w:rPr>
              <w:t>1</w:t>
            </w:r>
          </w:p>
        </w:tc>
        <w:tc>
          <w:tcPr>
            <w:tcW w:w="4416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47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INSCRIÇÃO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23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47" w:right="2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sz w:val="19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23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1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R$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1.200,00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23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34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R$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3.600,00</w:t>
            </w:r>
          </w:p>
        </w:tc>
      </w:tr>
    </w:tbl>
    <w:p>
      <w:pPr>
        <w:pStyle w:val="BodyText"/>
        <w:spacing w:line="288" w:lineRule="auto" w:before="116"/>
        <w:ind w:left="308" w:right="539" w:hanging="1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presente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caracterizada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serviço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comum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natureza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técnica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-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padrões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desempenho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podem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objetivamente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definidos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neste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Termo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Referência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seus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anexos,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especificações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usuais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mercado.</w:t>
      </w:r>
    </w:p>
    <w:p>
      <w:pPr>
        <w:pStyle w:val="BodyText"/>
        <w:spacing w:before="5"/>
        <w:jc w:val="left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FUNDAMENTOS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8" w:lineRule="auto" w:before="122"/>
        <w:ind w:left="308" w:right="176" w:hanging="1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capacitação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finalidade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promover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aprimoramento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profissional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servidores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Municipal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Canguçu,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contribuindo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melhoria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eficiência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serviços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públicos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prestados.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curso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aborda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temas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diretamente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relacionados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à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gestão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pública,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inovação,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controle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boas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práticas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administração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legislativa,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sendo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grande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relevância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atividades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desenvolvidas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âmbito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Municipal.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participação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servidor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lotado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Secretaria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justifica-se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pela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necessidade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constante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atualização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quanto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às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normas,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procedimentos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tendências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gestão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pública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moderna,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forma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garantir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maior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eficiência,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economicidade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execução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das</w:t>
      </w:r>
      <w:r>
        <w:rPr>
          <w:rFonts w:ascii="Times New Roman" w:hAnsi="Times New Roman"/>
          <w:color w:val="1E1E1E"/>
          <w:spacing w:val="80"/>
        </w:rPr>
        <w:t> </w:t>
      </w:r>
      <w:r>
        <w:rPr>
          <w:color w:val="1E1E1E"/>
        </w:rPr>
        <w:t>rotinas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administrativas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legislativas.</w:t>
      </w:r>
    </w:p>
    <w:p>
      <w:pPr>
        <w:pStyle w:val="BodyText"/>
        <w:spacing w:line="288" w:lineRule="auto" w:before="109"/>
        <w:ind w:left="308" w:right="177" w:hanging="1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meio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inexigibilidade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encontra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amparo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art.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74,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inciso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III,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alínea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“f”,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37"/>
        </w:rPr>
        <w:t> </w:t>
      </w:r>
      <w:r>
        <w:rPr>
          <w:color w:val="1E1E1E"/>
        </w:rPr>
        <w:t>Lei</w:t>
      </w:r>
      <w:r>
        <w:rPr>
          <w:rFonts w:ascii="Times New Roman" w:hAnsi="Times New Roman"/>
          <w:color w:val="1E1E1E"/>
          <w:spacing w:val="36"/>
        </w:rPr>
        <w:t> </w:t>
      </w:r>
      <w:r>
        <w:rPr>
          <w:color w:val="1E1E1E"/>
        </w:rPr>
        <w:t>nº</w:t>
      </w:r>
      <w:r>
        <w:rPr>
          <w:rFonts w:ascii="Times New Roman" w:hAnsi="Times New Roman"/>
          <w:color w:val="1E1E1E"/>
          <w:spacing w:val="34"/>
        </w:rPr>
        <w:t> </w:t>
      </w:r>
      <w:r>
        <w:rPr>
          <w:color w:val="1E1E1E"/>
        </w:rPr>
        <w:t>14.133/2021,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  <w:spacing w:val="33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  <w:spacing w:val="36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  <w:spacing w:val="37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  <w:spacing w:val="33"/>
        </w:rPr>
        <w:t> </w:t>
      </w:r>
      <w:r>
        <w:rPr>
          <w:color w:val="1E1E1E"/>
        </w:rPr>
        <w:t>valor</w:t>
      </w:r>
      <w:r>
        <w:rPr>
          <w:rFonts w:ascii="Times New Roman" w:hAnsi="Times New Roman"/>
          <w:color w:val="1E1E1E"/>
          <w:spacing w:val="36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33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está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dentro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limites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compras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diretas.</w:t>
      </w:r>
    </w:p>
    <w:p>
      <w:pPr>
        <w:pStyle w:val="BodyText"/>
        <w:spacing w:after="0" w:line="288" w:lineRule="auto"/>
        <w:sectPr>
          <w:headerReference w:type="default" r:id="rId5"/>
          <w:footerReference w:type="default" r:id="rId6"/>
          <w:type w:val="continuous"/>
          <w:pgSz w:w="11900" w:h="16840"/>
          <w:pgMar w:header="994" w:footer="1067" w:top="3060" w:bottom="1260" w:left="1417" w:right="1275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60" w:lineRule="exact" w:before="0" w:after="0"/>
        <w:ind w:left="466" w:right="0" w:hanging="227"/>
        <w:jc w:val="left"/>
      </w:pPr>
      <w:r>
        <w:rPr/>
        <w:t>DESCRIÇÃO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28"/>
        </w:rPr>
        <w:t> </w:t>
      </w:r>
      <w:r>
        <w:rPr/>
        <w:t>SOLUÇÃO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COMO</w:t>
      </w:r>
      <w:r>
        <w:rPr>
          <w:rFonts w:ascii="Times New Roman" w:hAnsi="Times New Roman"/>
          <w:b w:val="0"/>
          <w:spacing w:val="29"/>
        </w:rPr>
        <w:t> </w:t>
      </w:r>
      <w:r>
        <w:rPr/>
        <w:t>UM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4"/>
        </w:rPr>
        <w:t>TODO</w:t>
      </w:r>
    </w:p>
    <w:p>
      <w:pPr>
        <w:pStyle w:val="BodyText"/>
        <w:spacing w:line="280" w:lineRule="auto" w:before="131"/>
        <w:ind w:left="239" w:right="110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contempla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Inexigibilidade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treinamento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condições,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</w:p>
    <w:p>
      <w:pPr>
        <w:pStyle w:val="BodyText"/>
        <w:spacing w:line="280" w:lineRule="auto" w:before="126"/>
        <w:ind w:left="239" w:right="110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visa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necessidades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continuidade,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74,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III,</w:t>
      </w:r>
      <w:r>
        <w:rPr>
          <w:rFonts w:ascii="Times New Roman" w:hAnsi="Times New Roman"/>
        </w:rPr>
        <w:t> </w:t>
      </w:r>
      <w:r>
        <w:rPr/>
        <w:t>alínea</w:t>
      </w:r>
      <w:r>
        <w:rPr>
          <w:rFonts w:ascii="Times New Roman" w:hAnsi="Times New Roman"/>
        </w:rPr>
        <w:t> </w:t>
      </w:r>
      <w:r>
        <w:rPr/>
        <w:t>“f”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14.133/2021.</w:t>
      </w:r>
    </w:p>
    <w:p>
      <w:pPr>
        <w:pStyle w:val="BodyText"/>
        <w:jc w:val="left"/>
      </w:pPr>
    </w:p>
    <w:p>
      <w:pPr>
        <w:pStyle w:val="BodyText"/>
        <w:spacing w:before="198"/>
        <w:jc w:val="left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REQUISITOS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52" w:lineRule="auto" w:before="132"/>
        <w:ind w:left="102" w:right="566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prestar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treinamento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Anexos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Inexigibilidade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15/2025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53/2025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Canguçu.</w:t>
      </w:r>
    </w:p>
    <w:p>
      <w:pPr>
        <w:pStyle w:val="BodyText"/>
        <w:spacing w:line="249" w:lineRule="auto" w:before="120"/>
        <w:ind w:left="102" w:right="636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custos,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cabendo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adicionais.</w:t>
      </w:r>
    </w:p>
    <w:p>
      <w:pPr>
        <w:pStyle w:val="BodyText"/>
        <w:spacing w:line="252" w:lineRule="auto" w:before="125"/>
        <w:ind w:left="102" w:right="567"/>
      </w:pP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executados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Brasileiras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aplicável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serviços.</w:t>
      </w:r>
    </w:p>
    <w:p>
      <w:pPr>
        <w:pStyle w:val="BodyText"/>
        <w:spacing w:before="3"/>
        <w:jc w:val="left"/>
      </w:pPr>
    </w:p>
    <w:p>
      <w:pPr>
        <w:pStyle w:val="Heading1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536" w:right="0" w:hanging="434"/>
        <w:jc w:val="left"/>
      </w:pPr>
      <w:r>
        <w:rPr/>
        <w:t>CRITÉRIOS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PAGAMENTO</w:t>
      </w:r>
    </w:p>
    <w:p>
      <w:pPr>
        <w:pStyle w:val="BodyText"/>
        <w:spacing w:line="249" w:lineRule="auto" w:before="16"/>
        <w:ind w:left="102" w:right="588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realizado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nota</w:t>
      </w:r>
      <w:r>
        <w:rPr>
          <w:rFonts w:ascii="Times New Roman" w:hAnsi="Times New Roman"/>
          <w:spacing w:val="40"/>
        </w:rPr>
        <w:t> </w:t>
      </w:r>
      <w:r>
        <w:rPr/>
        <w:t>fiscal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contratada,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  <w:spacing w:val="80"/>
        </w:rPr>
        <w:t> </w:t>
      </w:r>
      <w:r>
        <w:rPr/>
        <w:t>utéis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emissão.</w:t>
      </w:r>
    </w:p>
    <w:p>
      <w:pPr>
        <w:pStyle w:val="BodyText"/>
        <w:spacing w:before="4"/>
        <w:jc w:val="left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 w:before="9"/>
        <w:ind w:left="102"/>
        <w:jc w:val="left"/>
      </w:pPr>
      <w:r>
        <w:rPr/>
        <w:t>Efetuar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definido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Referência.</w:t>
      </w:r>
    </w:p>
    <w:p>
      <w:pPr>
        <w:pStyle w:val="BodyText"/>
        <w:spacing w:line="280" w:lineRule="auto"/>
        <w:ind w:left="102" w:hanging="1"/>
        <w:jc w:val="left"/>
      </w:pPr>
      <w:r>
        <w:rPr/>
        <w:t>Assegurar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condições</w:t>
      </w:r>
      <w:r>
        <w:rPr>
          <w:rFonts w:ascii="Times New Roman" w:hAnsi="Times New Roman"/>
          <w:spacing w:val="40"/>
        </w:rPr>
        <w:t> </w:t>
      </w:r>
      <w:r>
        <w:rPr/>
        <w:t>necessárias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contratados.</w:t>
      </w:r>
    </w:p>
    <w:p>
      <w:pPr>
        <w:pStyle w:val="BodyText"/>
        <w:spacing w:line="283" w:lineRule="auto"/>
        <w:ind w:left="102" w:hanging="1"/>
        <w:jc w:val="left"/>
      </w:pPr>
      <w:r>
        <w:rPr/>
        <w:t>Adotar</w:t>
      </w:r>
      <w:r>
        <w:rPr>
          <w:rFonts w:ascii="Times New Roman" w:hAnsi="Times New Roman"/>
        </w:rPr>
        <w:t> </w:t>
      </w:r>
      <w:r>
        <w:rPr/>
        <w:t>providências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atendam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pactuadas,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sanções</w:t>
      </w:r>
      <w:r>
        <w:rPr>
          <w:rFonts w:ascii="Times New Roman" w:hAnsi="Times New Roman"/>
        </w:rPr>
        <w:t> </w:t>
      </w:r>
      <w:r>
        <w:rPr/>
        <w:t>cabíveis.</w:t>
      </w:r>
    </w:p>
    <w:p>
      <w:pPr>
        <w:pStyle w:val="BodyText"/>
        <w:tabs>
          <w:tab w:pos="1263" w:val="left" w:leader="none"/>
          <w:tab w:pos="2327" w:val="left" w:leader="none"/>
          <w:tab w:pos="3793" w:val="left" w:leader="none"/>
          <w:tab w:pos="4283" w:val="left" w:leader="none"/>
          <w:tab w:pos="5240" w:val="left" w:leader="none"/>
          <w:tab w:pos="5939" w:val="left" w:leader="none"/>
          <w:tab w:pos="7470" w:val="left" w:leader="none"/>
          <w:tab w:pos="7827" w:val="left" w:leader="none"/>
          <w:tab w:pos="8965" w:val="left" w:leader="none"/>
        </w:tabs>
        <w:spacing w:line="280" w:lineRule="auto"/>
        <w:ind w:left="102" w:right="110"/>
        <w:jc w:val="left"/>
      </w:pPr>
      <w:r>
        <w:rPr>
          <w:spacing w:val="-2"/>
        </w:rPr>
        <w:t>Designar</w:t>
      </w:r>
      <w:r>
        <w:rPr>
          <w:rFonts w:ascii="Times New Roman" w:hAnsi="Times New Roman"/>
        </w:rPr>
        <w:tab/>
      </w:r>
      <w:r>
        <w:rPr>
          <w:spacing w:val="-2"/>
        </w:rPr>
        <w:t>servidor</w:t>
      </w:r>
      <w:r>
        <w:rPr>
          <w:rFonts w:ascii="Times New Roman" w:hAnsi="Times New Roman"/>
        </w:rPr>
        <w:tab/>
      </w:r>
      <w:r>
        <w:rPr>
          <w:spacing w:val="-2"/>
        </w:rPr>
        <w:t>pertencente</w:t>
      </w:r>
      <w:r>
        <w:rPr>
          <w:rFonts w:ascii="Times New Roman" w:hAnsi="Times New Roman"/>
        </w:rPr>
        <w:tab/>
      </w:r>
      <w:r>
        <w:rPr>
          <w:spacing w:val="-6"/>
        </w:rPr>
        <w:t>ao</w:t>
      </w:r>
      <w:r>
        <w:rPr>
          <w:rFonts w:ascii="Times New Roman" w:hAnsi="Times New Roman"/>
        </w:rPr>
        <w:tab/>
      </w:r>
      <w:r>
        <w:rPr>
          <w:spacing w:val="-2"/>
        </w:rPr>
        <w:t>quadro</w:t>
      </w:r>
      <w:r>
        <w:rPr>
          <w:rFonts w:ascii="Times New Roman" w:hAnsi="Times New Roman"/>
        </w:rPr>
        <w:tab/>
      </w: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acompanhar</w:t>
      </w:r>
      <w:r>
        <w:rPr>
          <w:rFonts w:ascii="Times New Roman" w:hAnsi="Times New Roman"/>
        </w:rPr>
        <w:tab/>
      </w:r>
      <w:r>
        <w:rPr>
          <w:spacing w:val="-10"/>
        </w:rPr>
        <w:t>e</w:t>
      </w:r>
      <w:r>
        <w:rPr>
          <w:rFonts w:ascii="Times New Roman" w:hAnsi="Times New Roman"/>
        </w:rPr>
        <w:tab/>
      </w:r>
      <w:r>
        <w:rPr>
          <w:spacing w:val="-2"/>
        </w:rPr>
        <w:t>fiscalizar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spacing w:val="-10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pactuado.</w:t>
      </w:r>
    </w:p>
    <w:p>
      <w:pPr>
        <w:pStyle w:val="BodyText"/>
        <w:spacing w:before="182"/>
        <w:jc w:val="left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CONTRATADA</w:t>
      </w:r>
    </w:p>
    <w:p>
      <w:pPr>
        <w:pStyle w:val="BodyText"/>
        <w:spacing w:line="278" w:lineRule="auto" w:before="9"/>
        <w:ind w:left="239" w:right="108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cumprir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Referência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no</w:t>
      </w:r>
      <w:r>
        <w:rPr>
          <w:rFonts w:ascii="Times New Roman" w:hAnsi="Times New Roman"/>
          <w:spacing w:val="61"/>
        </w:rPr>
        <w:t> </w:t>
      </w:r>
      <w:r>
        <w:rPr/>
        <w:t>Edital</w:t>
      </w:r>
      <w:r>
        <w:rPr>
          <w:rFonts w:ascii="Times New Roman" w:hAnsi="Times New Roman"/>
          <w:spacing w:val="65"/>
        </w:rPr>
        <w:t> </w:t>
      </w:r>
      <w:r>
        <w:rPr/>
        <w:t>em</w:t>
      </w:r>
      <w:r>
        <w:rPr>
          <w:rFonts w:ascii="Times New Roman" w:hAnsi="Times New Roman"/>
          <w:spacing w:val="66"/>
        </w:rPr>
        <w:t> </w:t>
      </w:r>
      <w:r>
        <w:rPr/>
        <w:t>todos</w:t>
      </w:r>
      <w:r>
        <w:rPr>
          <w:rFonts w:ascii="Times New Roman" w:hAnsi="Times New Roman"/>
          <w:spacing w:val="62"/>
        </w:rPr>
        <w:t> </w:t>
      </w:r>
      <w:r>
        <w:rPr/>
        <w:t>seus</w:t>
      </w:r>
      <w:r>
        <w:rPr>
          <w:rFonts w:ascii="Times New Roman" w:hAnsi="Times New Roman"/>
          <w:spacing w:val="65"/>
        </w:rPr>
        <w:t> </w:t>
      </w:r>
      <w:r>
        <w:rPr/>
        <w:t>anexos</w:t>
      </w:r>
      <w:r>
        <w:rPr>
          <w:rFonts w:ascii="Times New Roman" w:hAnsi="Times New Roman"/>
          <w:spacing w:val="65"/>
        </w:rPr>
        <w:t> </w:t>
      </w:r>
      <w:r>
        <w:rPr/>
        <w:t>da</w:t>
      </w:r>
      <w:r>
        <w:rPr>
          <w:rFonts w:ascii="Times New Roman" w:hAnsi="Times New Roman"/>
          <w:spacing w:val="61"/>
        </w:rPr>
        <w:t> </w:t>
      </w:r>
      <w:r>
        <w:rPr/>
        <w:t>Inexigibilidade</w:t>
      </w:r>
      <w:r>
        <w:rPr>
          <w:rFonts w:ascii="Times New Roman" w:hAnsi="Times New Roman"/>
          <w:spacing w:val="61"/>
        </w:rPr>
        <w:t> </w:t>
      </w:r>
      <w:r>
        <w:rPr/>
        <w:t>N°</w:t>
      </w:r>
      <w:r>
        <w:rPr>
          <w:rFonts w:ascii="Times New Roman" w:hAnsi="Times New Roman"/>
          <w:spacing w:val="65"/>
        </w:rPr>
        <w:t> </w:t>
      </w:r>
      <w:r>
        <w:rPr/>
        <w:t>015/2025</w:t>
      </w:r>
      <w:r>
        <w:rPr>
          <w:rFonts w:ascii="Times New Roman" w:hAnsi="Times New Roman"/>
          <w:spacing w:val="63"/>
        </w:rPr>
        <w:t> </w:t>
      </w:r>
      <w:r>
        <w:rPr/>
        <w:t>da</w:t>
      </w:r>
    </w:p>
    <w:p>
      <w:pPr>
        <w:pStyle w:val="BodyText"/>
        <w:spacing w:after="0" w:line="278" w:lineRule="auto"/>
        <w:sectPr>
          <w:pgSz w:w="11900" w:h="16840"/>
          <w:pgMar w:header="994" w:footer="1067" w:top="3060" w:bottom="1260" w:left="1417" w:right="1275"/>
        </w:sectPr>
      </w:pPr>
    </w:p>
    <w:p>
      <w:pPr>
        <w:pStyle w:val="BodyText"/>
        <w:spacing w:line="280" w:lineRule="auto"/>
        <w:ind w:left="239" w:right="110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Vereadores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Canguçu,</w:t>
      </w:r>
      <w:r>
        <w:rPr>
          <w:rFonts w:ascii="Times New Roman" w:hAnsi="Times New Roman"/>
          <w:spacing w:val="40"/>
        </w:rPr>
        <w:t> </w:t>
      </w:r>
      <w:r>
        <w:rPr/>
        <w:t>assumindo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riscos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boa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perfeita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observando,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dispostas:</w:t>
      </w:r>
    </w:p>
    <w:p>
      <w:pPr>
        <w:pStyle w:val="BodyText"/>
        <w:spacing w:line="280" w:lineRule="auto"/>
        <w:ind w:left="239" w:right="111"/>
      </w:pPr>
      <w:r>
        <w:rPr/>
        <w:t>Prestar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estabelecidos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apresentada.</w:t>
      </w:r>
    </w:p>
    <w:p>
      <w:pPr>
        <w:pStyle w:val="BodyText"/>
        <w:spacing w:line="278" w:lineRule="auto"/>
        <w:ind w:left="239" w:right="112"/>
      </w:pPr>
      <w:r>
        <w:rPr/>
        <w:t>Garantir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regularidade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transporte,</w:t>
      </w:r>
      <w:r>
        <w:rPr>
          <w:rFonts w:ascii="Times New Roman" w:hAnsi="Times New Roman"/>
          <w:spacing w:val="40"/>
        </w:rPr>
        <w:t> </w:t>
      </w:r>
      <w:r>
        <w:rPr/>
        <w:t>responsabilizando-se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omissões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prejudiquem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contratual.</w:t>
      </w:r>
    </w:p>
    <w:p>
      <w:pPr>
        <w:pStyle w:val="BodyText"/>
        <w:spacing w:line="278" w:lineRule="auto"/>
        <w:ind w:left="239" w:right="177"/>
      </w:pPr>
      <w:r>
        <w:rPr/>
        <w:t>Manter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vigência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habilitação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qualificação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contratação.</w:t>
      </w:r>
    </w:p>
    <w:p>
      <w:pPr>
        <w:pStyle w:val="BodyText"/>
        <w:spacing w:line="280" w:lineRule="auto"/>
        <w:ind w:left="239" w:right="177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subcontratar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autorização</w:t>
      </w:r>
      <w:r>
        <w:rPr>
          <w:rFonts w:ascii="Times New Roman" w:hAnsi="Times New Roman"/>
        </w:rPr>
        <w:t> </w:t>
      </w:r>
      <w:r>
        <w:rPr/>
        <w:t>expressa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CONTRATANTE.</w:t>
      </w: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90" w:after="0"/>
        <w:ind w:left="466" w:right="0" w:hanging="227"/>
        <w:jc w:val="left"/>
      </w:pPr>
      <w:r>
        <w:rPr/>
        <w:t>ESTIMATIVA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36"/>
        </w:rPr>
        <w:t> </w:t>
      </w:r>
      <w:r>
        <w:rPr>
          <w:spacing w:val="-2"/>
        </w:rPr>
        <w:t>PREÇOS</w:t>
      </w:r>
    </w:p>
    <w:p>
      <w:pPr>
        <w:pStyle w:val="BodyText"/>
        <w:spacing w:line="280" w:lineRule="auto" w:before="9"/>
        <w:ind w:left="239" w:right="108"/>
      </w:pPr>
      <w:r>
        <w:rPr/>
        <w:t>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estimado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3.600,00</w:t>
      </w:r>
      <w:r>
        <w:rPr>
          <w:rFonts w:ascii="Times New Roman" w:hAnsi="Times New Roman"/>
        </w:rPr>
        <w:t> </w:t>
      </w:r>
      <w:r>
        <w:rPr/>
        <w:t>(Três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seiscentos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unitários</w:t>
      </w:r>
      <w:r>
        <w:rPr>
          <w:rFonts w:ascii="Times New Roman" w:hAnsi="Times New Roman"/>
        </w:rPr>
        <w:t> </w:t>
      </w:r>
      <w:r>
        <w:rPr/>
        <w:t>descritos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desse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Referência.</w:t>
      </w:r>
    </w:p>
    <w:p>
      <w:pPr>
        <w:pStyle w:val="BodyText"/>
        <w:spacing w:before="31"/>
        <w:jc w:val="left"/>
      </w:pPr>
    </w:p>
    <w:p>
      <w:pPr>
        <w:pStyle w:val="Heading1"/>
        <w:numPr>
          <w:ilvl w:val="0"/>
          <w:numId w:val="1"/>
        </w:numPr>
        <w:tabs>
          <w:tab w:pos="640" w:val="left" w:leader="none"/>
        </w:tabs>
        <w:spacing w:line="240" w:lineRule="auto" w:before="1" w:after="0"/>
        <w:ind w:left="640" w:right="0" w:hanging="332"/>
        <w:jc w:val="left"/>
      </w:pPr>
      <w:r>
        <w:rPr/>
        <w:t>ADEQUAÇÃO</w:t>
      </w:r>
      <w:r>
        <w:rPr>
          <w:rFonts w:ascii="Times New Roman" w:hAnsi="Times New Roman"/>
          <w:b w:val="0"/>
          <w:spacing w:val="51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52" w:lineRule="auto" w:before="129"/>
        <w:ind w:left="308" w:right="194"/>
      </w:pPr>
      <w:r>
        <w:rPr/>
        <w:t>O</w:t>
      </w:r>
      <w:r>
        <w:rPr>
          <w:rFonts w:ascii="Times New Roman" w:hAnsi="Times New Roman"/>
        </w:rPr>
        <w:t> </w:t>
      </w:r>
      <w:r>
        <w:rPr/>
        <w:t>dispêndio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ora</w:t>
      </w:r>
      <w:r>
        <w:rPr>
          <w:rFonts w:ascii="Times New Roman" w:hAnsi="Times New Roman"/>
        </w:rPr>
        <w:t> </w:t>
      </w:r>
      <w:r>
        <w:rPr/>
        <w:t>pretendida</w:t>
      </w:r>
      <w:r>
        <w:rPr>
          <w:rFonts w:ascii="Times New Roman" w:hAnsi="Times New Roman"/>
        </w:rPr>
        <w:t> </w:t>
      </w:r>
      <w:r>
        <w:rPr/>
        <w:t>decorrerá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dotação</w:t>
      </w:r>
      <w:r>
        <w:rPr>
          <w:rFonts w:ascii="Times New Roman" w:hAnsi="Times New Roman"/>
        </w:rPr>
        <w:t> </w:t>
      </w:r>
      <w:r>
        <w:rPr>
          <w:spacing w:val="-2"/>
        </w:rPr>
        <w:t>orçamentária:</w:t>
      </w:r>
    </w:p>
    <w:p>
      <w:pPr>
        <w:pStyle w:val="BodyText"/>
        <w:spacing w:line="271" w:lineRule="auto" w:before="25"/>
        <w:ind w:left="303" w:right="1176"/>
        <w:jc w:val="left"/>
      </w:pPr>
      <w:r>
        <w:rPr/>
        <w:t>Unidade</w:t>
      </w:r>
      <w:r>
        <w:rPr>
          <w:rFonts w:ascii="Times New Roman" w:hAnsi="Times New Roman"/>
        </w:rPr>
        <w:t> </w:t>
      </w:r>
      <w:r>
        <w:rPr/>
        <w:t>Orçamentária:</w:t>
      </w:r>
      <w:r>
        <w:rPr>
          <w:rFonts w:ascii="Times New Roman" w:hAnsi="Times New Roman"/>
        </w:rPr>
        <w:t> </w:t>
      </w:r>
      <w:r>
        <w:rPr/>
        <w:t>01.01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Projeto/Atividade:</w:t>
      </w:r>
      <w:r>
        <w:rPr>
          <w:rFonts w:ascii="Times New Roman" w:hAnsi="Times New Roman"/>
        </w:rPr>
        <w:t> </w:t>
      </w:r>
      <w:r>
        <w:rPr/>
        <w:t>2.001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</w:t>
      </w:r>
      <w:r>
        <w:rPr>
          <w:rFonts w:ascii="Times New Roman" w:hAnsi="Times New Roman"/>
        </w:rPr>
        <w:t> </w:t>
      </w:r>
      <w:r>
        <w:rPr/>
        <w:t>Categoria</w:t>
      </w:r>
      <w:r>
        <w:rPr>
          <w:rFonts w:ascii="Times New Roman" w:hAnsi="Times New Roman"/>
        </w:rPr>
        <w:t> </w:t>
      </w:r>
      <w:r>
        <w:rPr/>
        <w:t>Econômica: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Correntes</w:t>
      </w:r>
    </w:p>
    <w:p>
      <w:pPr>
        <w:pStyle w:val="BodyText"/>
        <w:spacing w:line="261" w:lineRule="exact"/>
        <w:ind w:left="303"/>
      </w:pPr>
      <w:r>
        <w:rPr/>
        <w:t>Natureza</w:t>
      </w:r>
      <w:r>
        <w:rPr>
          <w:rFonts w:ascii="Times New Roman" w:hAnsi="Times New Roman"/>
          <w:spacing w:val="11"/>
        </w:rPr>
        <w:t> </w:t>
      </w:r>
      <w:r>
        <w:rPr/>
        <w:t>da</w:t>
      </w:r>
      <w:r>
        <w:rPr>
          <w:rFonts w:ascii="Times New Roman" w:hAnsi="Times New Roman"/>
          <w:spacing w:val="11"/>
        </w:rPr>
        <w:t> </w:t>
      </w:r>
      <w:r>
        <w:rPr/>
        <w:t>Despesa:</w:t>
      </w:r>
      <w:r>
        <w:rPr>
          <w:rFonts w:ascii="Times New Roman" w:hAnsi="Times New Roman"/>
          <w:spacing w:val="13"/>
        </w:rPr>
        <w:t> </w:t>
      </w:r>
      <w:r>
        <w:rPr/>
        <w:t>3.3.90.39</w:t>
      </w:r>
      <w:r>
        <w:rPr>
          <w:rFonts w:ascii="Times New Roman" w:hAnsi="Times New Roman"/>
          <w:spacing w:val="11"/>
        </w:rPr>
        <w:t> </w:t>
      </w:r>
      <w:r>
        <w:rPr/>
        <w:t>–</w:t>
      </w:r>
      <w:r>
        <w:rPr>
          <w:rFonts w:ascii="Times New Roman" w:hAnsi="Times New Roman"/>
          <w:spacing w:val="13"/>
        </w:rPr>
        <w:t> </w:t>
      </w:r>
      <w:r>
        <w:rPr/>
        <w:t>OUTROS</w:t>
      </w:r>
      <w:r>
        <w:rPr>
          <w:rFonts w:ascii="Times New Roman" w:hAnsi="Times New Roman"/>
          <w:spacing w:val="17"/>
        </w:rPr>
        <w:t> </w:t>
      </w:r>
      <w:r>
        <w:rPr/>
        <w:t>SERVICOS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TERCEIROS</w:t>
      </w:r>
      <w:r>
        <w:rPr>
          <w:rFonts w:ascii="Times New Roman" w:hAnsi="Times New Roman"/>
          <w:spacing w:val="14"/>
        </w:rPr>
        <w:t> </w:t>
      </w:r>
      <w:r>
        <w:rPr/>
        <w:t>–</w:t>
      </w:r>
      <w:r>
        <w:rPr>
          <w:rFonts w:ascii="Times New Roman" w:hAnsi="Times New Roman"/>
          <w:spacing w:val="8"/>
        </w:rPr>
        <w:t> </w:t>
      </w:r>
      <w:r>
        <w:rPr>
          <w:spacing w:val="-5"/>
        </w:rPr>
        <w:t>PJ</w:t>
      </w:r>
    </w:p>
    <w:p>
      <w:pPr>
        <w:pStyle w:val="BodyText"/>
        <w:spacing w:before="36"/>
        <w:ind w:left="303"/>
        <w:jc w:val="left"/>
      </w:pPr>
      <w:r>
        <w:rPr/>
        <w:t>Rubrica</w:t>
      </w:r>
      <w:r>
        <w:rPr>
          <w:rFonts w:ascii="Times New Roman"/>
          <w:spacing w:val="10"/>
        </w:rPr>
        <w:t> </w:t>
      </w:r>
      <w:r>
        <w:rPr/>
        <w:t>(desdobramento</w:t>
      </w:r>
      <w:r>
        <w:rPr>
          <w:rFonts w:ascii="Times New Roman"/>
          <w:spacing w:val="11"/>
        </w:rPr>
        <w:t> </w:t>
      </w:r>
      <w:r>
        <w:rPr/>
        <w:t>da</w:t>
      </w:r>
      <w:r>
        <w:rPr>
          <w:rFonts w:ascii="Times New Roman"/>
          <w:spacing w:val="14"/>
        </w:rPr>
        <w:t> </w:t>
      </w:r>
      <w:r>
        <w:rPr/>
        <w:t>Natureza</w:t>
      </w:r>
      <w:r>
        <w:rPr>
          <w:rFonts w:ascii="Times New Roman"/>
          <w:spacing w:val="14"/>
        </w:rPr>
        <w:t> </w:t>
      </w:r>
      <w:r>
        <w:rPr/>
        <w:t>da</w:t>
      </w:r>
      <w:r>
        <w:rPr>
          <w:rFonts w:ascii="Times New Roman"/>
          <w:spacing w:val="11"/>
        </w:rPr>
        <w:t> </w:t>
      </w:r>
      <w:r>
        <w:rPr>
          <w:spacing w:val="-2"/>
        </w:rPr>
        <w:t>Despesa)</w:t>
      </w:r>
    </w:p>
    <w:p>
      <w:pPr>
        <w:tabs>
          <w:tab w:pos="7299" w:val="left" w:leader="none"/>
        </w:tabs>
        <w:spacing w:before="1"/>
        <w:ind w:left="239" w:right="0" w:firstLine="0"/>
        <w:jc w:val="both"/>
        <w:rPr>
          <w:sz w:val="18"/>
        </w:rPr>
      </w:pPr>
      <w:r>
        <w:rPr>
          <w:sz w:val="21"/>
        </w:rPr>
        <w:t>3.3.90.39.99.15.00.00</w:t>
      </w:r>
      <w:r>
        <w:rPr>
          <w:rFonts w:ascii="Times New Roman" w:hAnsi="Times New Roman"/>
          <w:spacing w:val="24"/>
          <w:sz w:val="21"/>
        </w:rPr>
        <w:t> </w:t>
      </w:r>
      <w:r>
        <w:rPr>
          <w:sz w:val="21"/>
        </w:rPr>
        <w:t>–</w:t>
      </w:r>
      <w:r>
        <w:rPr>
          <w:rFonts w:ascii="Times New Roman" w:hAnsi="Times New Roman"/>
          <w:spacing w:val="18"/>
          <w:sz w:val="21"/>
        </w:rPr>
        <w:t> </w:t>
      </w:r>
      <w:r>
        <w:rPr>
          <w:sz w:val="21"/>
        </w:rPr>
        <w:t>SERVICOS</w:t>
      </w:r>
      <w:r>
        <w:rPr>
          <w:rFonts w:ascii="Times New Roman" w:hAnsi="Times New Roman"/>
          <w:spacing w:val="18"/>
          <w:sz w:val="21"/>
        </w:rPr>
        <w:t> </w:t>
      </w:r>
      <w:r>
        <w:rPr>
          <w:sz w:val="21"/>
        </w:rPr>
        <w:t>DIVERSOS</w:t>
      </w:r>
      <w:r>
        <w:rPr>
          <w:rFonts w:ascii="Times New Roman" w:hAnsi="Times New Roman"/>
          <w:spacing w:val="21"/>
          <w:sz w:val="21"/>
        </w:rPr>
        <w:t> </w:t>
      </w:r>
      <w:r>
        <w:rPr>
          <w:spacing w:val="-2"/>
          <w:sz w:val="21"/>
        </w:rPr>
        <w:t>OUTROS</w:t>
      </w:r>
      <w:r>
        <w:rPr>
          <w:rFonts w:ascii="Times New Roman" w:hAnsi="Times New Roman"/>
          <w:sz w:val="21"/>
        </w:rPr>
        <w:tab/>
      </w:r>
      <w:r>
        <w:rPr>
          <w:color w:val="323232"/>
          <w:sz w:val="18"/>
        </w:rPr>
        <w:t>Cód.</w:t>
      </w:r>
      <w:r>
        <w:rPr>
          <w:rFonts w:ascii="Times New Roman" w:hAnsi="Times New Roman"/>
          <w:color w:val="323232"/>
          <w:spacing w:val="13"/>
          <w:sz w:val="18"/>
        </w:rPr>
        <w:t> </w:t>
      </w:r>
      <w:r>
        <w:rPr>
          <w:color w:val="323232"/>
          <w:sz w:val="18"/>
        </w:rPr>
        <w:t>Reduzido: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pacing w:val="-4"/>
          <w:sz w:val="18"/>
        </w:rPr>
        <w:t>3331</w:t>
      </w:r>
    </w:p>
    <w:p>
      <w:pPr>
        <w:pStyle w:val="BodyText"/>
        <w:spacing w:before="36"/>
        <w:jc w:val="lef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331"/>
        <w:jc w:val="left"/>
      </w:pPr>
      <w:r>
        <w:rPr/>
        <w:t>OUTRAS</w:t>
      </w:r>
      <w:r>
        <w:rPr>
          <w:rFonts w:ascii="Times New Roman" w:hAnsi="Times New Roman"/>
          <w:b w:val="0"/>
          <w:spacing w:val="38"/>
        </w:rPr>
        <w:t> </w:t>
      </w:r>
      <w:r>
        <w:rPr/>
        <w:t>ESPECIFICAÇÕES</w:t>
      </w:r>
      <w:r>
        <w:rPr>
          <w:rFonts w:ascii="Times New Roman" w:hAnsi="Times New Roman"/>
          <w:b w:val="0"/>
          <w:spacing w:val="47"/>
        </w:rPr>
        <w:t> </w:t>
      </w:r>
      <w:r>
        <w:rPr/>
        <w:t>E</w:t>
      </w:r>
      <w:r>
        <w:rPr>
          <w:rFonts w:ascii="Times New Roman" w:hAnsi="Times New Roman"/>
          <w:b w:val="0"/>
          <w:spacing w:val="43"/>
        </w:rPr>
        <w:t> </w:t>
      </w:r>
      <w:r>
        <w:rPr/>
        <w:t>DISPOSIÇÕES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2"/>
        </w:rPr>
        <w:t>GERAIS</w:t>
      </w:r>
    </w:p>
    <w:p>
      <w:pPr>
        <w:pStyle w:val="BodyText"/>
        <w:spacing w:line="280" w:lineRule="auto" w:before="9"/>
        <w:ind w:left="239" w:right="110" w:hanging="1"/>
      </w:pPr>
      <w:r>
        <w:rPr/>
        <w:t>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analisar</w:t>
      </w:r>
      <w:r>
        <w:rPr>
          <w:rFonts w:ascii="Times New Roman" w:hAnsi="Times New Roman"/>
        </w:rPr>
        <w:t> </w:t>
      </w:r>
      <w:r>
        <w:rPr/>
        <w:t>consultar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executando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levantamentos,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incorrer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omissões,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jamais</w:t>
      </w:r>
      <w:r>
        <w:rPr>
          <w:rFonts w:ascii="Times New Roman" w:hAnsi="Times New Roman"/>
        </w:rPr>
        <w:t> </w:t>
      </w:r>
      <w:r>
        <w:rPr/>
        <w:t>poderão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alegadas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pretensões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acréscimos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preços,</w:t>
      </w:r>
      <w:r>
        <w:rPr>
          <w:rFonts w:ascii="Times New Roman" w:hAnsi="Times New Roman"/>
        </w:rPr>
        <w:t> </w:t>
      </w:r>
      <w:r>
        <w:rPr/>
        <w:t>alteração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.</w:t>
      </w:r>
    </w:p>
    <w:p>
      <w:pPr>
        <w:pStyle w:val="BodyText"/>
        <w:spacing w:line="280" w:lineRule="auto"/>
        <w:ind w:left="239" w:right="108"/>
      </w:pPr>
      <w:r>
        <w:rPr/>
        <w:t>É</w:t>
      </w:r>
      <w:r>
        <w:rPr>
          <w:rFonts w:ascii="Times New Roman" w:hAnsi="Times New Roman"/>
        </w:rPr>
        <w:t> </w:t>
      </w:r>
      <w:r>
        <w:rPr/>
        <w:t>dever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vencedora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datas</w:t>
      </w:r>
      <w:r>
        <w:rPr>
          <w:rFonts w:ascii="Times New Roman" w:hAnsi="Times New Roman"/>
        </w:rPr>
        <w:t> </w:t>
      </w:r>
      <w:r>
        <w:rPr/>
        <w:t>especificadas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admitida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atrasos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cumprimento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prazos.</w:t>
      </w:r>
    </w:p>
    <w:p>
      <w:pPr>
        <w:pStyle w:val="BodyText"/>
        <w:spacing w:before="5"/>
        <w:jc w:val="lef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2681097</wp:posOffset>
                </wp:positionH>
                <wp:positionV relativeFrom="paragraph">
                  <wp:posOffset>69641</wp:posOffset>
                </wp:positionV>
                <wp:extent cx="2371090" cy="60579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371090" cy="605790"/>
                          <a:chExt cx="2371090" cy="6057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7050" y="601696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1" y="0"/>
                                </a:lnTo>
                              </a:path>
                            </a:pathLst>
                          </a:custGeom>
                          <a:ln w="8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941" y="1622"/>
                            <a:ext cx="56896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564515">
                                <a:moveTo>
                                  <a:pt x="102465" y="445168"/>
                                </a:moveTo>
                                <a:lnTo>
                                  <a:pt x="52996" y="477333"/>
                                </a:lnTo>
                                <a:lnTo>
                                  <a:pt x="21491" y="508412"/>
                                </a:lnTo>
                                <a:lnTo>
                                  <a:pt x="4857" y="535367"/>
                                </a:lnTo>
                                <a:lnTo>
                                  <a:pt x="0" y="555158"/>
                                </a:lnTo>
                                <a:lnTo>
                                  <a:pt x="3703" y="562602"/>
                                </a:lnTo>
                                <a:lnTo>
                                  <a:pt x="3843" y="562602"/>
                                </a:lnTo>
                                <a:lnTo>
                                  <a:pt x="6911" y="564420"/>
                                </a:lnTo>
                                <a:lnTo>
                                  <a:pt x="43418" y="564420"/>
                                </a:lnTo>
                                <a:lnTo>
                                  <a:pt x="46787" y="563262"/>
                                </a:lnTo>
                                <a:lnTo>
                                  <a:pt x="10999" y="563262"/>
                                </a:lnTo>
                                <a:lnTo>
                                  <a:pt x="16010" y="542205"/>
                                </a:lnTo>
                                <a:lnTo>
                                  <a:pt x="34589" y="512464"/>
                                </a:lnTo>
                                <a:lnTo>
                                  <a:pt x="64239" y="478599"/>
                                </a:lnTo>
                                <a:lnTo>
                                  <a:pt x="102465" y="445168"/>
                                </a:lnTo>
                                <a:close/>
                              </a:path>
                              <a:path w="568960" h="564515">
                                <a:moveTo>
                                  <a:pt x="243137" y="0"/>
                                </a:moveTo>
                                <a:lnTo>
                                  <a:pt x="223871" y="43932"/>
                                </a:lnTo>
                                <a:lnTo>
                                  <a:pt x="223454" y="59047"/>
                                </a:lnTo>
                                <a:lnTo>
                                  <a:pt x="223871" y="71809"/>
                                </a:lnTo>
                                <a:lnTo>
                                  <a:pt x="229243" y="115199"/>
                                </a:lnTo>
                                <a:lnTo>
                                  <a:pt x="239012" y="161927"/>
                                </a:lnTo>
                                <a:lnTo>
                                  <a:pt x="243137" y="177720"/>
                                </a:lnTo>
                                <a:lnTo>
                                  <a:pt x="238841" y="196252"/>
                                </a:lnTo>
                                <a:lnTo>
                                  <a:pt x="208422" y="275038"/>
                                </a:lnTo>
                                <a:lnTo>
                                  <a:pt x="184932" y="327185"/>
                                </a:lnTo>
                                <a:lnTo>
                                  <a:pt x="157677" y="382430"/>
                                </a:lnTo>
                                <a:lnTo>
                                  <a:pt x="127973" y="436721"/>
                                </a:lnTo>
                                <a:lnTo>
                                  <a:pt x="97137" y="486002"/>
                                </a:lnTo>
                                <a:lnTo>
                                  <a:pt x="66485" y="526222"/>
                                </a:lnTo>
                                <a:lnTo>
                                  <a:pt x="37333" y="553327"/>
                                </a:lnTo>
                                <a:lnTo>
                                  <a:pt x="10999" y="563262"/>
                                </a:lnTo>
                                <a:lnTo>
                                  <a:pt x="46787" y="563262"/>
                                </a:lnTo>
                                <a:lnTo>
                                  <a:pt x="48708" y="562602"/>
                                </a:lnTo>
                                <a:lnTo>
                                  <a:pt x="78657" y="536561"/>
                                </a:lnTo>
                                <a:lnTo>
                                  <a:pt x="115010" y="490439"/>
                                </a:lnTo>
                                <a:lnTo>
                                  <a:pt x="158039" y="422012"/>
                                </a:lnTo>
                                <a:lnTo>
                                  <a:pt x="163577" y="420276"/>
                                </a:lnTo>
                                <a:lnTo>
                                  <a:pt x="158039" y="420276"/>
                                </a:lnTo>
                                <a:lnTo>
                                  <a:pt x="191973" y="358841"/>
                                </a:lnTo>
                                <a:lnTo>
                                  <a:pt x="216920" y="308591"/>
                                </a:lnTo>
                                <a:lnTo>
                                  <a:pt x="234273" y="268309"/>
                                </a:lnTo>
                                <a:lnTo>
                                  <a:pt x="245902" y="235919"/>
                                </a:lnTo>
                                <a:lnTo>
                                  <a:pt x="253557" y="209559"/>
                                </a:lnTo>
                                <a:lnTo>
                                  <a:pt x="273877" y="209559"/>
                                </a:lnTo>
                                <a:lnTo>
                                  <a:pt x="261083" y="175983"/>
                                </a:lnTo>
                                <a:lnTo>
                                  <a:pt x="265265" y="146459"/>
                                </a:lnTo>
                                <a:lnTo>
                                  <a:pt x="253557" y="146459"/>
                                </a:lnTo>
                                <a:lnTo>
                                  <a:pt x="246900" y="121060"/>
                                </a:lnTo>
                                <a:lnTo>
                                  <a:pt x="242413" y="96530"/>
                                </a:lnTo>
                                <a:lnTo>
                                  <a:pt x="239881" y="73519"/>
                                </a:lnTo>
                                <a:lnTo>
                                  <a:pt x="239085" y="52679"/>
                                </a:lnTo>
                                <a:lnTo>
                                  <a:pt x="239198" y="47469"/>
                                </a:lnTo>
                                <a:lnTo>
                                  <a:pt x="239275" y="43932"/>
                                </a:lnTo>
                                <a:lnTo>
                                  <a:pt x="240604" y="29161"/>
                                </a:lnTo>
                                <a:lnTo>
                                  <a:pt x="244213" y="13848"/>
                                </a:lnTo>
                                <a:lnTo>
                                  <a:pt x="251242" y="3473"/>
                                </a:lnTo>
                                <a:lnTo>
                                  <a:pt x="265342" y="3473"/>
                                </a:lnTo>
                                <a:lnTo>
                                  <a:pt x="257899" y="578"/>
                                </a:lnTo>
                                <a:lnTo>
                                  <a:pt x="243137" y="0"/>
                                </a:lnTo>
                                <a:close/>
                              </a:path>
                              <a:path w="568960" h="564515">
                                <a:moveTo>
                                  <a:pt x="562689" y="419118"/>
                                </a:moveTo>
                                <a:lnTo>
                                  <a:pt x="546480" y="419118"/>
                                </a:lnTo>
                                <a:lnTo>
                                  <a:pt x="540112" y="424907"/>
                                </a:lnTo>
                                <a:lnTo>
                                  <a:pt x="540112" y="440537"/>
                                </a:lnTo>
                                <a:lnTo>
                                  <a:pt x="546480" y="446326"/>
                                </a:lnTo>
                                <a:lnTo>
                                  <a:pt x="562689" y="446326"/>
                                </a:lnTo>
                                <a:lnTo>
                                  <a:pt x="565584" y="443431"/>
                                </a:lnTo>
                                <a:lnTo>
                                  <a:pt x="548217" y="443431"/>
                                </a:lnTo>
                                <a:lnTo>
                                  <a:pt x="543007" y="438800"/>
                                </a:lnTo>
                                <a:lnTo>
                                  <a:pt x="543007" y="426643"/>
                                </a:lnTo>
                                <a:lnTo>
                                  <a:pt x="548217" y="422012"/>
                                </a:lnTo>
                                <a:lnTo>
                                  <a:pt x="565584" y="422012"/>
                                </a:lnTo>
                                <a:lnTo>
                                  <a:pt x="562689" y="419118"/>
                                </a:lnTo>
                                <a:close/>
                              </a:path>
                              <a:path w="568960" h="564515">
                                <a:moveTo>
                                  <a:pt x="565584" y="422012"/>
                                </a:moveTo>
                                <a:lnTo>
                                  <a:pt x="560952" y="422012"/>
                                </a:lnTo>
                                <a:lnTo>
                                  <a:pt x="565005" y="426643"/>
                                </a:lnTo>
                                <a:lnTo>
                                  <a:pt x="565005" y="438800"/>
                                </a:lnTo>
                                <a:lnTo>
                                  <a:pt x="560952" y="443431"/>
                                </a:lnTo>
                                <a:lnTo>
                                  <a:pt x="565584" y="443431"/>
                                </a:lnTo>
                                <a:lnTo>
                                  <a:pt x="568478" y="440537"/>
                                </a:lnTo>
                                <a:lnTo>
                                  <a:pt x="568478" y="424907"/>
                                </a:lnTo>
                                <a:lnTo>
                                  <a:pt x="565584" y="422012"/>
                                </a:lnTo>
                                <a:close/>
                              </a:path>
                              <a:path w="568960" h="564515">
                                <a:moveTo>
                                  <a:pt x="558058" y="423749"/>
                                </a:moveTo>
                                <a:lnTo>
                                  <a:pt x="548796" y="423749"/>
                                </a:lnTo>
                                <a:lnTo>
                                  <a:pt x="548796" y="440537"/>
                                </a:lnTo>
                                <a:lnTo>
                                  <a:pt x="551690" y="440537"/>
                                </a:lnTo>
                                <a:lnTo>
                                  <a:pt x="551690" y="434169"/>
                                </a:lnTo>
                                <a:lnTo>
                                  <a:pt x="559023" y="434169"/>
                                </a:lnTo>
                                <a:lnTo>
                                  <a:pt x="558637" y="433590"/>
                                </a:lnTo>
                                <a:lnTo>
                                  <a:pt x="556900" y="433011"/>
                                </a:lnTo>
                                <a:lnTo>
                                  <a:pt x="560373" y="431853"/>
                                </a:lnTo>
                                <a:lnTo>
                                  <a:pt x="551690" y="431853"/>
                                </a:lnTo>
                                <a:lnTo>
                                  <a:pt x="551690" y="427222"/>
                                </a:lnTo>
                                <a:lnTo>
                                  <a:pt x="559988" y="427222"/>
                                </a:lnTo>
                                <a:lnTo>
                                  <a:pt x="559891" y="426643"/>
                                </a:lnTo>
                                <a:lnTo>
                                  <a:pt x="559795" y="426065"/>
                                </a:lnTo>
                                <a:lnTo>
                                  <a:pt x="558058" y="423749"/>
                                </a:lnTo>
                                <a:close/>
                              </a:path>
                              <a:path w="568960" h="564515">
                                <a:moveTo>
                                  <a:pt x="559023" y="434169"/>
                                </a:moveTo>
                                <a:lnTo>
                                  <a:pt x="555163" y="434169"/>
                                </a:lnTo>
                                <a:lnTo>
                                  <a:pt x="556321" y="435906"/>
                                </a:lnTo>
                                <a:lnTo>
                                  <a:pt x="556900" y="437642"/>
                                </a:lnTo>
                                <a:lnTo>
                                  <a:pt x="557479" y="440537"/>
                                </a:lnTo>
                                <a:lnTo>
                                  <a:pt x="560373" y="440537"/>
                                </a:lnTo>
                                <a:lnTo>
                                  <a:pt x="559795" y="437642"/>
                                </a:lnTo>
                                <a:lnTo>
                                  <a:pt x="559795" y="435327"/>
                                </a:lnTo>
                                <a:lnTo>
                                  <a:pt x="559023" y="434169"/>
                                </a:lnTo>
                                <a:close/>
                              </a:path>
                              <a:path w="568960" h="564515">
                                <a:moveTo>
                                  <a:pt x="559988" y="427222"/>
                                </a:moveTo>
                                <a:lnTo>
                                  <a:pt x="555742" y="427222"/>
                                </a:lnTo>
                                <a:lnTo>
                                  <a:pt x="556900" y="427801"/>
                                </a:lnTo>
                                <a:lnTo>
                                  <a:pt x="556900" y="431275"/>
                                </a:lnTo>
                                <a:lnTo>
                                  <a:pt x="555163" y="431853"/>
                                </a:lnTo>
                                <a:lnTo>
                                  <a:pt x="560373" y="431853"/>
                                </a:lnTo>
                                <a:lnTo>
                                  <a:pt x="560373" y="429538"/>
                                </a:lnTo>
                                <a:lnTo>
                                  <a:pt x="560084" y="427801"/>
                                </a:lnTo>
                                <a:lnTo>
                                  <a:pt x="559988" y="427222"/>
                                </a:lnTo>
                                <a:close/>
                              </a:path>
                              <a:path w="568960" h="564515">
                                <a:moveTo>
                                  <a:pt x="273877" y="209559"/>
                                </a:moveTo>
                                <a:lnTo>
                                  <a:pt x="253557" y="209559"/>
                                </a:lnTo>
                                <a:lnTo>
                                  <a:pt x="284800" y="272287"/>
                                </a:lnTo>
                                <a:lnTo>
                                  <a:pt x="317236" y="314989"/>
                                </a:lnTo>
                                <a:lnTo>
                                  <a:pt x="347502" y="342170"/>
                                </a:lnTo>
                                <a:lnTo>
                                  <a:pt x="372231" y="358334"/>
                                </a:lnTo>
                                <a:lnTo>
                                  <a:pt x="319845" y="368754"/>
                                </a:lnTo>
                                <a:lnTo>
                                  <a:pt x="265773" y="382430"/>
                                </a:lnTo>
                                <a:lnTo>
                                  <a:pt x="211370" y="399526"/>
                                </a:lnTo>
                                <a:lnTo>
                                  <a:pt x="158039" y="420276"/>
                                </a:lnTo>
                                <a:lnTo>
                                  <a:pt x="163577" y="420276"/>
                                </a:lnTo>
                                <a:lnTo>
                                  <a:pt x="200938" y="408559"/>
                                </a:lnTo>
                                <a:lnTo>
                                  <a:pt x="247393" y="396773"/>
                                </a:lnTo>
                                <a:lnTo>
                                  <a:pt x="295960" y="386792"/>
                                </a:lnTo>
                                <a:lnTo>
                                  <a:pt x="345195" y="378757"/>
                                </a:lnTo>
                                <a:lnTo>
                                  <a:pt x="393651" y="372806"/>
                                </a:lnTo>
                                <a:lnTo>
                                  <a:pt x="437119" y="372806"/>
                                </a:lnTo>
                                <a:lnTo>
                                  <a:pt x="427806" y="368754"/>
                                </a:lnTo>
                                <a:lnTo>
                                  <a:pt x="467071" y="366954"/>
                                </a:lnTo>
                                <a:lnTo>
                                  <a:pt x="556670" y="366954"/>
                                </a:lnTo>
                                <a:lnTo>
                                  <a:pt x="541632" y="358841"/>
                                </a:lnTo>
                                <a:lnTo>
                                  <a:pt x="520040" y="354282"/>
                                </a:lnTo>
                                <a:lnTo>
                                  <a:pt x="402334" y="354282"/>
                                </a:lnTo>
                                <a:lnTo>
                                  <a:pt x="388902" y="346593"/>
                                </a:lnTo>
                                <a:lnTo>
                                  <a:pt x="350233" y="320706"/>
                                </a:lnTo>
                                <a:lnTo>
                                  <a:pt x="321487" y="291499"/>
                                </a:lnTo>
                                <a:lnTo>
                                  <a:pt x="296975" y="256377"/>
                                </a:lnTo>
                                <a:lnTo>
                                  <a:pt x="276804" y="217238"/>
                                </a:lnTo>
                                <a:lnTo>
                                  <a:pt x="273877" y="209559"/>
                                </a:lnTo>
                                <a:close/>
                              </a:path>
                              <a:path w="568960" h="564515">
                                <a:moveTo>
                                  <a:pt x="437119" y="372806"/>
                                </a:moveTo>
                                <a:lnTo>
                                  <a:pt x="393651" y="372806"/>
                                </a:lnTo>
                                <a:lnTo>
                                  <a:pt x="431641" y="389974"/>
                                </a:lnTo>
                                <a:lnTo>
                                  <a:pt x="469197" y="402909"/>
                                </a:lnTo>
                                <a:lnTo>
                                  <a:pt x="503714" y="411068"/>
                                </a:lnTo>
                                <a:lnTo>
                                  <a:pt x="532586" y="413908"/>
                                </a:lnTo>
                                <a:lnTo>
                                  <a:pt x="544535" y="413130"/>
                                </a:lnTo>
                                <a:lnTo>
                                  <a:pt x="553499" y="410724"/>
                                </a:lnTo>
                                <a:lnTo>
                                  <a:pt x="559532" y="406581"/>
                                </a:lnTo>
                                <a:lnTo>
                                  <a:pt x="560553" y="404645"/>
                                </a:lnTo>
                                <a:lnTo>
                                  <a:pt x="544743" y="404645"/>
                                </a:lnTo>
                                <a:lnTo>
                                  <a:pt x="521832" y="402050"/>
                                </a:lnTo>
                                <a:lnTo>
                                  <a:pt x="493438" y="394732"/>
                                </a:lnTo>
                                <a:lnTo>
                                  <a:pt x="461463" y="383398"/>
                                </a:lnTo>
                                <a:lnTo>
                                  <a:pt x="437119" y="372806"/>
                                </a:lnTo>
                                <a:close/>
                              </a:path>
                              <a:path w="568960" h="564515">
                                <a:moveTo>
                                  <a:pt x="562689" y="400593"/>
                                </a:moveTo>
                                <a:lnTo>
                                  <a:pt x="558637" y="402330"/>
                                </a:lnTo>
                                <a:lnTo>
                                  <a:pt x="552269" y="404645"/>
                                </a:lnTo>
                                <a:lnTo>
                                  <a:pt x="560553" y="404645"/>
                                </a:lnTo>
                                <a:lnTo>
                                  <a:pt x="562689" y="400593"/>
                                </a:lnTo>
                                <a:close/>
                              </a:path>
                              <a:path w="568960" h="564515">
                                <a:moveTo>
                                  <a:pt x="556670" y="366954"/>
                                </a:moveTo>
                                <a:lnTo>
                                  <a:pt x="467071" y="366954"/>
                                </a:lnTo>
                                <a:lnTo>
                                  <a:pt x="512687" y="368248"/>
                                </a:lnTo>
                                <a:lnTo>
                                  <a:pt x="550161" y="376162"/>
                                </a:lnTo>
                                <a:lnTo>
                                  <a:pt x="565005" y="394225"/>
                                </a:lnTo>
                                <a:lnTo>
                                  <a:pt x="566741" y="390173"/>
                                </a:lnTo>
                                <a:lnTo>
                                  <a:pt x="568476" y="388436"/>
                                </a:lnTo>
                                <a:lnTo>
                                  <a:pt x="568476" y="384384"/>
                                </a:lnTo>
                                <a:lnTo>
                                  <a:pt x="561432" y="369523"/>
                                </a:lnTo>
                                <a:lnTo>
                                  <a:pt x="556670" y="366954"/>
                                </a:lnTo>
                                <a:close/>
                              </a:path>
                              <a:path w="568960" h="564515">
                                <a:moveTo>
                                  <a:pt x="471802" y="350230"/>
                                </a:moveTo>
                                <a:lnTo>
                                  <a:pt x="456307" y="350619"/>
                                </a:lnTo>
                                <a:lnTo>
                                  <a:pt x="439456" y="351604"/>
                                </a:lnTo>
                                <a:lnTo>
                                  <a:pt x="402334" y="354282"/>
                                </a:lnTo>
                                <a:lnTo>
                                  <a:pt x="520040" y="354282"/>
                                </a:lnTo>
                                <a:lnTo>
                                  <a:pt x="511086" y="352391"/>
                                </a:lnTo>
                                <a:lnTo>
                                  <a:pt x="471802" y="350230"/>
                                </a:lnTo>
                                <a:close/>
                              </a:path>
                              <a:path w="568960" h="564515">
                                <a:moveTo>
                                  <a:pt x="270924" y="47469"/>
                                </a:moveTo>
                                <a:lnTo>
                                  <a:pt x="267803" y="64564"/>
                                </a:lnTo>
                                <a:lnTo>
                                  <a:pt x="264194" y="86544"/>
                                </a:lnTo>
                                <a:lnTo>
                                  <a:pt x="259608" y="113734"/>
                                </a:lnTo>
                                <a:lnTo>
                                  <a:pt x="253637" y="146025"/>
                                </a:lnTo>
                                <a:lnTo>
                                  <a:pt x="253557" y="146459"/>
                                </a:lnTo>
                                <a:lnTo>
                                  <a:pt x="265265" y="146459"/>
                                </a:lnTo>
                                <a:lnTo>
                                  <a:pt x="265795" y="142715"/>
                                </a:lnTo>
                                <a:lnTo>
                                  <a:pt x="268391" y="110857"/>
                                </a:lnTo>
                                <a:lnTo>
                                  <a:pt x="269793" y="79434"/>
                                </a:lnTo>
                                <a:lnTo>
                                  <a:pt x="270924" y="47469"/>
                                </a:lnTo>
                                <a:close/>
                              </a:path>
                              <a:path w="568960" h="564515">
                                <a:moveTo>
                                  <a:pt x="265342" y="3473"/>
                                </a:moveTo>
                                <a:lnTo>
                                  <a:pt x="251242" y="3473"/>
                                </a:lnTo>
                                <a:lnTo>
                                  <a:pt x="257492" y="7417"/>
                                </a:lnTo>
                                <a:lnTo>
                                  <a:pt x="263520" y="13848"/>
                                </a:lnTo>
                                <a:lnTo>
                                  <a:pt x="268256" y="23336"/>
                                </a:lnTo>
                                <a:lnTo>
                                  <a:pt x="270924" y="37049"/>
                                </a:lnTo>
                                <a:lnTo>
                                  <a:pt x="273095" y="15630"/>
                                </a:lnTo>
                                <a:lnTo>
                                  <a:pt x="268319" y="4631"/>
                                </a:lnTo>
                                <a:lnTo>
                                  <a:pt x="265342" y="3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32918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3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position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3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position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9"/>
                                  <w:position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81113"/>
                            <a:ext cx="224028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11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position w:val="-2"/>
                                  <w:sz w:val="23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9"/>
                                  <w:position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1882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2025.11.25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13:57:02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95293" y="109604"/>
                            <a:ext cx="71882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359953"/>
                            <a:ext cx="31877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3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95293" y="438419"/>
                            <a:ext cx="26289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110001pt;margin-top:5.483587pt;width:186.7pt;height:47.7pt;mso-position-horizontal-relative:page;mso-position-vertical-relative:paragraph;z-index:-15728640;mso-wrap-distance-left:0;mso-wrap-distance-right:0" id="docshapegroup7" coordorigin="4222,110" coordsize="3734,954">
                <v:line style="position:absolute" from="4265,1057" to="7956,1057" stroked="true" strokeweight=".642432pt" strokecolor="#000000">
                  <v:stroke dashstyle="solid"/>
                </v:line>
                <v:shape style="position:absolute;left:5623;top:112;width:896;height:889" id="docshape8" coordorigin="5624,112" coordsize="896,889" path="m5785,813l5707,864,5658,913,5631,955,5624,986,5630,998,5630,998,5635,1001,5692,1001,5697,999,5641,999,5649,966,5678,919,5725,866,5785,813xm6007,112l5989,124,5979,152,5976,181,5976,183,5976,205,5976,225,5978,247,5981,270,5985,294,5989,317,5994,342,6000,367,6007,392,6000,421,5981,474,5952,545,5915,627,5872,714,5825,800,5777,878,5728,941,5682,984,5641,999,5697,999,5700,998,5748,957,5805,885,5873,777,5881,774,5873,774,5926,677,5965,598,5993,535,6011,484,6023,442,6055,442,6035,389,6041,343,6023,343,6013,303,6005,264,6001,228,6000,195,6000,187,6000,181,6003,158,6008,134,6019,118,6042,118,6030,113,6007,112xm6510,772l6484,772,6474,781,6474,806,6484,815,6510,815,6514,811,6487,811,6479,803,6479,784,6487,777,6514,777,6510,772xm6514,777l6507,777,6513,784,6513,803,6507,811,6514,811,6519,806,6519,781,6514,777xm6503,780l6488,780,6488,806,6492,806,6492,796,6504,796,6503,795,6501,794,6506,792,6492,792,6492,785,6506,785,6505,784,6505,783,6503,780xm6504,796l6498,796,6500,799,6501,801,6502,806,6506,806,6505,801,6505,798,6504,796xm6506,785l6499,785,6501,786,6501,791,6498,792,6506,792,6506,789,6506,786,6506,785xm6055,442l6023,442,6072,541,6123,608,6171,651,6210,677,6127,693,6042,714,5957,741,5873,774,5881,774,5940,756,6013,737,6090,721,6167,709,6244,699,6312,699,6297,693,6359,690,6500,690,6477,677,6443,670,6257,670,6236,658,6215,645,6195,631,6175,617,6130,571,6091,516,6060,454,6055,442xm6312,699l6244,699,6303,726,6363,747,6417,760,6462,764,6481,763,6495,759,6505,753,6506,749,6482,749,6445,745,6401,734,6350,716,6312,699xm6510,743l6503,746,6493,749,6506,749,6510,743xm6500,690l6359,690,6431,692,6490,705,6513,733,6516,727,6519,724,6519,718,6508,694,6500,690xm6367,664l6342,664,6316,666,6257,670,6443,670,6429,667,6367,664xm6050,187l6045,214,6040,249,6033,291,6023,342,6023,343,6041,343,6042,337,6046,287,6049,237,6050,187xm6042,118l6019,118,6029,124,6039,134,6046,149,6050,171,6054,137,6046,120,6042,118xe" filled="true" fillcolor="#ffd8d8" stroked="false">
                  <v:path arrowok="t"/>
                  <v:fill type="solid"/>
                </v:shape>
                <v:shape style="position:absolute;left:4222;top:109;width:3668;height:286" type="#_x0000_t202" id="docshape9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8"/>
                            <w:sz w:val="23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3"/>
                            <w:position w:val="-8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3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3"/>
                            <w:position w:val="-8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3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9"/>
                            <w:position w:val="-8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4222;top:394;width:3528;height:406" type="#_x0000_t202" id="docshape10" filled="false" stroked="false">
                  <v:textbox inset="0,0,0,0">
                    <w:txbxContent>
                      <w:p>
                        <w:pPr>
                          <w:spacing w:line="247" w:lineRule="exact" w:before="11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position w:val="-2"/>
                            <w:sz w:val="23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9"/>
                            <w:position w:val="-2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OLIVEIRA:71204741034</w:t>
                        </w:r>
                      </w:p>
                      <w:p>
                        <w:pPr>
                          <w:spacing w:line="143" w:lineRule="exact" w:before="0"/>
                          <w:ind w:left="1882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2025.11.25</w:t>
                        </w:r>
                        <w:r>
                          <w:rPr>
                            <w:rFonts w:ascii="Trebuchet MS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13:57:02</w:t>
                        </w:r>
                      </w:p>
                    </w:txbxContent>
                  </v:textbox>
                  <w10:wrap type="none"/>
                </v:shape>
                <v:shape style="position:absolute;left:6104;top:282;width:1132;height:173" type="#_x0000_t202" id="docshape1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4222;top:676;width:502;height:283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23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3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104;top:800;width:414;height:173" type="#_x0000_t202" id="docshape1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92"/>
        <w:ind w:left="357" w:right="231" w:firstLine="0"/>
        <w:jc w:val="center"/>
      </w:pPr>
      <w:r>
        <w:rPr/>
        <w:t>JARDEL</w:t>
      </w:r>
      <w:r>
        <w:rPr>
          <w:rFonts w:ascii="Times New Roman"/>
          <w:b w:val="0"/>
          <w:spacing w:val="-3"/>
        </w:rPr>
        <w:t> </w:t>
      </w:r>
      <w:r>
        <w:rPr/>
        <w:t>SOUZA</w:t>
      </w:r>
      <w:r>
        <w:rPr>
          <w:rFonts w:ascii="Times New Roman"/>
          <w:b w:val="0"/>
          <w:spacing w:val="-4"/>
        </w:rPr>
        <w:t> </w:t>
      </w:r>
      <w:r>
        <w:rPr/>
        <w:t>DE</w:t>
      </w:r>
      <w:r>
        <w:rPr>
          <w:rFonts w:ascii="Times New Roman"/>
          <w:b w:val="0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ind w:left="316" w:right="231"/>
        <w:jc w:val="center"/>
      </w:pPr>
      <w:r>
        <w:rPr/>
        <w:t>Presidente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6"/>
        </w:rPr>
        <w:t> </w:t>
      </w:r>
      <w:r>
        <w:rPr/>
        <w:t>Câmara</w:t>
      </w:r>
      <w:r>
        <w:rPr>
          <w:rFonts w:ascii="Times New Roman" w:hAnsi="Times New Roman"/>
          <w:spacing w:val="-6"/>
        </w:rPr>
        <w:t> </w:t>
      </w:r>
      <w:r>
        <w:rPr/>
        <w:t>Municipal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Canguçu</w:t>
      </w:r>
    </w:p>
    <w:sectPr>
      <w:pgSz w:w="11900" w:h="16840"/>
      <w:pgMar w:header="994" w:footer="1067" w:top="3060" w:bottom="12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2388107</wp:posOffset>
              </wp:positionH>
              <wp:positionV relativeFrom="page">
                <wp:posOffset>9893799</wp:posOffset>
              </wp:positionV>
              <wp:extent cx="2863850" cy="1543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863850" cy="154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3850" h="154305">
                            <a:moveTo>
                              <a:pt x="0" y="153923"/>
                            </a:moveTo>
                            <a:lnTo>
                              <a:pt x="2863595" y="153923"/>
                            </a:lnTo>
                            <a:lnTo>
                              <a:pt x="2863595" y="0"/>
                            </a:lnTo>
                            <a:lnTo>
                              <a:pt x="0" y="0"/>
                            </a:lnTo>
                            <a:lnTo>
                              <a:pt x="0" y="15392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8.039993pt;margin-top:779.039368pt;width:225.479995pt;height:12.12pt;mso-position-horizontal-relative:page;mso-position-vertical-relative:page;z-index:-15816704" id="docshape5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2392173</wp:posOffset>
              </wp:positionH>
              <wp:positionV relativeFrom="page">
                <wp:posOffset>9902306</wp:posOffset>
              </wp:positionV>
              <wp:extent cx="2759075" cy="1498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5907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SANGUE,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ÓRGÃOS,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7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360153pt;margin-top:779.709167pt;width:217.25pt;height:11.8pt;mso-position-horizontal-relative:page;mso-position-vertical-relative:page;z-index:-15816192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“DOE</w:t>
                    </w:r>
                    <w:r>
                      <w:rPr>
                        <w:rFonts w:ascii="Times New Roman" w:hAnsi="Times New Roman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SANGUE,</w:t>
                    </w:r>
                    <w:r>
                      <w:rPr>
                        <w:rFonts w:ascii="Times New Roman" w:hAnsi="Times New Roman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DOE</w:t>
                    </w:r>
                    <w:r>
                      <w:rPr>
                        <w:rFonts w:ascii="Times New Roman" w:hAnsi="Times New Roman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ÓRGÃOS,</w:t>
                    </w:r>
                    <w:r>
                      <w:rPr>
                        <w:rFonts w:ascii="Times New Roman" w:hAnsi="Times New Roman"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SALVE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UMA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7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2060384</wp:posOffset>
              </wp:positionH>
              <wp:positionV relativeFrom="page">
                <wp:posOffset>630946</wp:posOffset>
              </wp:positionV>
              <wp:extent cx="3444875" cy="13474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444875" cy="1347470"/>
                        <a:chExt cx="3444875" cy="134747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6903" y="0"/>
                          <a:ext cx="662939" cy="6781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635" y="672053"/>
                          <a:ext cx="343535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 h="670560">
                              <a:moveTo>
                                <a:pt x="0" y="670559"/>
                              </a:moveTo>
                              <a:lnTo>
                                <a:pt x="3435095" y="670559"/>
                              </a:lnTo>
                              <a:lnTo>
                                <a:pt x="3435095" y="0"/>
                              </a:lnTo>
                              <a:lnTo>
                                <a:pt x="0" y="0"/>
                              </a:lnTo>
                              <a:lnTo>
                                <a:pt x="0" y="670559"/>
                              </a:lnTo>
                              <a:close/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2.234985pt;margin-top:49.680801pt;width:271.25pt;height:106.1pt;mso-position-horizontal-relative:page;mso-position-vertical-relative:page;z-index:-15817728" id="docshapegroup1" coordorigin="3245,994" coordsize="5425,2122">
              <v:shape style="position:absolute;left:5428;top:993;width:1044;height:1068" type="#_x0000_t75" id="docshape2" stroked="false">
                <v:imagedata r:id="rId1" o:title=""/>
              </v:shape>
              <v:rect style="position:absolute;left:3252;top:2051;width:5410;height:1056" id="docshape3" filled="false" stroked="true" strokeweight=".730032pt" strokecolor="#000000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2165097</wp:posOffset>
              </wp:positionH>
              <wp:positionV relativeFrom="page">
                <wp:posOffset>1335926</wp:posOffset>
              </wp:positionV>
              <wp:extent cx="3235960" cy="6407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3596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876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19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29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SUL</w:t>
                          </w:r>
                        </w:p>
                        <w:p>
                          <w:pPr>
                            <w:spacing w:line="256" w:lineRule="auto" w:before="76"/>
                            <w:ind w:left="303" w:right="0" w:hanging="284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Osório,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979.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Centro.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CEP:96600-000.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Canguçu–RS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(53)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3252-1528.</w:t>
                          </w:r>
                          <w:hyperlink r:id="rId2">
                            <w:r>
                              <w:rPr>
                                <w:sz w:val="17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480133pt;margin-top:105.191071pt;width:254.8pt;height:50.45pt;mso-position-horizontal-relative:page;mso-position-vertical-relative:page;z-index:-15817216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87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1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6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CANGUÇU</w:t>
                    </w:r>
                  </w:p>
                  <w:p>
                    <w:pPr>
                      <w:spacing w:before="30"/>
                      <w:ind w:left="929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ESTADO</w:t>
                    </w:r>
                    <w:r>
                      <w:rPr>
                        <w:rFonts w:ascii="Times New Roman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RIO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GRANDE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SUL</w:t>
                    </w:r>
                  </w:p>
                  <w:p>
                    <w:pPr>
                      <w:spacing w:line="256" w:lineRule="auto" w:before="76"/>
                      <w:ind w:left="303" w:right="0" w:hanging="284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Rua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Osório,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979.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Centro.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CEP:96600-000.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Canguçu–RS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(53)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3252-1528.</w:t>
                    </w:r>
                    <w:hyperlink r:id="rId2">
                      <w:r>
                        <w:rPr>
                          <w:sz w:val="17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2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7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4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9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4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9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4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8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3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8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6" w:hanging="227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2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2025-11-25T17:21:38Z</dcterms:created>
  <dcterms:modified xsi:type="dcterms:W3CDTF">2025-11-25T17:21:38Z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2025-11-25T00:00:00Z</vt:filetime>
  </property>
  <property fmtid="{D5CDD505-2E9C-101B-9397-08002B2CF9AE}" pid="5" name="Producer">
    <vt:lpwstr>GPL Ghostscript 9.53.3</vt:lpwstr>
  </property>
</Properties>
</file>