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46/2022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0" w:hanging="1707"/>
        <w:jc w:val="both"/>
      </w:pPr>
      <w:r>
        <w:rPr/>
        <w:t>Objeto:</w:t>
        <w:tab/>
        <w:t>Inscrição para o curso “Novo Regime das Licitações e Contratos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14.133”,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presencial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 Jary Vitória Alves e de forma online para as servidoras</w:t>
      </w:r>
      <w:r>
        <w:rPr>
          <w:spacing w:val="1"/>
        </w:rPr>
        <w:t> </w:t>
      </w:r>
      <w:r>
        <w:rPr/>
        <w:t>Josi Domingues Wienke e Antoniela Aguiar de Aquino. O curso</w:t>
      </w:r>
      <w:r>
        <w:rPr>
          <w:spacing w:val="1"/>
        </w:rPr>
        <w:t> </w:t>
      </w:r>
      <w:r>
        <w:rPr/>
        <w:t>ocorrerá nos dias 04 e 05 de Agosto de 2022, de forma presencial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sede</w:t>
      </w:r>
      <w:r>
        <w:rPr>
          <w:spacing w:val="1"/>
        </w:rPr>
        <w:t> </w:t>
      </w:r>
      <w:r>
        <w:rPr/>
        <w:t>do IGAM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transmitido</w:t>
      </w:r>
      <w:r>
        <w:rPr>
          <w:spacing w:val="2"/>
        </w:rPr>
        <w:t> </w:t>
      </w:r>
      <w:r>
        <w:rPr/>
        <w:t>ao</w:t>
      </w:r>
      <w:r>
        <w:rPr>
          <w:spacing w:val="3"/>
        </w:rPr>
        <w:t> </w:t>
      </w:r>
      <w:r>
        <w:rPr/>
        <w:t>vivo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3"/>
        </w:rPr>
        <w:t> </w:t>
      </w:r>
      <w:r>
        <w:rPr/>
        <w:t>online.</w:t>
      </w:r>
    </w:p>
    <w:p>
      <w:pPr>
        <w:pStyle w:val="BodyText"/>
        <w:tabs>
          <w:tab w:pos="1928" w:val="left" w:leader="none"/>
        </w:tabs>
        <w:spacing w:line="264" w:lineRule="auto"/>
        <w:ind w:left="227" w:right="2238"/>
      </w:pPr>
      <w:r>
        <w:rPr/>
        <w:t>Valor:</w:t>
        <w:tab/>
        <w:t>1.240,00(mil</w:t>
      </w:r>
      <w:r>
        <w:rPr>
          <w:spacing w:val="4"/>
        </w:rPr>
        <w:t> </w:t>
      </w:r>
      <w:r>
        <w:rPr/>
        <w:t>duzentos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quarenta reais)</w:t>
      </w:r>
      <w:r>
        <w:rPr>
          <w:spacing w:val="1"/>
        </w:rPr>
        <w:t> </w:t>
      </w:r>
      <w:r>
        <w:rPr/>
        <w:t>Empresa:</w:t>
        <w:tab/>
        <w:t>IGAM</w:t>
      </w:r>
      <w:r>
        <w:rPr>
          <w:spacing w:val="1"/>
        </w:rPr>
        <w:t> </w:t>
      </w:r>
      <w:r>
        <w:rPr/>
        <w:t>CORPORATIVO-Cursos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2"/>
        <w:ind w:left="1928" w:right="1380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ANDRADAS,</w:t>
      </w:r>
      <w:r>
        <w:rPr>
          <w:spacing w:val="6"/>
        </w:rPr>
        <w:t> </w:t>
      </w:r>
      <w:r>
        <w:rPr/>
        <w:t>ANDAR</w:t>
      </w:r>
      <w:r>
        <w:rPr>
          <w:spacing w:val="3"/>
        </w:rPr>
        <w:t> </w:t>
      </w:r>
      <w:r>
        <w:rPr/>
        <w:t>18, Nº</w:t>
      </w:r>
      <w:r>
        <w:rPr>
          <w:spacing w:val="1"/>
        </w:rPr>
        <w:t> </w:t>
      </w:r>
      <w:r>
        <w:rPr/>
        <w:t>, 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3004"/>
      </w:pPr>
      <w:r>
        <w:rPr/>
        <w:t>Canguçu,</w:t>
      </w:r>
      <w:r>
        <w:rPr>
          <w:spacing w:val="2"/>
        </w:rPr>
        <w:t> </w:t>
      </w:r>
      <w:r>
        <w:rPr/>
        <w:t>03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2022-08-04T17:19:40Z</dcterms:created>
  <dcterms:modified xsi:type="dcterms:W3CDTF">2022-08-04T17:19:40Z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