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3899" cy="7524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64"/>
        <w:ind w:left="0" w:right="72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110"/>
          <w:sz w:val="24"/>
        </w:rPr>
        <w:t>CÂMARA</w:t>
      </w:r>
      <w:r>
        <w:rPr>
          <w:rFonts w:ascii="Arial" w:hAnsi="Arial"/>
          <w:b/>
          <w:spacing w:val="9"/>
          <w:w w:val="110"/>
          <w:sz w:val="24"/>
        </w:rPr>
        <w:t> </w:t>
      </w:r>
      <w:r>
        <w:rPr>
          <w:rFonts w:ascii="Arial" w:hAnsi="Arial"/>
          <w:b/>
          <w:w w:val="110"/>
          <w:sz w:val="24"/>
        </w:rPr>
        <w:t>MUNICIPAL</w:t>
      </w:r>
      <w:r>
        <w:rPr>
          <w:rFonts w:ascii="Arial" w:hAnsi="Arial"/>
          <w:b/>
          <w:spacing w:val="9"/>
          <w:w w:val="110"/>
          <w:sz w:val="24"/>
        </w:rPr>
        <w:t> </w:t>
      </w:r>
      <w:r>
        <w:rPr>
          <w:rFonts w:ascii="Arial" w:hAnsi="Arial"/>
          <w:b/>
          <w:w w:val="110"/>
          <w:sz w:val="24"/>
        </w:rPr>
        <w:t>DE</w:t>
      </w:r>
      <w:r>
        <w:rPr>
          <w:rFonts w:ascii="Arial" w:hAnsi="Arial"/>
          <w:b/>
          <w:spacing w:val="9"/>
          <w:w w:val="110"/>
          <w:sz w:val="24"/>
        </w:rPr>
        <w:t> </w:t>
      </w:r>
      <w:r>
        <w:rPr>
          <w:rFonts w:ascii="Arial" w:hAnsi="Arial"/>
          <w:b/>
          <w:spacing w:val="-2"/>
          <w:w w:val="110"/>
          <w:sz w:val="24"/>
        </w:rPr>
        <w:t>CANGUÇU</w:t>
      </w:r>
    </w:p>
    <w:p>
      <w:pPr>
        <w:pStyle w:val="Heading1"/>
        <w:ind w:right="726"/>
        <w:jc w:val="center"/>
      </w:pPr>
      <w:r>
        <w:rPr/>
        <w:t>ESTADO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RIO</w:t>
      </w:r>
      <w:r>
        <w:rPr>
          <w:spacing w:val="-3"/>
        </w:rPr>
        <w:t> </w:t>
      </w:r>
      <w:r>
        <w:rPr/>
        <w:t>GRANDE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5"/>
        </w:rPr>
        <w:t>SUL</w:t>
      </w:r>
    </w:p>
    <w:p>
      <w:pPr>
        <w:spacing w:before="20"/>
        <w:ind w:left="8" w:right="72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CNPJ:</w:t>
      </w:r>
      <w:r>
        <w:rPr>
          <w:rFonts w:ascii="Arial"/>
          <w:b/>
          <w:spacing w:val="26"/>
          <w:sz w:val="20"/>
        </w:rPr>
        <w:t> </w:t>
      </w:r>
      <w:r>
        <w:rPr>
          <w:rFonts w:ascii="Arial"/>
          <w:b/>
          <w:spacing w:val="-2"/>
          <w:sz w:val="20"/>
        </w:rPr>
        <w:t>90.320.847/0001-</w:t>
      </w:r>
      <w:r>
        <w:rPr>
          <w:rFonts w:ascii="Arial"/>
          <w:b/>
          <w:spacing w:val="-5"/>
          <w:sz w:val="20"/>
        </w:rPr>
        <w:t>46</w:t>
      </w:r>
    </w:p>
    <w:p>
      <w:pPr>
        <w:spacing w:before="18"/>
        <w:ind w:left="4" w:right="726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Osorio,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979,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Canguçu/RS,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CEP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96600-</w:t>
      </w:r>
      <w:r>
        <w:rPr>
          <w:rFonts w:ascii="Arial" w:hAnsi="Arial"/>
          <w:b/>
          <w:spacing w:val="-5"/>
          <w:sz w:val="20"/>
        </w:rPr>
        <w:t>000</w:t>
      </w:r>
    </w:p>
    <w:p>
      <w:pPr>
        <w:pStyle w:val="Title"/>
      </w:pPr>
      <w:r>
        <w:rPr/>
        <w:t>PESQUISA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PREÇO</w:t>
      </w:r>
    </w:p>
    <w:p>
      <w:pPr>
        <w:pStyle w:val="BodyText"/>
        <w:spacing w:before="185"/>
        <w:ind w:left="5" w:right="726"/>
        <w:jc w:val="center"/>
      </w:pPr>
      <w:r>
        <w:rPr/>
        <w:t>PROCESSO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014/2025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DISPENSA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3"/>
        </w:rPr>
        <w:t> </w:t>
      </w:r>
      <w:r>
        <w:rPr>
          <w:spacing w:val="-2"/>
        </w:rPr>
        <w:t>10/2025</w:t>
      </w:r>
    </w:p>
    <w:p>
      <w:pPr>
        <w:pStyle w:val="Heading1"/>
        <w:spacing w:before="180"/>
        <w:ind w:left="360"/>
      </w:pPr>
      <w:r>
        <w:rPr>
          <w:spacing w:val="-2"/>
          <w:u w:val="single"/>
        </w:rPr>
        <w:t>OBJETO:</w:t>
      </w:r>
    </w:p>
    <w:p>
      <w:pPr>
        <w:pStyle w:val="BodyText"/>
        <w:spacing w:line="276" w:lineRule="auto" w:before="91"/>
        <w:ind w:left="360" w:right="805"/>
        <w:jc w:val="both"/>
      </w:pPr>
      <w:r>
        <w:rPr/>
        <w:t>Contratação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jornal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grande</w:t>
      </w:r>
      <w:r>
        <w:rPr>
          <w:spacing w:val="-3"/>
        </w:rPr>
        <w:t> </w:t>
      </w:r>
      <w:r>
        <w:rPr/>
        <w:t>circulação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regional,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edições</w:t>
      </w:r>
      <w:r>
        <w:rPr>
          <w:spacing w:val="-3"/>
        </w:rPr>
        <w:t> </w:t>
      </w:r>
      <w:r>
        <w:rPr/>
        <w:t>diárias,</w:t>
      </w:r>
      <w:r>
        <w:rPr>
          <w:spacing w:val="-3"/>
        </w:rPr>
        <w:t> </w:t>
      </w:r>
      <w:r>
        <w:rPr/>
        <w:t>com</w:t>
      </w:r>
      <w:r>
        <w:rPr>
          <w:spacing w:val="40"/>
        </w:rPr>
        <w:t> </w:t>
      </w:r>
      <w:r>
        <w:rPr/>
        <w:t>publicações legais e oficiais do poder legislativo.</w:t>
      </w:r>
    </w:p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3990"/>
        <w:gridCol w:w="1036"/>
        <w:gridCol w:w="1314"/>
        <w:gridCol w:w="1231"/>
        <w:gridCol w:w="1791"/>
      </w:tblGrid>
      <w:tr>
        <w:trPr>
          <w:trHeight w:val="763" w:hRule="atLeast"/>
        </w:trPr>
        <w:tc>
          <w:tcPr>
            <w:tcW w:w="742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ITEM</w:t>
            </w:r>
          </w:p>
        </w:tc>
        <w:tc>
          <w:tcPr>
            <w:tcW w:w="3990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MATERIAL</w:t>
            </w:r>
          </w:p>
        </w:tc>
        <w:tc>
          <w:tcPr>
            <w:tcW w:w="1036" w:type="dxa"/>
          </w:tcPr>
          <w:p>
            <w:pPr>
              <w:pStyle w:val="TableParagraph"/>
              <w:spacing w:line="250" w:lineRule="atLeast"/>
              <w:ind w:left="66" w:right="5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Unidade </w:t>
            </w:r>
            <w:r>
              <w:rPr>
                <w:spacing w:val="-6"/>
                <w:sz w:val="22"/>
              </w:rPr>
              <w:t>de </w:t>
            </w:r>
            <w:r>
              <w:rPr>
                <w:spacing w:val="-2"/>
                <w:sz w:val="22"/>
              </w:rPr>
              <w:t>Medida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4"/>
              <w:ind w:left="277" w:right="266" w:firstLine="122"/>
              <w:rPr>
                <w:sz w:val="22"/>
              </w:rPr>
            </w:pPr>
            <w:r>
              <w:rPr>
                <w:spacing w:val="-2"/>
                <w:sz w:val="22"/>
              </w:rPr>
              <w:t>Valor Unitário</w:t>
            </w:r>
          </w:p>
        </w:tc>
        <w:tc>
          <w:tcPr>
            <w:tcW w:w="1231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36" w:right="3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Quant.</w:t>
            </w:r>
          </w:p>
        </w:tc>
        <w:tc>
          <w:tcPr>
            <w:tcW w:w="1791" w:type="dxa"/>
          </w:tcPr>
          <w:p>
            <w:pPr>
              <w:pStyle w:val="TableParagraph"/>
              <w:spacing w:before="134"/>
              <w:ind w:left="637" w:right="62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Valor Total</w:t>
            </w:r>
          </w:p>
        </w:tc>
      </w:tr>
      <w:tr>
        <w:trPr>
          <w:trHeight w:val="758" w:hRule="atLeast"/>
        </w:trPr>
        <w:tc>
          <w:tcPr>
            <w:tcW w:w="74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3990" w:type="dxa"/>
          </w:tcPr>
          <w:p>
            <w:pPr>
              <w:pStyle w:val="TableParagraph"/>
              <w:spacing w:line="250" w:lineRule="atLeast"/>
              <w:ind w:left="107" w:right="226"/>
              <w:jc w:val="both"/>
              <w:rPr>
                <w:sz w:val="22"/>
              </w:rPr>
            </w:pPr>
            <w:r>
              <w:rPr>
                <w:sz w:val="22"/>
              </w:rPr>
              <w:t>Contratação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serviço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assinatura 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jornal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grande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circulação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 regional, com edições diárias.</w:t>
            </w:r>
          </w:p>
        </w:tc>
        <w:tc>
          <w:tcPr>
            <w:tcW w:w="1036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66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UN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6" w:right="2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63" w:hRule="atLeast"/>
        </w:trPr>
        <w:tc>
          <w:tcPr>
            <w:tcW w:w="7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02</w:t>
            </w:r>
          </w:p>
        </w:tc>
        <w:tc>
          <w:tcPr>
            <w:tcW w:w="3990" w:type="dxa"/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sz w:val="22"/>
              </w:rPr>
              <w:t>Serviços de Publicações Legais e oficiais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Municipal 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Vereadores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Canguçu,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jornal de grande circulação local e regional, com edições diárias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4"/>
              <w:rPr>
                <w:sz w:val="22"/>
              </w:rPr>
            </w:pPr>
          </w:p>
          <w:p>
            <w:pPr>
              <w:pStyle w:val="TableParagraph"/>
              <w:ind w:left="66" w:right="58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UN</w:t>
            </w: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before="154"/>
              <w:ind w:left="36" w:right="2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Estimativa </w:t>
            </w:r>
            <w:r>
              <w:rPr>
                <w:sz w:val="22"/>
              </w:rPr>
              <w:t>de uso anual de </w:t>
            </w:r>
            <w:r>
              <w:rPr>
                <w:spacing w:val="-4"/>
                <w:sz w:val="22"/>
              </w:rPr>
              <w:t>420</w:t>
            </w:r>
          </w:p>
          <w:p>
            <w:pPr>
              <w:pStyle w:val="TableParagraph"/>
              <w:ind w:left="36" w:right="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cm/coluna</w:t>
            </w:r>
          </w:p>
        </w:tc>
        <w:tc>
          <w:tcPr>
            <w:tcW w:w="17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48"/>
      </w:pPr>
    </w:p>
    <w:p>
      <w:pPr>
        <w:pStyle w:val="Heading2"/>
      </w:pPr>
      <w:r>
        <w:rPr/>
        <w:t>VALIDADE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30</w:t>
      </w:r>
      <w:r>
        <w:rPr>
          <w:spacing w:val="-2"/>
        </w:rPr>
        <w:t> DIAS.</w:t>
      </w:r>
    </w:p>
    <w:p>
      <w:pPr>
        <w:pStyle w:val="BodyText"/>
        <w:spacing w:before="40"/>
      </w:pPr>
    </w:p>
    <w:p>
      <w:pPr>
        <w:pStyle w:val="BodyText"/>
        <w:ind w:left="360"/>
        <w:jc w:val="both"/>
      </w:pPr>
      <w:r>
        <w:rPr/>
        <w:t>Dados</w:t>
      </w:r>
      <w:r>
        <w:rPr>
          <w:spacing w:val="-3"/>
        </w:rPr>
        <w:t> </w:t>
      </w:r>
      <w:r>
        <w:rPr/>
        <w:t>da </w:t>
      </w:r>
      <w:r>
        <w:rPr>
          <w:spacing w:val="-2"/>
        </w:rPr>
        <w:t>Empresa:</w:t>
      </w:r>
    </w:p>
    <w:p>
      <w:pPr>
        <w:pStyle w:val="Heading2"/>
        <w:tabs>
          <w:tab w:pos="9729" w:val="left" w:leader="none"/>
        </w:tabs>
        <w:spacing w:line="259" w:lineRule="auto" w:before="20"/>
        <w:ind w:right="1028"/>
        <w:rPr>
          <w:rFonts w:ascii="Times New Roman" w:hAnsi="Times New Roman"/>
        </w:rPr>
      </w:pPr>
      <w:r>
        <w:rPr>
          <w:spacing w:val="-2"/>
        </w:rPr>
        <w:t>EMPRESA: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> </w:t>
      </w:r>
      <w:r>
        <w:rPr>
          <w:rFonts w:ascii="Times New Roman" w:hAnsi="Times New Roman"/>
          <w:spacing w:val="-14"/>
        </w:rPr>
        <w:t> </w:t>
      </w:r>
      <w:r>
        <w:rPr>
          <w:spacing w:val="-4"/>
        </w:rPr>
        <w:t>CNPJ: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spacing w:val="-2"/>
        </w:rPr>
        <w:t>ENDEREÇO: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> </w:t>
      </w:r>
    </w:p>
    <w:p>
      <w:pPr>
        <w:pStyle w:val="BodyText"/>
        <w:spacing w:before="11"/>
        <w:rPr>
          <w:rFonts w:ascii="Times New Roman"/>
          <w:sz w:val="18"/>
        </w:rPr>
      </w:pPr>
      <w:r>
        <w:rPr>
          <w:rFonts w:ascii="Times New Roman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153975</wp:posOffset>
                </wp:positionV>
                <wp:extent cx="590359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03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3595" h="0">
                              <a:moveTo>
                                <a:pt x="0" y="0"/>
                              </a:moveTo>
                              <a:lnTo>
                                <a:pt x="5903163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2.124039pt;width:464.85pt;height:.1pt;mso-position-horizontal-relative:page;mso-position-vertical-relative:paragraph;z-index:-15728640;mso-wrap-distance-left:0;mso-wrap-distance-right:0" id="docshape1" coordorigin="1440,242" coordsize="9297,0" path="m1440,242l10736,242e" filled="false" stroked="true" strokeweight=".69832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653" w:val="left" w:leader="none"/>
          <w:tab w:pos="9704" w:val="left" w:leader="none"/>
        </w:tabs>
        <w:spacing w:line="259" w:lineRule="auto" w:before="23"/>
        <w:ind w:left="360" w:right="1093" w:firstLine="0"/>
        <w:jc w:val="left"/>
        <w:rPr>
          <w:rFonts w:ascii="Times New Roman" w:hAnsi="Times New Roman"/>
          <w:sz w:val="22"/>
        </w:rPr>
      </w:pPr>
      <w:r>
        <w:rPr>
          <w:spacing w:val="-2"/>
          <w:sz w:val="22"/>
        </w:rPr>
        <w:t>TELEFONE: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RESPONSÁVEL PARA CONTATO: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9"/>
        <w:rPr>
          <w:rFonts w:ascii="Times New Roman"/>
        </w:rPr>
      </w:pPr>
    </w:p>
    <w:p>
      <w:pPr>
        <w:pStyle w:val="BodyText"/>
        <w:ind w:left="3596"/>
      </w:pPr>
      <w:r>
        <w:rPr/>
        <w:t>Canguçu,</w:t>
      </w:r>
      <w:r>
        <w:rPr>
          <w:spacing w:val="-3"/>
        </w:rPr>
        <w:t> </w:t>
      </w:r>
      <w:r>
        <w:rPr/>
        <w:t>09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abril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sectPr>
      <w:type w:val="continuous"/>
      <w:pgSz w:w="12240" w:h="15840"/>
      <w:pgMar w:top="140" w:bottom="280" w:left="10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0"/>
      <w:ind w:left="6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60"/>
      <w:jc w:val="both"/>
      <w:outlineLvl w:val="2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7" w:right="726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Madeira</dc:creator>
  <dcterms:created xsi:type="dcterms:W3CDTF">2025-04-14T12:35:08Z</dcterms:created>
  <dcterms:modified xsi:type="dcterms:W3CDTF">2025-04-14T12:35:08Z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ONLYOFFICE/8.3.0.97</vt:lpwstr>
  </property>
  <property fmtid="{D5CDD505-2E9C-101B-9397-08002B2CF9AE}" pid="4" name="LastSaved">
    <vt:filetime>2025-04-14T00:00:00Z</vt:filetime>
  </property>
  <property fmtid="{D5CDD505-2E9C-101B-9397-08002B2CF9AE}" pid="5" name="Producer">
    <vt:lpwstr>ONLYOFFICE/8.3.0.97</vt:lpwstr>
  </property>
</Properties>
</file>