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</w:p>
    <w:p w:rsidR="006860E3" w:rsidRPr="008F04F2" w:rsidRDefault="006860E3" w:rsidP="006860E3">
      <w:pPr>
        <w:jc w:val="center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CONTRATO ADMINISTRATIVO N.º </w:t>
      </w:r>
      <w:r w:rsidR="00F72161" w:rsidRPr="008F04F2">
        <w:rPr>
          <w:rFonts w:ascii="Arial" w:hAnsi="Arial" w:cs="Arial"/>
          <w:sz w:val="24"/>
          <w:szCs w:val="24"/>
        </w:rPr>
        <w:t>015</w:t>
      </w:r>
      <w:r w:rsidRPr="008F04F2">
        <w:rPr>
          <w:rFonts w:ascii="Arial" w:hAnsi="Arial" w:cs="Arial"/>
          <w:sz w:val="24"/>
          <w:szCs w:val="24"/>
        </w:rPr>
        <w:t>/2021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</w:p>
    <w:p w:rsidR="006860E3" w:rsidRPr="008F04F2" w:rsidRDefault="006860E3" w:rsidP="006860E3">
      <w:pPr>
        <w:ind w:left="2552"/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Contrato Emergencial para fornecimento de sinal de internet que celebram a C</w:t>
      </w:r>
      <w:r w:rsidR="009C6CF0">
        <w:rPr>
          <w:rFonts w:ascii="Arial" w:hAnsi="Arial" w:cs="Arial"/>
          <w:sz w:val="24"/>
          <w:szCs w:val="24"/>
        </w:rPr>
        <w:t>Â</w:t>
      </w:r>
      <w:r w:rsidRPr="008F04F2">
        <w:rPr>
          <w:rFonts w:ascii="Arial" w:hAnsi="Arial" w:cs="Arial"/>
          <w:sz w:val="24"/>
          <w:szCs w:val="24"/>
        </w:rPr>
        <w:t>MARA MUNICIPAL DE CANGUÇU e a empresa GIALES FISCHER GRUTZMANN &amp; CIA LTDA - ME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</w:p>
    <w:p w:rsidR="006860E3" w:rsidRPr="008F04F2" w:rsidRDefault="006860E3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A CÂMARA MUNICIPAL DE CANGUÇU, pessoa jurídica de direito público interno, com endereço à Rua Gal. Osório, nº 979, inscrita no CNPJ/MF sob n° </w:t>
      </w:r>
      <w:r w:rsidR="00270629" w:rsidRPr="008F04F2">
        <w:rPr>
          <w:rFonts w:ascii="Arial" w:hAnsi="Arial" w:cs="Arial"/>
          <w:sz w:val="24"/>
          <w:szCs w:val="24"/>
        </w:rPr>
        <w:t>90.320.847/0001-46</w:t>
      </w:r>
      <w:r w:rsidRPr="008F04F2">
        <w:rPr>
          <w:rFonts w:ascii="Arial" w:hAnsi="Arial" w:cs="Arial"/>
          <w:sz w:val="24"/>
          <w:szCs w:val="24"/>
        </w:rPr>
        <w:t xml:space="preserve">, neste ato representada pela Sr. Presidente do Poder Legislativo, Leandro Gauger Ehlert, brasileiro, casado, empresário, inscrito no CPF/MF sob o nº </w:t>
      </w:r>
      <w:r w:rsidR="00270629" w:rsidRPr="008F04F2">
        <w:rPr>
          <w:rFonts w:ascii="Arial" w:hAnsi="Arial" w:cs="Arial"/>
        </w:rPr>
        <w:t>009.799.090-66</w:t>
      </w:r>
      <w:r w:rsidRPr="008F04F2">
        <w:rPr>
          <w:rFonts w:ascii="Arial" w:hAnsi="Arial" w:cs="Arial"/>
          <w:sz w:val="24"/>
          <w:szCs w:val="24"/>
        </w:rPr>
        <w:t xml:space="preserve">, de ora em diante denominada simplesmente CONTRATANTE e a empresa </w:t>
      </w:r>
      <w:r w:rsidR="00606EEA" w:rsidRPr="008F04F2">
        <w:rPr>
          <w:rFonts w:ascii="Arial" w:hAnsi="Arial" w:cs="Arial"/>
          <w:sz w:val="24"/>
          <w:szCs w:val="24"/>
        </w:rPr>
        <w:t>GIALES FISCHER GRUTZMANN &amp; CIA LTDA - ME-, inscrita no CNPJ sob nº 09.276.563/0001-81, com sede em Canguçu/RS, na Rua General Osório, 392</w:t>
      </w:r>
      <w:r w:rsidRPr="008F04F2">
        <w:rPr>
          <w:rFonts w:ascii="Arial" w:hAnsi="Arial" w:cs="Arial"/>
          <w:sz w:val="24"/>
          <w:szCs w:val="24"/>
        </w:rPr>
        <w:t xml:space="preserve">, representada por </w:t>
      </w:r>
      <w:r w:rsidR="00606EEA" w:rsidRPr="008F04F2">
        <w:rPr>
          <w:rFonts w:ascii="Arial" w:hAnsi="Arial" w:cs="Arial"/>
          <w:sz w:val="24"/>
          <w:szCs w:val="24"/>
        </w:rPr>
        <w:t>Giales Fischer Gruztmann, inscrito no CPF sob o nº 004.951.970-09 e RG nº 1073840751</w:t>
      </w:r>
      <w:r w:rsidRPr="008F04F2">
        <w:rPr>
          <w:rFonts w:ascii="Arial" w:hAnsi="Arial" w:cs="Arial"/>
          <w:sz w:val="24"/>
          <w:szCs w:val="24"/>
        </w:rPr>
        <w:t>, de ora em diante denominada simplesment</w:t>
      </w:r>
      <w:r w:rsidR="00606EEA" w:rsidRPr="008F04F2">
        <w:rPr>
          <w:rFonts w:ascii="Arial" w:hAnsi="Arial" w:cs="Arial"/>
          <w:sz w:val="24"/>
          <w:szCs w:val="24"/>
        </w:rPr>
        <w:t>e CONTRATADA, de acordo com as disposições contidas na lei nº 8.666/93 e alterações posteriores, celebram este Termo de Contrato Emergencial, mediante as seguintes cláusulas e condições: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CLÁUSULA PRIMEIRA – DO OBJETO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Contratação de empresa especializada na para fornecimento de serviço de acesso a internet e suporte técnico de links de acesso à rede mundial de computadores – Internet, com velocidade mínima de 50 Mb (cinquenta Megabits por segundo), 25 Mb (Vinte e cinco Megabits por segundo) de upload, com garantia mínima de 80%(Oitenta por cento), com 2 IP’s fixos disponíveis, a ser instalado na Rua General Osório, 971 – Sala 101. Link C (rede cabeada).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E um link de acesso a rede mundial de computadores – Internet mínima 20 Mb (vinte Megabits por segundo), com garantia mínima de 80%(oitenta por cento) da banda a ser instalado no prédio sede da Câmara Rua General Osório, 979 Link W (rede Wireless) conforme exigências de instalação e especificações constantes do anexo I: 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I – Dos Links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a)</w:t>
      </w:r>
      <w:r w:rsidRPr="008F04F2">
        <w:rPr>
          <w:rFonts w:ascii="Arial" w:hAnsi="Arial" w:cs="Arial"/>
          <w:sz w:val="24"/>
          <w:szCs w:val="24"/>
        </w:rPr>
        <w:tab/>
        <w:t>Linck C: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Deverá atender os gabinetes parlamentares, gabinete da presidência, ouvidoria, plenário e transmissões ao vivo das sessões plenárias (ordinárias, extraordinárias e solenes), audiências públicas e demais solenidades, secretaria, informática, contabilidade, procuradoria, almoxarifado, telefonia, tesouraria e setor de pessoal.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lastRenderedPageBreak/>
        <w:t>b)</w:t>
      </w:r>
      <w:r w:rsidRPr="008F04F2">
        <w:rPr>
          <w:rFonts w:ascii="Arial" w:hAnsi="Arial" w:cs="Arial"/>
          <w:sz w:val="24"/>
          <w:szCs w:val="24"/>
        </w:rPr>
        <w:tab/>
        <w:t>Linck W: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Deverá atender a utilização por dispositivos móveis (smartphones, tablets, notebooks e etc.) dos funcionários da casa e visitantes.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II – Descrição comum a ambos os links: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O meio de entrega de ambos os links de internet devera ser, obrigatoriamente, por fibra óptica, com garantia mínima de 80%(oitenta por cento) de velocidade em ambos os links, tanto para download como para upload, vinte e quatro horas por dia, por sete dias por semana. O suporte técnico deverá ter atendimento 0800 no sistema 24x7(vinte e quatro horas por dia e sete dias por semana). 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III – Dos equipamentos, material, transporte e mão de obra: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Todos os custos referentes as despesas de pessoal e mão de obra, inclusos: salários, carga horária, despesas trabalhistas, previdenciárias, sindical, social, médicas, transporte e equipamentos necessários para execução e prestação dos serviços serão integralmente suportados pela empresa prestadora do serviço, sem direito a qualquer ressarcimento ou indenização de qualquer natureza.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A empresa além do material necessário a instalação da conexão a rede mundial de computadores (cabos, fios, tomadas, canos e/ou outros necessários), será responsável pelo fornecimento, manutenção e substituição em caso de danos dos seguintes equipamentos: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a)</w:t>
      </w:r>
      <w:r w:rsidRPr="008F04F2">
        <w:rPr>
          <w:rFonts w:ascii="Arial" w:hAnsi="Arial" w:cs="Arial"/>
          <w:sz w:val="24"/>
          <w:szCs w:val="24"/>
        </w:rPr>
        <w:tab/>
        <w:t>Links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b)</w:t>
      </w:r>
      <w:r w:rsidRPr="008F04F2">
        <w:rPr>
          <w:rFonts w:ascii="Arial" w:hAnsi="Arial" w:cs="Arial"/>
          <w:sz w:val="24"/>
          <w:szCs w:val="24"/>
        </w:rPr>
        <w:tab/>
        <w:t>Roteador e/ou,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c)</w:t>
      </w:r>
      <w:r w:rsidRPr="008F04F2">
        <w:rPr>
          <w:rFonts w:ascii="Arial" w:hAnsi="Arial" w:cs="Arial"/>
          <w:sz w:val="24"/>
          <w:szCs w:val="24"/>
        </w:rPr>
        <w:tab/>
        <w:t xml:space="preserve">Modem e/ou </w:t>
      </w:r>
    </w:p>
    <w:p w:rsidR="00606EEA" w:rsidRPr="008F04F2" w:rsidRDefault="00606EEA" w:rsidP="00606EEA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d)</w:t>
      </w:r>
      <w:r w:rsidRPr="008F04F2">
        <w:rPr>
          <w:rFonts w:ascii="Arial" w:hAnsi="Arial" w:cs="Arial"/>
          <w:sz w:val="24"/>
          <w:szCs w:val="24"/>
        </w:rPr>
        <w:tab/>
        <w:t>ONU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CLÁUSULA SEGUNDA - DOS PRAZOS</w:t>
      </w:r>
    </w:p>
    <w:p w:rsidR="00D62A1C" w:rsidRPr="008F04F2" w:rsidRDefault="00D62A1C" w:rsidP="00D62A1C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O presente instrumento de contrato emergencial terá duração de até 12 dias (doze), a partir de 23 de agosto de 2021.</w:t>
      </w:r>
    </w:p>
    <w:p w:rsidR="006860E3" w:rsidRPr="008F04F2" w:rsidRDefault="00C44E12" w:rsidP="00D62A1C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CLÁUSULA TERCEIRA</w:t>
      </w:r>
      <w:r w:rsidR="006860E3" w:rsidRPr="008F04F2">
        <w:rPr>
          <w:rFonts w:ascii="Arial" w:hAnsi="Arial" w:cs="Arial"/>
          <w:sz w:val="24"/>
          <w:szCs w:val="24"/>
        </w:rPr>
        <w:t xml:space="preserve"> - DO PREÇO</w:t>
      </w:r>
    </w:p>
    <w:p w:rsidR="00FD2E5F" w:rsidRPr="008F04F2" w:rsidRDefault="00FD2E5F" w:rsidP="00FD2E5F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Para efeito dos dispositivos pertinentes ao presente Contrato, o valor contratual para a prestação dos serviços, objeto do presente contrato será de R$ </w:t>
      </w:r>
      <w:r w:rsidR="00270629" w:rsidRPr="008F04F2">
        <w:rPr>
          <w:rFonts w:ascii="Arial" w:hAnsi="Arial" w:cs="Arial"/>
          <w:sz w:val="24"/>
          <w:szCs w:val="24"/>
        </w:rPr>
        <w:t>639,96</w:t>
      </w:r>
      <w:r w:rsidR="00F72161" w:rsidRPr="008F04F2">
        <w:rPr>
          <w:rFonts w:ascii="Arial" w:hAnsi="Arial" w:cs="Arial"/>
          <w:sz w:val="24"/>
          <w:szCs w:val="24"/>
        </w:rPr>
        <w:t xml:space="preserve"> </w:t>
      </w:r>
      <w:r w:rsidR="00270629" w:rsidRPr="008F04F2">
        <w:rPr>
          <w:rFonts w:ascii="Arial" w:hAnsi="Arial" w:cs="Arial"/>
          <w:sz w:val="24"/>
          <w:szCs w:val="24"/>
        </w:rPr>
        <w:t>(seiscentos e trinta e nove reais, noventa e seis centavos)</w:t>
      </w:r>
    </w:p>
    <w:p w:rsidR="006860E3" w:rsidRPr="008F04F2" w:rsidRDefault="00C44E12" w:rsidP="00FD2E5F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CLÁUSULA QUARTA</w:t>
      </w:r>
      <w:r w:rsidR="006860E3" w:rsidRPr="008F04F2">
        <w:rPr>
          <w:rFonts w:ascii="Arial" w:hAnsi="Arial" w:cs="Arial"/>
          <w:sz w:val="24"/>
          <w:szCs w:val="24"/>
        </w:rPr>
        <w:t xml:space="preserve"> - FORMA DE PAGAMENTO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O total do preço contratado será pago à CONTRATADA no prazo máximo de </w:t>
      </w:r>
      <w:r w:rsidR="00462ED6" w:rsidRPr="008F04F2">
        <w:rPr>
          <w:rFonts w:ascii="Arial" w:hAnsi="Arial" w:cs="Arial"/>
          <w:sz w:val="24"/>
          <w:szCs w:val="24"/>
        </w:rPr>
        <w:t>15</w:t>
      </w:r>
      <w:r w:rsidRPr="008F04F2">
        <w:rPr>
          <w:rFonts w:ascii="Arial" w:hAnsi="Arial" w:cs="Arial"/>
          <w:sz w:val="24"/>
          <w:szCs w:val="24"/>
        </w:rPr>
        <w:t xml:space="preserve"> dias, mediante apresentação de Nota</w:t>
      </w:r>
      <w:r w:rsidR="00462ED6" w:rsidRPr="008F04F2">
        <w:rPr>
          <w:rFonts w:ascii="Arial" w:hAnsi="Arial" w:cs="Arial"/>
          <w:sz w:val="24"/>
          <w:szCs w:val="24"/>
        </w:rPr>
        <w:t xml:space="preserve"> Fiscal/Fatura após findo o contrato</w:t>
      </w:r>
      <w:r w:rsidRPr="008F04F2">
        <w:rPr>
          <w:rFonts w:ascii="Arial" w:hAnsi="Arial" w:cs="Arial"/>
          <w:sz w:val="24"/>
          <w:szCs w:val="24"/>
        </w:rPr>
        <w:t>.</w:t>
      </w:r>
    </w:p>
    <w:p w:rsidR="006860E3" w:rsidRPr="008F04F2" w:rsidRDefault="00C44E12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CLÁUSULA QUINTA</w:t>
      </w:r>
      <w:r w:rsidR="006860E3" w:rsidRPr="008F04F2">
        <w:rPr>
          <w:rFonts w:ascii="Arial" w:hAnsi="Arial" w:cs="Arial"/>
          <w:sz w:val="24"/>
          <w:szCs w:val="24"/>
        </w:rPr>
        <w:t xml:space="preserve"> - DA FISCALIZAÇÃO</w:t>
      </w:r>
    </w:p>
    <w:p w:rsidR="006860E3" w:rsidRPr="008F04F2" w:rsidRDefault="00420E59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lastRenderedPageBreak/>
        <w:t>A execução dos serviços e o cumprimento do contrato serão supervisionados pelo</w:t>
      </w:r>
      <w:r w:rsidR="00C44E12" w:rsidRPr="008F04F2">
        <w:rPr>
          <w:rFonts w:ascii="Arial" w:hAnsi="Arial" w:cs="Arial"/>
          <w:sz w:val="24"/>
          <w:szCs w:val="24"/>
        </w:rPr>
        <w:t xml:space="preserve"> contratante.</w:t>
      </w:r>
    </w:p>
    <w:p w:rsidR="006860E3" w:rsidRPr="008F04F2" w:rsidRDefault="00C44E12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CLÁUSULA SEXTA</w:t>
      </w:r>
      <w:r w:rsidR="006860E3" w:rsidRPr="008F04F2">
        <w:rPr>
          <w:rFonts w:ascii="Arial" w:hAnsi="Arial" w:cs="Arial"/>
          <w:sz w:val="24"/>
          <w:szCs w:val="24"/>
        </w:rPr>
        <w:t xml:space="preserve"> – DA DOTAÇÃO ORÇAMENTÁRIA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As despesas decorrentes da contratação serão atendidas com recursos de dotação orçamentária: </w:t>
      </w:r>
    </w:p>
    <w:p w:rsidR="006860E3" w:rsidRPr="008F04F2" w:rsidRDefault="00C44E12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CLÁUSULA SÉTIMA</w:t>
      </w:r>
      <w:r w:rsidR="006860E3" w:rsidRPr="008F04F2">
        <w:rPr>
          <w:rFonts w:ascii="Arial" w:hAnsi="Arial" w:cs="Arial"/>
          <w:sz w:val="24"/>
          <w:szCs w:val="24"/>
        </w:rPr>
        <w:t xml:space="preserve"> - DAS OBRIGAÇÕES DO CONTRATANTE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O CONTRATANTE obriga-se a:</w:t>
      </w:r>
    </w:p>
    <w:p w:rsidR="00420E59" w:rsidRPr="008F04F2" w:rsidRDefault="00420E59" w:rsidP="00420E59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a) fornecer à CONTRATADA todas as informações e esclarecimentos necessários à plena execução dos serviços objeto deste ajuste;</w:t>
      </w:r>
    </w:p>
    <w:p w:rsidR="00420E59" w:rsidRPr="008F04F2" w:rsidRDefault="00420E59" w:rsidP="00420E59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b) fiscalizar, no curso da execução dos serviços, a fiel observância das disposições contratuais, promovendo a aferição qualitativa e quantitativa dos serviços prestados, sem prejuízo da fiscalização exercida pela CONTRATADA;</w:t>
      </w:r>
    </w:p>
    <w:p w:rsidR="00420E59" w:rsidRPr="008F04F2" w:rsidRDefault="00420E59" w:rsidP="00420E59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c) comunicar, por escrito, as deficiências porventura verificadas na execução dos serviços, cabendo à CONTRATADA sua imediata correção, sem prejuízo das sanções cabíveis.</w:t>
      </w:r>
    </w:p>
    <w:p w:rsidR="00420E59" w:rsidRPr="008F04F2" w:rsidRDefault="00420E59" w:rsidP="00420E59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d) oferecer as condições necessárias para a perfeita execução dos trabalhos;</w:t>
      </w:r>
    </w:p>
    <w:p w:rsidR="00420E59" w:rsidRPr="008F04F2" w:rsidRDefault="00420E59" w:rsidP="00420E59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e) permitir o livre acesso de material e equipamentos, bem como do pessoal credenciado pela CONTRATADA em suas dependências, nas datas da convocação para execução dos serviços contratados;</w:t>
      </w:r>
    </w:p>
    <w:p w:rsidR="00420E59" w:rsidRPr="008F04F2" w:rsidRDefault="00420E59" w:rsidP="00420E59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f) colocar à disposição da CONTRATADA o espaço adequado para a instalação dos equipamentos, dando o devido suporte para a sua utilização;</w:t>
      </w:r>
    </w:p>
    <w:p w:rsidR="008A53F0" w:rsidRPr="008F04F2" w:rsidRDefault="00420E59" w:rsidP="00420E59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g) efetuar os pagamentos devidos em função do presente contrato.  </w:t>
      </w:r>
    </w:p>
    <w:p w:rsidR="006860E3" w:rsidRPr="008F04F2" w:rsidRDefault="006860E3" w:rsidP="00420E59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CLÁUSULA </w:t>
      </w:r>
      <w:r w:rsidR="00C44E12" w:rsidRPr="008F04F2">
        <w:rPr>
          <w:rFonts w:ascii="Arial" w:hAnsi="Arial" w:cs="Arial"/>
          <w:sz w:val="24"/>
          <w:szCs w:val="24"/>
        </w:rPr>
        <w:t xml:space="preserve">OITAVA </w:t>
      </w:r>
      <w:r w:rsidRPr="008F04F2">
        <w:rPr>
          <w:rFonts w:ascii="Arial" w:hAnsi="Arial" w:cs="Arial"/>
          <w:sz w:val="24"/>
          <w:szCs w:val="24"/>
        </w:rPr>
        <w:t>- DAS OBRIGAÇÕES DA CONTRATADA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São obrigações da CONTRATADA:</w:t>
      </w:r>
    </w:p>
    <w:p w:rsidR="00FD2E5F" w:rsidRPr="008F04F2" w:rsidRDefault="00FD2E5F" w:rsidP="00FD2E5F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a) cumprir fielmente este ajuste, de modo que os serviços avençados se realizem com esmero e perfeição, executando-os sob sua inteira e exclusiva responsabilidade, conforme especificações constantes na cláusula primeira;</w:t>
      </w:r>
    </w:p>
    <w:p w:rsidR="00FD2E5F" w:rsidRPr="008F04F2" w:rsidRDefault="00FD2E5F" w:rsidP="00FD2E5F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b) exibir, quando solicitado pela CÂMARA, a competente comprovação de estarem sendo satisfeitos todos os encargos e obrigações trabalhistas, previdenciárias e fiscais, em decorrência de sua condição de empregadora;</w:t>
      </w:r>
    </w:p>
    <w:p w:rsidR="00FD2E5F" w:rsidRPr="008F04F2" w:rsidRDefault="00D7613F" w:rsidP="00FD2E5F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c)</w:t>
      </w:r>
      <w:r w:rsidR="00FD2E5F" w:rsidRPr="008F04F2">
        <w:rPr>
          <w:rFonts w:ascii="Arial" w:hAnsi="Arial" w:cs="Arial"/>
          <w:sz w:val="24"/>
          <w:szCs w:val="24"/>
        </w:rPr>
        <w:t xml:space="preserve"> prestar os esclarecimentos que forem solicitados pela CÂMARA relativamente à execução dos serviços contratados;</w:t>
      </w:r>
    </w:p>
    <w:p w:rsidR="00FD2E5F" w:rsidRPr="008F04F2" w:rsidRDefault="00D7613F" w:rsidP="00FD2E5F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d)</w:t>
      </w:r>
      <w:r w:rsidR="00FD2E5F" w:rsidRPr="008F04F2">
        <w:rPr>
          <w:rFonts w:ascii="Arial" w:hAnsi="Arial" w:cs="Arial"/>
          <w:sz w:val="24"/>
          <w:szCs w:val="24"/>
        </w:rPr>
        <w:t xml:space="preserve"> providenciar a imediata correção</w:t>
      </w:r>
      <w:r w:rsidRPr="008F04F2">
        <w:rPr>
          <w:rFonts w:ascii="Arial" w:hAnsi="Arial" w:cs="Arial"/>
          <w:sz w:val="24"/>
          <w:szCs w:val="24"/>
        </w:rPr>
        <w:t xml:space="preserve"> das deficiências apontadas pela</w:t>
      </w:r>
      <w:r w:rsidR="00FD2E5F" w:rsidRPr="008F04F2">
        <w:rPr>
          <w:rFonts w:ascii="Arial" w:hAnsi="Arial" w:cs="Arial"/>
          <w:sz w:val="24"/>
          <w:szCs w:val="24"/>
        </w:rPr>
        <w:t xml:space="preserve"> CÂMARA quanto à execução dos serviços contratados;</w:t>
      </w:r>
    </w:p>
    <w:p w:rsidR="00FD2E5F" w:rsidRPr="008F04F2" w:rsidRDefault="00D7613F" w:rsidP="00FD2E5F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lastRenderedPageBreak/>
        <w:t xml:space="preserve">e) </w:t>
      </w:r>
      <w:r w:rsidR="00FD2E5F" w:rsidRPr="008F04F2">
        <w:rPr>
          <w:rFonts w:ascii="Arial" w:hAnsi="Arial" w:cs="Arial"/>
          <w:sz w:val="24"/>
          <w:szCs w:val="24"/>
        </w:rPr>
        <w:t>manter, durante toda a execução do objeto contratado, todas as condições de habilitação e qualificação exigidas na licitação, em compatibilidade com as obrigações assumidas neste ajuste, informando a CÂMARA superveniência de qualquer ato ou fato que venha a modificar as condições iniciais de habilitação;</w:t>
      </w:r>
    </w:p>
    <w:p w:rsidR="00FD2E5F" w:rsidRPr="008F04F2" w:rsidRDefault="00D7613F" w:rsidP="00FD2E5F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f)</w:t>
      </w:r>
      <w:r w:rsidR="00FD2E5F" w:rsidRPr="008F04F2">
        <w:rPr>
          <w:rFonts w:ascii="Arial" w:hAnsi="Arial" w:cs="Arial"/>
          <w:sz w:val="24"/>
          <w:szCs w:val="24"/>
        </w:rPr>
        <w:t xml:space="preserve"> não divulgar ou disponibilizar quaisquer informações, material, equipamento e gravação a que tenha acesso, em razão dos trabalhos a serem executados ou de que tenha tomado conhecimento, em decorrência da execução do objeto, sem au</w:t>
      </w:r>
      <w:r w:rsidR="008A53F0" w:rsidRPr="008F04F2">
        <w:rPr>
          <w:rFonts w:ascii="Arial" w:hAnsi="Arial" w:cs="Arial"/>
          <w:sz w:val="24"/>
          <w:szCs w:val="24"/>
        </w:rPr>
        <w:t>torização por escrito da CÂMARA;</w:t>
      </w:r>
    </w:p>
    <w:p w:rsidR="00FD2E5F" w:rsidRPr="008F04F2" w:rsidRDefault="00D7613F" w:rsidP="00FD2E5F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g)</w:t>
      </w:r>
      <w:r w:rsidR="00FD2E5F" w:rsidRPr="008F04F2">
        <w:rPr>
          <w:rFonts w:ascii="Arial" w:hAnsi="Arial" w:cs="Arial"/>
          <w:sz w:val="24"/>
          <w:szCs w:val="24"/>
        </w:rPr>
        <w:t xml:space="preserve"> Prestar suporte técnico e ter atendimento 0800 no sistema 24x7(vinte e quatro horas por dia e sete dias por semana). O tempo máximo para solução de problemas é de 05(cinco) horas, </w:t>
      </w:r>
      <w:r w:rsidR="008A53F0" w:rsidRPr="008F04F2">
        <w:rPr>
          <w:rFonts w:ascii="Arial" w:hAnsi="Arial" w:cs="Arial"/>
          <w:sz w:val="24"/>
          <w:szCs w:val="24"/>
        </w:rPr>
        <w:t>a contar da abertura do chamado;</w:t>
      </w:r>
      <w:r w:rsidR="00FD2E5F" w:rsidRPr="008F04F2">
        <w:rPr>
          <w:rFonts w:ascii="Arial" w:hAnsi="Arial" w:cs="Arial"/>
          <w:sz w:val="24"/>
          <w:szCs w:val="24"/>
        </w:rPr>
        <w:t xml:space="preserve"> </w:t>
      </w:r>
    </w:p>
    <w:p w:rsidR="008A53F0" w:rsidRPr="008F04F2" w:rsidRDefault="008A53F0" w:rsidP="00FD2E5F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h) A contratada é responsável pelos danos causados diretamente à Administração ou à terceiros decorrentes de sua culpa ou dolo;</w:t>
      </w:r>
    </w:p>
    <w:p w:rsidR="008A53F0" w:rsidRPr="008F04F2" w:rsidRDefault="008A53F0" w:rsidP="008A53F0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i) A contratada é responsável pelos encargos trabalhistas, previdenciários, fiscais e comerciais, resultantes da execução deste contrato.</w:t>
      </w:r>
    </w:p>
    <w:p w:rsidR="00C44E12" w:rsidRPr="008F04F2" w:rsidRDefault="00C44E12" w:rsidP="006860E3">
      <w:pPr>
        <w:jc w:val="both"/>
        <w:rPr>
          <w:rFonts w:ascii="Arial" w:hAnsi="Arial" w:cs="Arial"/>
          <w:sz w:val="24"/>
          <w:szCs w:val="24"/>
        </w:rPr>
      </w:pPr>
    </w:p>
    <w:p w:rsidR="006860E3" w:rsidRPr="008F04F2" w:rsidRDefault="00C44E12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CLÁUSULA NONA</w:t>
      </w:r>
      <w:r w:rsidR="006860E3" w:rsidRPr="008F04F2">
        <w:rPr>
          <w:rFonts w:ascii="Arial" w:hAnsi="Arial" w:cs="Arial"/>
          <w:sz w:val="24"/>
          <w:szCs w:val="24"/>
        </w:rPr>
        <w:t xml:space="preserve"> – DA RESCISÃO</w:t>
      </w:r>
    </w:p>
    <w:p w:rsidR="00462ED6" w:rsidRPr="008F04F2" w:rsidRDefault="00462ED6" w:rsidP="00462ED6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a) A inexecução total ou parcial do contrato sem motivo justificável enseja a sua rescisão, com as consequências contratuais previstas em leis.</w:t>
      </w:r>
    </w:p>
    <w:p w:rsidR="00462ED6" w:rsidRPr="008F04F2" w:rsidRDefault="00462ED6" w:rsidP="00462ED6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b) Constituem</w:t>
      </w:r>
      <w:r w:rsidR="008A53F0" w:rsidRPr="008F04F2">
        <w:rPr>
          <w:rFonts w:ascii="Arial" w:hAnsi="Arial" w:cs="Arial"/>
          <w:sz w:val="24"/>
          <w:szCs w:val="24"/>
        </w:rPr>
        <w:t>, também,</w:t>
      </w:r>
      <w:r w:rsidRPr="008F04F2">
        <w:rPr>
          <w:rFonts w:ascii="Arial" w:hAnsi="Arial" w:cs="Arial"/>
          <w:sz w:val="24"/>
          <w:szCs w:val="24"/>
        </w:rPr>
        <w:t xml:space="preserve"> motivo para rescisão do Contrato:</w:t>
      </w:r>
    </w:p>
    <w:p w:rsidR="00462ED6" w:rsidRPr="008F04F2" w:rsidRDefault="00462ED6" w:rsidP="00462ED6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• o não cumprimento ou cumprimento irregular das cláusulas contratuais, especificações, caso a contratada após notificada por escrito, não tome providências necessárias para saná-las;</w:t>
      </w:r>
    </w:p>
    <w:p w:rsidR="00462ED6" w:rsidRPr="008F04F2" w:rsidRDefault="00462ED6" w:rsidP="00462ED6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• o desatendimento das determinações regulares da Fiscalização inerentes à execução dos serviços;</w:t>
      </w:r>
    </w:p>
    <w:p w:rsidR="006860E3" w:rsidRPr="008F04F2" w:rsidRDefault="00C44E12" w:rsidP="00462ED6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CLÁUSULA DÉCIMA</w:t>
      </w:r>
      <w:r w:rsidR="006860E3" w:rsidRPr="008F04F2">
        <w:rPr>
          <w:rFonts w:ascii="Arial" w:hAnsi="Arial" w:cs="Arial"/>
          <w:sz w:val="24"/>
          <w:szCs w:val="24"/>
        </w:rPr>
        <w:t xml:space="preserve"> – DAS PENALIDADES</w:t>
      </w:r>
    </w:p>
    <w:p w:rsidR="007F7435" w:rsidRPr="008F04F2" w:rsidRDefault="007F7435" w:rsidP="007F7435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Sem prejuízo da caracterização dos ilícitos administrativos previstos no art. 87 da Lei Federal 8.666/93, com as cominações inerentes, a inexecução contratual, inclusive por atraso injustificado na execução do contrato, sujeitará o contratado à multa de mora, que será graduada de acordo com a gravidade da infração, obedecidos os seguintes limites máximos:</w:t>
      </w:r>
    </w:p>
    <w:p w:rsidR="007F7435" w:rsidRPr="008F04F2" w:rsidRDefault="007F7435" w:rsidP="007F7435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a) 10% (dez por cento) sobre o valor deste contrato, em caso de descumprimento total da obrigação;</w:t>
      </w:r>
    </w:p>
    <w:p w:rsidR="007F7435" w:rsidRPr="008F04F2" w:rsidRDefault="007F7435" w:rsidP="007F7435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b) 1,0 % (um por cento) sobre o valor do contrato, por cada dia de descumprimento contratual.</w:t>
      </w:r>
    </w:p>
    <w:p w:rsidR="007F7435" w:rsidRPr="008F04F2" w:rsidRDefault="007F7435" w:rsidP="007F7435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lastRenderedPageBreak/>
        <w:t>• A multa a que se refere este item não impede que a Administração rescinda unilateralmente o contrato e aplique as demais sanções previstas na lei.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CLÁUSULA </w:t>
      </w:r>
      <w:bookmarkStart w:id="0" w:name="_GoBack"/>
      <w:bookmarkEnd w:id="0"/>
      <w:r w:rsidR="00C44E12" w:rsidRPr="008F04F2">
        <w:rPr>
          <w:rFonts w:ascii="Arial" w:hAnsi="Arial" w:cs="Arial"/>
          <w:sz w:val="24"/>
          <w:szCs w:val="24"/>
        </w:rPr>
        <w:t>DÉCIMA PRIMEIRA</w:t>
      </w:r>
      <w:r w:rsidRPr="008F04F2">
        <w:rPr>
          <w:rFonts w:ascii="Arial" w:hAnsi="Arial" w:cs="Arial"/>
          <w:sz w:val="24"/>
          <w:szCs w:val="24"/>
        </w:rPr>
        <w:t xml:space="preserve"> – DO FORO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As partes elegem o Foro de Canguçu, como sendo o único e competente para dirimir as dúvidas decorrentes do presente contrato, renunciando a qualquer outro, por mais privilegiado que seja.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E por estarem justos e contratados, firmam o presente instrumento em 03 (três) vias de igual teor e forma, na presença de 02 (duas) testemunhas, para que se produzam seus jurídicos efeitos.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Canguçu, </w:t>
      </w:r>
      <w:r w:rsidR="0066458E">
        <w:rPr>
          <w:rFonts w:ascii="Arial" w:hAnsi="Arial" w:cs="Arial"/>
          <w:sz w:val="24"/>
          <w:szCs w:val="24"/>
        </w:rPr>
        <w:t xml:space="preserve">25 </w:t>
      </w:r>
      <w:r w:rsidRPr="008F04F2">
        <w:rPr>
          <w:rFonts w:ascii="Arial" w:hAnsi="Arial" w:cs="Arial"/>
          <w:sz w:val="24"/>
          <w:szCs w:val="24"/>
        </w:rPr>
        <w:t xml:space="preserve">de </w:t>
      </w:r>
      <w:r w:rsidR="0066458E">
        <w:rPr>
          <w:rFonts w:ascii="Arial" w:hAnsi="Arial" w:cs="Arial"/>
          <w:sz w:val="24"/>
          <w:szCs w:val="24"/>
        </w:rPr>
        <w:t xml:space="preserve">AGOSTO </w:t>
      </w:r>
      <w:r w:rsidRPr="008F04F2">
        <w:rPr>
          <w:rFonts w:ascii="Arial" w:hAnsi="Arial" w:cs="Arial"/>
          <w:sz w:val="24"/>
          <w:szCs w:val="24"/>
        </w:rPr>
        <w:t>de 2021.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 LEANDRO GAUGER EHLERT                             Representante Legal da empresa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 </w:t>
      </w:r>
      <w:r w:rsidR="008F04F2">
        <w:rPr>
          <w:rFonts w:ascii="Arial" w:hAnsi="Arial" w:cs="Arial"/>
          <w:sz w:val="24"/>
          <w:szCs w:val="24"/>
        </w:rPr>
        <w:t>P</w:t>
      </w:r>
      <w:r w:rsidR="008F04F2" w:rsidRPr="008F04F2">
        <w:rPr>
          <w:rFonts w:ascii="Arial" w:hAnsi="Arial" w:cs="Arial"/>
          <w:sz w:val="24"/>
          <w:szCs w:val="24"/>
        </w:rPr>
        <w:t xml:space="preserve">residente do </w:t>
      </w:r>
      <w:r w:rsidR="008F04F2">
        <w:rPr>
          <w:rFonts w:ascii="Arial" w:hAnsi="Arial" w:cs="Arial"/>
          <w:sz w:val="24"/>
          <w:szCs w:val="24"/>
        </w:rPr>
        <w:t>P</w:t>
      </w:r>
      <w:r w:rsidR="008F04F2" w:rsidRPr="008F04F2">
        <w:rPr>
          <w:rFonts w:ascii="Arial" w:hAnsi="Arial" w:cs="Arial"/>
          <w:sz w:val="24"/>
          <w:szCs w:val="24"/>
        </w:rPr>
        <w:t xml:space="preserve">oder </w:t>
      </w:r>
      <w:r w:rsidR="008F04F2">
        <w:rPr>
          <w:rFonts w:ascii="Arial" w:hAnsi="Arial" w:cs="Arial"/>
          <w:sz w:val="24"/>
          <w:szCs w:val="24"/>
        </w:rPr>
        <w:t>L</w:t>
      </w:r>
      <w:r w:rsidR="008F04F2" w:rsidRPr="008F04F2">
        <w:rPr>
          <w:rFonts w:ascii="Arial" w:hAnsi="Arial" w:cs="Arial"/>
          <w:sz w:val="24"/>
          <w:szCs w:val="24"/>
        </w:rPr>
        <w:t xml:space="preserve">egislativo </w:t>
      </w:r>
      <w:r w:rsidR="008F04F2">
        <w:rPr>
          <w:rFonts w:ascii="Arial" w:hAnsi="Arial" w:cs="Arial"/>
          <w:sz w:val="24"/>
          <w:szCs w:val="24"/>
        </w:rPr>
        <w:t>M</w:t>
      </w:r>
      <w:r w:rsidR="008F04F2" w:rsidRPr="008F04F2">
        <w:rPr>
          <w:rFonts w:ascii="Arial" w:hAnsi="Arial" w:cs="Arial"/>
          <w:sz w:val="24"/>
          <w:szCs w:val="24"/>
        </w:rPr>
        <w:t xml:space="preserve">unicipal 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               CONTRATANTE                                                 CONTRATADA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Testemunhas: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1. _____________________ 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 xml:space="preserve">CPF/MF ____.____.____-___ 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2. _____________________</w:t>
      </w:r>
    </w:p>
    <w:p w:rsidR="006860E3" w:rsidRPr="008F04F2" w:rsidRDefault="006860E3" w:rsidP="006860E3">
      <w:pPr>
        <w:jc w:val="both"/>
        <w:rPr>
          <w:rFonts w:ascii="Arial" w:hAnsi="Arial" w:cs="Arial"/>
          <w:sz w:val="24"/>
          <w:szCs w:val="24"/>
        </w:rPr>
      </w:pPr>
      <w:r w:rsidRPr="008F04F2">
        <w:rPr>
          <w:rFonts w:ascii="Arial" w:hAnsi="Arial" w:cs="Arial"/>
          <w:sz w:val="24"/>
          <w:szCs w:val="24"/>
        </w:rPr>
        <w:t>CPF/MF ____.____.____-___</w:t>
      </w:r>
    </w:p>
    <w:p w:rsidR="00501837" w:rsidRPr="008F04F2" w:rsidRDefault="00501837">
      <w:pPr>
        <w:rPr>
          <w:rFonts w:ascii="Arial" w:hAnsi="Arial" w:cs="Arial"/>
        </w:rPr>
      </w:pPr>
    </w:p>
    <w:p w:rsidR="008F04F2" w:rsidRPr="008F04F2" w:rsidRDefault="008F04F2">
      <w:pPr>
        <w:rPr>
          <w:rFonts w:ascii="Arial" w:hAnsi="Arial" w:cs="Arial"/>
        </w:rPr>
      </w:pPr>
    </w:p>
    <w:sectPr w:rsidR="008F04F2" w:rsidRPr="008F04F2" w:rsidSect="008F04F2">
      <w:headerReference w:type="default" r:id="rId6"/>
      <w:pgSz w:w="11906" w:h="16838"/>
      <w:pgMar w:top="567" w:right="1133" w:bottom="1417" w:left="1701" w:header="60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00" w:rsidRDefault="00F43C00" w:rsidP="000D3347">
      <w:pPr>
        <w:spacing w:after="0" w:line="240" w:lineRule="auto"/>
      </w:pPr>
      <w:r>
        <w:separator/>
      </w:r>
    </w:p>
  </w:endnote>
  <w:endnote w:type="continuationSeparator" w:id="0">
    <w:p w:rsidR="00F43C00" w:rsidRDefault="00F43C00" w:rsidP="000D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00" w:rsidRDefault="00F43C00" w:rsidP="000D3347">
      <w:pPr>
        <w:spacing w:after="0" w:line="240" w:lineRule="auto"/>
      </w:pPr>
      <w:r>
        <w:separator/>
      </w:r>
    </w:p>
  </w:footnote>
  <w:footnote w:type="continuationSeparator" w:id="0">
    <w:p w:rsidR="00F43C00" w:rsidRDefault="00F43C00" w:rsidP="000D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D5" w:rsidRDefault="00F43C00" w:rsidP="006078EB">
    <w:pPr>
      <w:ind w:right="360"/>
      <w:jc w:val="center"/>
      <w:rPr>
        <w:sz w:val="24"/>
      </w:rPr>
    </w:pPr>
    <w:r>
      <w:rPr>
        <w:sz w:val="24"/>
      </w:rPr>
      <w:t xml:space="preserve">    </w:t>
    </w:r>
    <w:r>
      <w:rPr>
        <w:noProof/>
        <w:sz w:val="24"/>
        <w:lang w:eastAsia="pt-BR"/>
      </w:rPr>
      <w:drawing>
        <wp:inline distT="0" distB="0" distL="0" distR="0">
          <wp:extent cx="641350" cy="653415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DD5" w:rsidRPr="006078EB" w:rsidRDefault="00F43C00" w:rsidP="006078EB">
    <w:pPr>
      <w:tabs>
        <w:tab w:val="left" w:pos="1967"/>
        <w:tab w:val="center" w:pos="4677"/>
      </w:tabs>
      <w:spacing w:after="0" w:line="240" w:lineRule="auto"/>
      <w:jc w:val="center"/>
      <w:rPr>
        <w:rFonts w:ascii="Arial" w:hAnsi="Arial" w:cs="Arial"/>
        <w:sz w:val="24"/>
      </w:rPr>
    </w:pPr>
    <w:r w:rsidRPr="006078EB">
      <w:rPr>
        <w:rFonts w:ascii="Arial" w:hAnsi="Arial" w:cs="Arial"/>
        <w:sz w:val="24"/>
      </w:rPr>
      <w:t>CÂMARA MUNICIPAL DE CANGUÇU</w:t>
    </w:r>
  </w:p>
  <w:p w:rsidR="00832DD5" w:rsidRPr="006078EB" w:rsidRDefault="00F43C00" w:rsidP="006078EB">
    <w:pPr>
      <w:spacing w:after="0" w:line="240" w:lineRule="auto"/>
      <w:jc w:val="center"/>
      <w:rPr>
        <w:rFonts w:ascii="Arial" w:hAnsi="Arial" w:cs="Arial"/>
        <w:b/>
      </w:rPr>
    </w:pPr>
    <w:r w:rsidRPr="006078EB">
      <w:rPr>
        <w:rFonts w:ascii="Arial" w:hAnsi="Arial" w:cs="Arial"/>
        <w:b/>
      </w:rPr>
      <w:t>ESTADO DO RIO GRANDE DO SUL</w:t>
    </w:r>
  </w:p>
  <w:p w:rsidR="00832DD5" w:rsidRPr="006078EB" w:rsidRDefault="00F43C00" w:rsidP="006078EB">
    <w:pPr>
      <w:pStyle w:val="Cabealho"/>
      <w:jc w:val="center"/>
      <w:rPr>
        <w:rFonts w:ascii="Arial" w:hAnsi="Arial" w:cs="Arial"/>
      </w:rPr>
    </w:pPr>
    <w:r w:rsidRPr="006078EB">
      <w:rPr>
        <w:rFonts w:ascii="Arial" w:hAnsi="Arial" w:cs="Arial"/>
        <w:b/>
      </w:rPr>
      <w:t>Rua General Osório, 979 – Canguçu – RS – Cep: 96.600-000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0E3"/>
    <w:rsid w:val="00020BAC"/>
    <w:rsid w:val="000D3347"/>
    <w:rsid w:val="00270629"/>
    <w:rsid w:val="0036055E"/>
    <w:rsid w:val="003B06B9"/>
    <w:rsid w:val="00420E59"/>
    <w:rsid w:val="00462ED6"/>
    <w:rsid w:val="00501837"/>
    <w:rsid w:val="00606EEA"/>
    <w:rsid w:val="0066458E"/>
    <w:rsid w:val="006860E3"/>
    <w:rsid w:val="00730C39"/>
    <w:rsid w:val="00792A9E"/>
    <w:rsid w:val="007F7435"/>
    <w:rsid w:val="008A53F0"/>
    <w:rsid w:val="008F04F2"/>
    <w:rsid w:val="009442A1"/>
    <w:rsid w:val="009C6CF0"/>
    <w:rsid w:val="00C44E12"/>
    <w:rsid w:val="00D23F6E"/>
    <w:rsid w:val="00D62A1C"/>
    <w:rsid w:val="00D7613F"/>
    <w:rsid w:val="00F43C00"/>
    <w:rsid w:val="00F72161"/>
    <w:rsid w:val="00FD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E3"/>
    <w:pPr>
      <w:spacing w:after="160" w:line="259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0E3"/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0E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 Alves</dc:creator>
  <cp:lastModifiedBy>CVCanguçu</cp:lastModifiedBy>
  <cp:revision>2</cp:revision>
  <cp:lastPrinted>2021-08-25T14:33:00Z</cp:lastPrinted>
  <dcterms:created xsi:type="dcterms:W3CDTF">2021-08-25T14:34:00Z</dcterms:created>
  <dcterms:modified xsi:type="dcterms:W3CDTF">2021-08-25T14:34:00Z</dcterms:modified>
</cp:coreProperties>
</file>