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48/2023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78" w:hanging="1707"/>
      </w:pPr>
      <w:r>
        <w:rPr/>
        <w:t>Objeto:</w:t>
        <w:tab/>
        <w:t>Inscrição</w:t>
      </w:r>
      <w:r>
        <w:rPr>
          <w:spacing w:val="27"/>
        </w:rPr>
        <w:t> </w:t>
      </w:r>
      <w:r>
        <w:rPr/>
        <w:t>Curso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aperfeiçoamento</w:t>
      </w:r>
      <w:r>
        <w:rPr>
          <w:spacing w:val="29"/>
        </w:rPr>
        <w:t> </w:t>
      </w:r>
      <w:r>
        <w:rPr/>
        <w:t>Vereadora</w:t>
      </w:r>
      <w:r>
        <w:rPr>
          <w:spacing w:val="27"/>
        </w:rPr>
        <w:t> </w:t>
      </w:r>
      <w:r>
        <w:rPr/>
        <w:t>Iasmim</w:t>
      </w:r>
      <w:r>
        <w:rPr>
          <w:spacing w:val="29"/>
        </w:rPr>
        <w:t> </w:t>
      </w:r>
      <w:r>
        <w:rPr/>
        <w:t>Roloff</w:t>
      </w:r>
      <w:r>
        <w:rPr>
          <w:spacing w:val="-61"/>
        </w:rPr>
        <w:t> </w:t>
      </w:r>
      <w:r>
        <w:rPr/>
        <w:t>Rutz</w:t>
      </w:r>
    </w:p>
    <w:p>
      <w:pPr>
        <w:pStyle w:val="BodyText"/>
        <w:tabs>
          <w:tab w:pos="1933" w:val="left" w:leader="none"/>
        </w:tabs>
        <w:spacing w:line="269" w:lineRule="exact"/>
        <w:ind w:left="227"/>
        <w:jc w:val="both"/>
      </w:pPr>
      <w:r>
        <w:rPr/>
        <w:t>Valor:</w:t>
        <w:tab/>
        <w:t>990,00(novecentos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noventa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1928" w:val="left" w:leader="none"/>
        </w:tabs>
        <w:spacing w:line="264" w:lineRule="auto" w:before="28"/>
        <w:ind w:left="227" w:right="1896"/>
      </w:pPr>
      <w:r>
        <w:rPr/>
        <w:t>Empresa:</w:t>
        <w:tab/>
        <w:t>INLEGIS CONSULTORIA E TREINAMENTO EIRELI</w:t>
      </w:r>
      <w:r>
        <w:rPr>
          <w:spacing w:val="-61"/>
        </w:rPr>
        <w:t> </w:t>
      </w:r>
      <w:r>
        <w:rPr/>
        <w:t>CNPJ/CPF:</w:t>
        <w:tab/>
        <w:t>30.050.141/0001-80</w:t>
      </w:r>
    </w:p>
    <w:p>
      <w:pPr>
        <w:pStyle w:val="BodyText"/>
        <w:tabs>
          <w:tab w:pos="1928" w:val="left" w:leader="none"/>
        </w:tabs>
        <w:spacing w:before="8"/>
        <w:ind w:left="227"/>
      </w:pPr>
      <w:r>
        <w:rPr/>
        <w:t>Endereço:</w:t>
        <w:tab/>
        <w:t>TRAVESSIA</w:t>
      </w:r>
      <w:r>
        <w:rPr>
          <w:spacing w:val="-3"/>
        </w:rPr>
        <w:t> </w:t>
      </w:r>
      <w:r>
        <w:rPr/>
        <w:t>TUIUTY,</w:t>
      </w:r>
      <w:r>
        <w:rPr>
          <w:spacing w:val="1"/>
        </w:rPr>
        <w:t> </w:t>
      </w:r>
      <w:r>
        <w:rPr/>
        <w:t>Nº53, CENTRO,</w:t>
      </w:r>
      <w:r>
        <w:rPr>
          <w:spacing w:val="1"/>
        </w:rPr>
        <w:t> </w:t>
      </w:r>
      <w:r>
        <w:rPr/>
        <w:t>PORTO</w:t>
      </w:r>
      <w:r>
        <w:rPr>
          <w:spacing w:val="1"/>
        </w:rPr>
        <w:t> </w:t>
      </w:r>
      <w:r>
        <w:rPr/>
        <w:t>ALEGRE/RS</w:t>
      </w:r>
    </w:p>
    <w:p>
      <w:pPr>
        <w:pStyle w:val="BodyText"/>
        <w:spacing w:before="8"/>
      </w:pPr>
    </w:p>
    <w:p>
      <w:pPr>
        <w:pStyle w:val="BodyText"/>
        <w:ind w:left="1707" w:right="1717"/>
        <w:jc w:val="center"/>
      </w:pPr>
      <w:r>
        <w:rPr/>
        <w:t>Canguçu,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julho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214" w:right="3288"/>
        <w:jc w:val="center"/>
      </w:pPr>
      <w:r>
        <w:rPr>
          <w:w w:val="110"/>
        </w:rPr>
        <w:t>Luciano</w:t>
      </w:r>
      <w:r>
        <w:rPr>
          <w:spacing w:val="-13"/>
          <w:w w:val="110"/>
        </w:rPr>
        <w:t> </w:t>
      </w:r>
      <w:r>
        <w:rPr>
          <w:w w:val="110"/>
        </w:rPr>
        <w:t>Zanetti</w:t>
      </w:r>
      <w:r>
        <w:rPr>
          <w:spacing w:val="-11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5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2023-07-17T18:58:24Z</dcterms:created>
  <dcterms:modified xsi:type="dcterms:W3CDTF">2023-07-17T18:58:24Z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2023-07-17T00:00:00Z</vt:filetime>
  </property>
</Properties>
</file>