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DA" w:rsidRPr="00564DDA" w:rsidRDefault="00564DDA" w:rsidP="00564DDA">
      <w:pPr>
        <w:jc w:val="center"/>
        <w:rPr>
          <w:b/>
          <w:color w:val="000000" w:themeColor="text1"/>
          <w:szCs w:val="22"/>
        </w:rPr>
      </w:pPr>
      <w:r w:rsidRPr="00564DDA">
        <w:rPr>
          <w:b/>
          <w:color w:val="000000" w:themeColor="text1"/>
          <w:szCs w:val="22"/>
        </w:rPr>
        <w:t>ERRATA Nº 01 EDITAL N.º 01/2021</w:t>
      </w:r>
      <w:r w:rsidRPr="00564DDA">
        <w:rPr>
          <w:b/>
          <w:color w:val="000000" w:themeColor="text1"/>
          <w:szCs w:val="22"/>
        </w:rPr>
        <w:cr/>
      </w:r>
    </w:p>
    <w:p w:rsidR="00564DDA" w:rsidRPr="00940B27" w:rsidRDefault="00564DDA" w:rsidP="00564DDA">
      <w:pPr>
        <w:ind w:left="851" w:right="1183"/>
        <w:jc w:val="center"/>
        <w:rPr>
          <w:b/>
        </w:rPr>
      </w:pPr>
      <w:r w:rsidRPr="00940B27">
        <w:rPr>
          <w:b/>
        </w:rPr>
        <w:t>PROCESSO SELETIVO SIMPLIFICADO PARA CONTRATAÇÃO</w:t>
      </w:r>
    </w:p>
    <w:p w:rsidR="00564DDA" w:rsidRPr="00940B27" w:rsidRDefault="00564DDA" w:rsidP="00564DDA">
      <w:pPr>
        <w:ind w:left="851" w:right="1183"/>
        <w:jc w:val="center"/>
        <w:rPr>
          <w:b/>
        </w:rPr>
      </w:pPr>
      <w:r w:rsidRPr="00940B27">
        <w:rPr>
          <w:b/>
        </w:rPr>
        <w:t>TEMPORÁRIA E EMERGENCIAL PARA ATENDIMENTO DE</w:t>
      </w:r>
    </w:p>
    <w:p w:rsidR="00564DDA" w:rsidRPr="00940B27" w:rsidRDefault="00564DDA" w:rsidP="00564DDA">
      <w:pPr>
        <w:ind w:left="851" w:right="1183"/>
        <w:jc w:val="center"/>
        <w:rPr>
          <w:b/>
        </w:rPr>
      </w:pPr>
      <w:r w:rsidRPr="00940B27">
        <w:rPr>
          <w:b/>
        </w:rPr>
        <w:t>EXCEPCIONAL INT</w:t>
      </w:r>
      <w:r>
        <w:rPr>
          <w:b/>
        </w:rPr>
        <w:t>ERESSE PÚBLICO DE UM SERVIDOR</w:t>
      </w:r>
      <w:r w:rsidRPr="00940B27">
        <w:rPr>
          <w:b/>
        </w:rPr>
        <w:t xml:space="preserve"> </w:t>
      </w:r>
      <w:r>
        <w:rPr>
          <w:b/>
        </w:rPr>
        <w:t>PARA OCUPAR O CARGO DE AUXILIAR LEGISLATIVO II</w:t>
      </w:r>
    </w:p>
    <w:p w:rsidR="00564DDA" w:rsidRDefault="00564DDA" w:rsidP="00564DDA">
      <w:pPr>
        <w:pStyle w:val="WW-Ttulo1"/>
        <w:spacing w:line="240" w:lineRule="auto"/>
        <w:jc w:val="both"/>
        <w:rPr>
          <w:sz w:val="24"/>
          <w:szCs w:val="24"/>
        </w:rPr>
      </w:pPr>
    </w:p>
    <w:p w:rsidR="00564DDA" w:rsidRPr="00564DDA" w:rsidRDefault="00564DDA" w:rsidP="00564DDA">
      <w:pPr>
        <w:pStyle w:val="WW-Ttulo1"/>
        <w:jc w:val="both"/>
        <w:rPr>
          <w:b w:val="0"/>
          <w:sz w:val="24"/>
          <w:szCs w:val="24"/>
        </w:rPr>
      </w:pPr>
      <w:r w:rsidRPr="00564DDA">
        <w:rPr>
          <w:b w:val="0"/>
          <w:sz w:val="24"/>
          <w:szCs w:val="24"/>
        </w:rPr>
        <w:t>A CÂMARA MUNICIPAL DE CANGUÇU</w:t>
      </w:r>
      <w:r w:rsidRPr="00564DDA">
        <w:rPr>
          <w:b w:val="0"/>
          <w:sz w:val="24"/>
          <w:szCs w:val="24"/>
        </w:rPr>
        <w:t xml:space="preserve"> t</w:t>
      </w:r>
      <w:r w:rsidRPr="00564DDA">
        <w:rPr>
          <w:b w:val="0"/>
          <w:sz w:val="24"/>
          <w:szCs w:val="24"/>
        </w:rPr>
        <w:t>orna pública errata alterando o item</w:t>
      </w:r>
      <w:r w:rsidRPr="00564DDA">
        <w:rPr>
          <w:b w:val="0"/>
          <w:sz w:val="24"/>
          <w:szCs w:val="24"/>
        </w:rPr>
        <w:t xml:space="preserve"> abaixo</w:t>
      </w:r>
      <w:r w:rsidRPr="00564D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especificado</w:t>
      </w:r>
      <w:r w:rsidRPr="00564DDA">
        <w:rPr>
          <w:b w:val="0"/>
          <w:sz w:val="24"/>
          <w:szCs w:val="24"/>
        </w:rPr>
        <w:t xml:space="preserve"> referente </w:t>
      </w:r>
      <w:r w:rsidRPr="00564DDA">
        <w:rPr>
          <w:b w:val="0"/>
          <w:sz w:val="24"/>
          <w:szCs w:val="24"/>
        </w:rPr>
        <w:t>ao Anexo I d</w:t>
      </w:r>
      <w:r w:rsidRPr="00564DDA">
        <w:rPr>
          <w:b w:val="0"/>
          <w:sz w:val="24"/>
          <w:szCs w:val="24"/>
        </w:rPr>
        <w:t>o Edital nº 01/2021 do Processo Seletivo Simplificado para</w:t>
      </w:r>
      <w:r w:rsidRPr="00564DDA">
        <w:rPr>
          <w:b w:val="0"/>
          <w:sz w:val="24"/>
          <w:szCs w:val="24"/>
        </w:rPr>
        <w:t xml:space="preserve"> contratação temporária e emergencial de um servidor para ocupar o cargo de Auxiliar Legislativo II</w:t>
      </w:r>
      <w:r w:rsidRPr="00564DDA">
        <w:rPr>
          <w:b w:val="0"/>
          <w:sz w:val="24"/>
          <w:szCs w:val="24"/>
        </w:rPr>
        <w:t>:</w:t>
      </w:r>
    </w:p>
    <w:p w:rsidR="00564DDA" w:rsidRPr="00564DDA" w:rsidRDefault="00564DDA" w:rsidP="00564DDA">
      <w:pPr>
        <w:pStyle w:val="WW-Ttulo1"/>
        <w:spacing w:line="240" w:lineRule="auto"/>
        <w:rPr>
          <w:b w:val="0"/>
          <w:sz w:val="24"/>
          <w:szCs w:val="24"/>
        </w:rPr>
      </w:pPr>
    </w:p>
    <w:p w:rsidR="00564DDA" w:rsidRPr="00564DDA" w:rsidRDefault="00564DDA" w:rsidP="00564DDA">
      <w:pPr>
        <w:jc w:val="both"/>
        <w:rPr>
          <w:b/>
          <w:color w:val="000000" w:themeColor="text1"/>
          <w:szCs w:val="22"/>
        </w:rPr>
      </w:pPr>
      <w:r w:rsidRPr="00564DDA">
        <w:rPr>
          <w:b/>
          <w:color w:val="000000" w:themeColor="text1"/>
          <w:szCs w:val="22"/>
        </w:rPr>
        <w:t>Onde se lê:</w:t>
      </w:r>
    </w:p>
    <w:p w:rsidR="00564DDA" w:rsidRDefault="00564DDA" w:rsidP="00564DDA">
      <w:pPr>
        <w:jc w:val="both"/>
        <w:rPr>
          <w:color w:val="000000" w:themeColor="text1"/>
          <w:szCs w:val="22"/>
        </w:rPr>
      </w:pPr>
    </w:p>
    <w:p w:rsidR="00564DDA" w:rsidRPr="00751AA1" w:rsidRDefault="00564DDA" w:rsidP="00564DDA">
      <w:pPr>
        <w:jc w:val="center"/>
        <w:rPr>
          <w:b/>
          <w:szCs w:val="22"/>
        </w:rPr>
      </w:pPr>
      <w:r w:rsidRPr="00751AA1">
        <w:rPr>
          <w:b/>
          <w:szCs w:val="22"/>
        </w:rPr>
        <w:t>REQUISITOS, VENCIMENTOS E CARGA HORÁRIA.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5025"/>
        <w:gridCol w:w="1439"/>
        <w:gridCol w:w="1440"/>
      </w:tblGrid>
      <w:tr w:rsidR="00564DDA" w:rsidRPr="00751AA1" w:rsidTr="00D24927">
        <w:trPr>
          <w:trHeight w:val="92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10"/>
                <w:szCs w:val="10"/>
              </w:rPr>
            </w:pP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ESCOLARIDADE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VENC.</w:t>
            </w: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564DDA" w:rsidRPr="00751AA1" w:rsidTr="00D2492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DA" w:rsidRDefault="00564DDA" w:rsidP="00D24927">
            <w:r>
              <w:rPr>
                <w:szCs w:val="22"/>
              </w:rPr>
              <w:t>Auxiliar Legislativo 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pPr>
              <w:jc w:val="center"/>
            </w:pPr>
            <w:r>
              <w:rPr>
                <w:szCs w:val="22"/>
              </w:rPr>
              <w:t>Ensino Médio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r w:rsidRPr="00564DDA">
              <w:t>R$ 1.518,00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pPr>
              <w:jc w:val="center"/>
            </w:pPr>
            <w:r>
              <w:t>33h</w:t>
            </w:r>
          </w:p>
        </w:tc>
      </w:tr>
    </w:tbl>
    <w:p w:rsidR="00564DDA" w:rsidRDefault="00564DDA" w:rsidP="00564DDA">
      <w:pPr>
        <w:tabs>
          <w:tab w:val="left" w:pos="7920"/>
        </w:tabs>
        <w:jc w:val="both"/>
        <w:rPr>
          <w:b/>
          <w:sz w:val="16"/>
          <w:szCs w:val="16"/>
        </w:rPr>
      </w:pPr>
    </w:p>
    <w:p w:rsidR="00564DDA" w:rsidRDefault="00564DDA" w:rsidP="00564DDA">
      <w:pPr>
        <w:jc w:val="both"/>
        <w:rPr>
          <w:b/>
          <w:color w:val="000000" w:themeColor="text1"/>
          <w:szCs w:val="22"/>
        </w:rPr>
      </w:pPr>
    </w:p>
    <w:p w:rsidR="00564DDA" w:rsidRPr="00564DDA" w:rsidRDefault="00564DDA" w:rsidP="00564DDA">
      <w:pPr>
        <w:jc w:val="both"/>
        <w:rPr>
          <w:b/>
          <w:color w:val="000000" w:themeColor="text1"/>
          <w:szCs w:val="22"/>
        </w:rPr>
      </w:pPr>
      <w:r w:rsidRPr="00564DDA">
        <w:rPr>
          <w:b/>
          <w:color w:val="000000" w:themeColor="text1"/>
          <w:szCs w:val="22"/>
        </w:rPr>
        <w:t>Leia-se:</w:t>
      </w:r>
    </w:p>
    <w:p w:rsidR="00564DDA" w:rsidRPr="00B53EBD" w:rsidRDefault="00564DDA" w:rsidP="00564DDA">
      <w:pPr>
        <w:jc w:val="center"/>
        <w:rPr>
          <w:b/>
          <w:color w:val="FF0000"/>
          <w:szCs w:val="22"/>
        </w:rPr>
      </w:pPr>
    </w:p>
    <w:p w:rsidR="00564DDA" w:rsidRPr="00751AA1" w:rsidRDefault="00564DDA" w:rsidP="00564DDA">
      <w:pPr>
        <w:jc w:val="center"/>
        <w:rPr>
          <w:b/>
          <w:szCs w:val="22"/>
        </w:rPr>
      </w:pPr>
      <w:r w:rsidRPr="00751AA1">
        <w:rPr>
          <w:b/>
          <w:szCs w:val="22"/>
        </w:rPr>
        <w:t>REQUISITOS, VENCIMENTOS E CARGA HORÁRIA.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5025"/>
        <w:gridCol w:w="1439"/>
        <w:gridCol w:w="1440"/>
      </w:tblGrid>
      <w:tr w:rsidR="00564DDA" w:rsidRPr="00751AA1" w:rsidTr="00D24927">
        <w:trPr>
          <w:trHeight w:val="92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10"/>
                <w:szCs w:val="10"/>
              </w:rPr>
            </w:pP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ESCOLARIDADE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VENC.</w:t>
            </w:r>
          </w:p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Pr="00751AA1" w:rsidRDefault="00564DDA" w:rsidP="00D24927">
            <w:pPr>
              <w:jc w:val="center"/>
              <w:rPr>
                <w:b/>
                <w:sz w:val="20"/>
                <w:szCs w:val="20"/>
              </w:rPr>
            </w:pPr>
            <w:r w:rsidRPr="00751AA1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564DDA" w:rsidRPr="00751AA1" w:rsidTr="00D2492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DA" w:rsidRDefault="00564DDA" w:rsidP="00D24927">
            <w:r>
              <w:rPr>
                <w:szCs w:val="22"/>
              </w:rPr>
              <w:t>Auxiliar Legislativo II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pPr>
              <w:jc w:val="center"/>
            </w:pPr>
            <w:r>
              <w:rPr>
                <w:szCs w:val="22"/>
              </w:rPr>
              <w:t>Ensino Médio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r>
              <w:t>R$ 1.675,74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A" w:rsidRDefault="00564DDA" w:rsidP="00D24927">
            <w:pPr>
              <w:jc w:val="center"/>
            </w:pPr>
            <w:r>
              <w:t>33h</w:t>
            </w:r>
          </w:p>
        </w:tc>
      </w:tr>
    </w:tbl>
    <w:p w:rsidR="00564DDA" w:rsidRDefault="00564DDA" w:rsidP="00564DDA">
      <w:pPr>
        <w:tabs>
          <w:tab w:val="left" w:pos="7920"/>
        </w:tabs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  <w:r>
        <w:rPr>
          <w:b/>
          <w:szCs w:val="22"/>
        </w:rPr>
        <w:t>Canguçu/RS, 06</w:t>
      </w:r>
      <w:r w:rsidRPr="00564DDA">
        <w:rPr>
          <w:b/>
          <w:szCs w:val="22"/>
        </w:rPr>
        <w:t xml:space="preserve"> de outubro de 2021.</w:t>
      </w: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P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P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  <w:r w:rsidRPr="00564DDA">
        <w:rPr>
          <w:b/>
          <w:szCs w:val="22"/>
        </w:rPr>
        <w:t>LEANDRO GAUGER EHLERT</w:t>
      </w: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  <w:r w:rsidRPr="00564DDA">
        <w:rPr>
          <w:b/>
          <w:szCs w:val="22"/>
        </w:rPr>
        <w:t>Presidente da Câmara Municipal</w:t>
      </w: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p w:rsidR="00564DDA" w:rsidRDefault="00564DDA" w:rsidP="00564DDA">
      <w:pPr>
        <w:tabs>
          <w:tab w:val="left" w:pos="7920"/>
        </w:tabs>
        <w:jc w:val="center"/>
        <w:rPr>
          <w:b/>
          <w:szCs w:val="22"/>
        </w:rPr>
      </w:pPr>
    </w:p>
    <w:sectPr w:rsidR="00564DDA" w:rsidSect="00564DDA">
      <w:headerReference w:type="default" r:id="rId4"/>
      <w:footerReference w:type="even" r:id="rId5"/>
      <w:footerReference w:type="default" r:id="rId6"/>
      <w:pgSz w:w="11907" w:h="16840" w:code="9"/>
      <w:pgMar w:top="2053" w:right="927" w:bottom="719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5E" w:rsidRDefault="00564DD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45E" w:rsidRDefault="00564DD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F1" w:rsidRDefault="00564DD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F645E" w:rsidRDefault="00564DDA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5E" w:rsidRDefault="00564DDA" w:rsidP="00483B11">
    <w:pPr>
      <w:pStyle w:val="Cabealho"/>
      <w:jc w:val="center"/>
      <w:rPr>
        <w:rFonts w:ascii="Lucida Sans Unicode" w:hAnsi="Lucida Sans Unicode"/>
        <w:b/>
        <w:bCs/>
        <w:spacing w:val="26"/>
      </w:rPr>
    </w:pPr>
    <w:r w:rsidRPr="00C43B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.3pt;width:63.75pt;height:63.75pt;z-index:-251656192;mso-position-horizontal:center">
          <v:imagedata r:id="rId1" o:title="" gain="1.25" blacklevel="11796f"/>
        </v:shape>
      </w:pict>
    </w:r>
  </w:p>
  <w:p w:rsidR="006F645E" w:rsidRDefault="00564DDA" w:rsidP="00483B11">
    <w:pPr>
      <w:pStyle w:val="Cabealho"/>
      <w:jc w:val="center"/>
      <w:rPr>
        <w:rFonts w:ascii="Lucida Sans Unicode" w:hAnsi="Lucida Sans Unicode"/>
        <w:b/>
        <w:bCs/>
        <w:spacing w:val="26"/>
        <w:sz w:val="28"/>
      </w:rPr>
    </w:pPr>
  </w:p>
  <w:p w:rsidR="006F645E" w:rsidRDefault="00564DDA" w:rsidP="00483B11">
    <w:pPr>
      <w:pStyle w:val="Cabealho"/>
      <w:jc w:val="center"/>
      <w:rPr>
        <w:rFonts w:ascii="Lucida Sans Unicode" w:hAnsi="Lucida Sans Unicode"/>
        <w:b/>
        <w:bCs/>
        <w:spacing w:val="26"/>
        <w:sz w:val="28"/>
      </w:rPr>
    </w:pPr>
  </w:p>
  <w:p w:rsidR="006F645E" w:rsidRDefault="00564DDA" w:rsidP="00483B11">
    <w:pPr>
      <w:pStyle w:val="Cabealho"/>
      <w:jc w:val="center"/>
      <w:rPr>
        <w:rFonts w:ascii="Lucida Sans Unicode" w:hAnsi="Lucida Sans Unicode"/>
        <w:b/>
        <w:bCs/>
        <w:spacing w:val="26"/>
        <w:sz w:val="28"/>
      </w:rPr>
    </w:pPr>
    <w:r>
      <w:rPr>
        <w:rFonts w:ascii="Lucida Sans Unicode" w:hAnsi="Lucida Sans Unicode"/>
        <w:b/>
        <w:bCs/>
        <w:spacing w:val="26"/>
        <w:sz w:val="28"/>
      </w:rPr>
      <w:t>CÂMARA MUNICIPAL DE VEREADORES DE CANGUÇU</w:t>
    </w:r>
  </w:p>
  <w:p w:rsidR="006F645E" w:rsidRPr="00A05A06" w:rsidRDefault="00564DDA" w:rsidP="00483B11">
    <w:pPr>
      <w:pStyle w:val="Cabealho"/>
      <w:jc w:val="center"/>
      <w:rPr>
        <w:rFonts w:ascii="Arial" w:hAnsi="Arial" w:cs="Arial"/>
      </w:rPr>
    </w:pPr>
    <w:r w:rsidRPr="00A05A06">
      <w:rPr>
        <w:rFonts w:ascii="Arial" w:hAnsi="Arial" w:cs="Arial"/>
      </w:rPr>
      <w:t>ESTADO DO RIO GRANDE DO SUL</w:t>
    </w:r>
  </w:p>
  <w:p w:rsidR="006F645E" w:rsidRPr="00691F53" w:rsidRDefault="00564DDA" w:rsidP="00483B11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4DDA"/>
    <w:rsid w:val="00020BAC"/>
    <w:rsid w:val="0023514C"/>
    <w:rsid w:val="00501837"/>
    <w:rsid w:val="00564DDA"/>
    <w:rsid w:val="0094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64DDA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uiPriority w:val="99"/>
    <w:rsid w:val="00564D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564DDA"/>
    <w:rPr>
      <w:rFonts w:cs="Times New Roman"/>
    </w:rPr>
  </w:style>
  <w:style w:type="paragraph" w:styleId="Cabealho">
    <w:name w:val="header"/>
    <w:basedOn w:val="Normal"/>
    <w:link w:val="CabealhoChar"/>
    <w:rsid w:val="00564DDA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564D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Ttulo1">
    <w:name w:val="WW-Título1"/>
    <w:basedOn w:val="Normal"/>
    <w:rsid w:val="00564DDA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773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cp:lastModifiedBy>Jary Alves</cp:lastModifiedBy>
  <cp:revision>1</cp:revision>
  <dcterms:created xsi:type="dcterms:W3CDTF">2021-10-06T19:13:00Z</dcterms:created>
  <dcterms:modified xsi:type="dcterms:W3CDTF">2021-10-06T19:23:00Z</dcterms:modified>
</cp:coreProperties>
</file>