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spacing w:before="90"/>
        <w:ind w:left="0" w:right="697" w:firstLine="0"/>
        <w:jc w:val="center"/>
        <w:rPr>
          <w:rFonts w:ascii="Times New Roman" w:hAns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-557327</wp:posOffset>
            </wp:positionV>
            <wp:extent cx="713231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1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99"/>
          <w:sz w:val="20"/>
        </w:rPr>
        <w:t>µ</w:t>
      </w:r>
    </w:p>
    <w:p>
      <w:pPr>
        <w:pStyle w:val="BodyText"/>
        <w:spacing w:before="46"/>
        <w:ind w:left="2002" w:right="1585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w w:val="115"/>
        </w:rPr>
        <w:t>CÂMARA</w:t>
      </w:r>
      <w:r>
        <w:rPr>
          <w:rFonts w:ascii="Microsoft Sans Serif" w:hAnsi="Microsoft Sans Serif"/>
          <w:spacing w:val="-13"/>
          <w:w w:val="115"/>
        </w:rPr>
        <w:t> </w:t>
      </w:r>
      <w:r>
        <w:rPr>
          <w:rFonts w:ascii="Microsoft Sans Serif" w:hAnsi="Microsoft Sans Serif"/>
          <w:w w:val="115"/>
        </w:rPr>
        <w:t>MUNICIPAL</w:t>
      </w:r>
      <w:r>
        <w:rPr>
          <w:rFonts w:ascii="Microsoft Sans Serif" w:hAnsi="Microsoft Sans Serif"/>
          <w:spacing w:val="-10"/>
          <w:w w:val="115"/>
        </w:rPr>
        <w:t> </w:t>
      </w:r>
      <w:r>
        <w:rPr>
          <w:rFonts w:ascii="Microsoft Sans Serif" w:hAnsi="Microsoft Sans Serif"/>
          <w:w w:val="115"/>
        </w:rPr>
        <w:t>DE</w:t>
      </w:r>
      <w:r>
        <w:rPr>
          <w:rFonts w:ascii="Microsoft Sans Serif" w:hAnsi="Microsoft Sans Serif"/>
          <w:spacing w:val="-12"/>
          <w:w w:val="115"/>
        </w:rPr>
        <w:t> </w:t>
      </w:r>
      <w:r>
        <w:rPr>
          <w:rFonts w:ascii="Microsoft Sans Serif" w:hAnsi="Microsoft Sans Serif"/>
          <w:w w:val="115"/>
        </w:rPr>
        <w:t>CANGUÇU</w:t>
      </w:r>
    </w:p>
    <w:p>
      <w:pPr>
        <w:spacing w:before="23"/>
        <w:ind w:left="2002" w:right="1585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RIO</w:t>
      </w:r>
      <w:r>
        <w:rPr>
          <w:spacing w:val="-1"/>
          <w:sz w:val="20"/>
        </w:rPr>
        <w:t> </w:t>
      </w:r>
      <w:r>
        <w:rPr>
          <w:sz w:val="20"/>
        </w:rPr>
        <w:t>GRANDE DO</w:t>
      </w:r>
      <w:r>
        <w:rPr>
          <w:spacing w:val="-4"/>
          <w:sz w:val="20"/>
        </w:rPr>
        <w:t> </w:t>
      </w:r>
      <w:r>
        <w:rPr>
          <w:sz w:val="20"/>
        </w:rPr>
        <w:t>SUL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ind w:right="448"/>
      </w:pPr>
      <w:r>
        <w:rPr/>
        <w:t>HOMOLOGA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DISPENSA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LICITAÇÃO</w:t>
      </w:r>
      <w:r>
        <w:rPr>
          <w:spacing w:val="-3"/>
        </w:rPr>
        <w:t> </w:t>
      </w:r>
      <w:r>
        <w:rPr/>
        <w:t>Nº</w:t>
      </w:r>
      <w:r>
        <w:rPr>
          <w:spacing w:val="-3"/>
        </w:rPr>
        <w:t> </w:t>
      </w:r>
      <w:r>
        <w:rPr/>
        <w:t>50/2021</w:t>
      </w:r>
    </w:p>
    <w:p>
      <w:pPr>
        <w:spacing w:before="0"/>
        <w:ind w:left="0" w:right="416" w:firstLine="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61/2021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ind w:left="116" w:right="115" w:firstLine="1274"/>
        <w:jc w:val="both"/>
      </w:pPr>
      <w:r>
        <w:rPr/>
        <w:t>Leandro Gauger Ehlert, Presidente da Câmara Municipal de Vereadores de</w:t>
      </w:r>
      <w:r>
        <w:rPr>
          <w:spacing w:val="-64"/>
        </w:rPr>
        <w:t> </w:t>
      </w:r>
      <w:r>
        <w:rPr/>
        <w:t>Canguçu, Estado do Rio 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</w:t>
      </w:r>
      <w:r>
        <w:rPr>
          <w:rFonts w:ascii="Arial" w:hAnsi="Arial"/>
          <w:b/>
        </w:rPr>
        <w:t>HOMOLOGA </w:t>
      </w:r>
      <w:r>
        <w:rPr/>
        <w:t>o</w:t>
      </w:r>
      <w:r>
        <w:rPr>
          <w:spacing w:val="-64"/>
        </w:rPr>
        <w:t> </w:t>
      </w:r>
      <w:r>
        <w:rPr/>
        <w:t>referido processo de Dispensa de Licitação por Limite - em conformidade com o art. 24,</w:t>
      </w:r>
      <w:r>
        <w:rPr>
          <w:spacing w:val="-64"/>
        </w:rPr>
        <w:t> </w:t>
      </w:r>
      <w:r>
        <w:rPr/>
        <w:t>II,</w:t>
      </w:r>
      <w:r>
        <w:rPr>
          <w:spacing w:val="1"/>
        </w:rPr>
        <w:t> </w:t>
      </w:r>
      <w:r>
        <w:rPr/>
        <w:t>Lei</w:t>
      </w:r>
      <w:r>
        <w:rPr>
          <w:spacing w:val="-1"/>
        </w:rPr>
        <w:t> </w:t>
      </w:r>
      <w:r>
        <w:rPr/>
        <w:t>8666/93</w:t>
      </w:r>
      <w:r>
        <w:rPr>
          <w:spacing w:val="3"/>
        </w:rPr>
        <w:t> </w:t>
      </w:r>
      <w:r>
        <w:rPr/>
        <w:t>–</w:t>
      </w:r>
      <w:r>
        <w:rPr>
          <w:spacing w:val="-2"/>
        </w:rPr>
        <w:t> </w:t>
      </w:r>
      <w:r>
        <w:rPr/>
        <w:t>autoriza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despesa:</w:t>
      </w:r>
    </w:p>
    <w:p>
      <w:pPr>
        <w:pStyle w:val="BodyText"/>
      </w:pPr>
    </w:p>
    <w:p>
      <w:pPr>
        <w:pStyle w:val="BodyText"/>
        <w:tabs>
          <w:tab w:pos="2212" w:val="left" w:leader="none"/>
        </w:tabs>
        <w:ind w:left="2213" w:right="252" w:hanging="1707"/>
      </w:pPr>
      <w:r>
        <w:rPr/>
        <w:t>Objeto:</w:t>
        <w:tab/>
        <w:t>Aquisição</w:t>
      </w:r>
      <w:r>
        <w:rPr>
          <w:spacing w:val="28"/>
        </w:rPr>
        <w:t> </w:t>
      </w:r>
      <w:r>
        <w:rPr/>
        <w:t>de</w:t>
      </w:r>
      <w:r>
        <w:rPr>
          <w:spacing w:val="30"/>
        </w:rPr>
        <w:t> </w:t>
      </w:r>
      <w:r>
        <w:rPr/>
        <w:t>materiais</w:t>
      </w:r>
      <w:r>
        <w:rPr>
          <w:spacing w:val="27"/>
        </w:rPr>
        <w:t> </w:t>
      </w:r>
      <w:r>
        <w:rPr/>
        <w:t>elétricos</w:t>
      </w:r>
      <w:r>
        <w:rPr>
          <w:spacing w:val="27"/>
        </w:rPr>
        <w:t> </w:t>
      </w:r>
      <w:r>
        <w:rPr/>
        <w:t>para</w:t>
      </w:r>
      <w:r>
        <w:rPr>
          <w:spacing w:val="28"/>
        </w:rPr>
        <w:t> </w:t>
      </w:r>
      <w:r>
        <w:rPr/>
        <w:t>manutenção/reforma</w:t>
      </w:r>
      <w:r>
        <w:rPr>
          <w:spacing w:val="28"/>
        </w:rPr>
        <w:t> </w:t>
      </w:r>
      <w:r>
        <w:rPr/>
        <w:t>do</w:t>
      </w:r>
      <w:r>
        <w:rPr>
          <w:spacing w:val="-64"/>
        </w:rPr>
        <w:t> </w:t>
      </w:r>
      <w:r>
        <w:rPr/>
        <w:t>prédio</w:t>
      </w:r>
      <w:r>
        <w:rPr>
          <w:spacing w:val="-3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Câmara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Vereadores</w:t>
      </w:r>
    </w:p>
    <w:p>
      <w:pPr>
        <w:pStyle w:val="BodyText"/>
        <w:tabs>
          <w:tab w:pos="2206" w:val="left" w:leader="none"/>
        </w:tabs>
        <w:spacing w:line="259" w:lineRule="auto"/>
        <w:ind w:left="507" w:right="3545"/>
      </w:pPr>
      <w:r>
        <w:rPr/>
        <w:t>Valor:</w:t>
        <w:tab/>
        <w:t>512,00(quinhentos e doze reais)</w:t>
      </w:r>
      <w:r>
        <w:rPr>
          <w:spacing w:val="1"/>
        </w:rPr>
        <w:t> </w:t>
      </w:r>
      <w:r>
        <w:rPr/>
        <w:t>Empresa:</w:t>
        <w:tab/>
        <w:t>Braun</w:t>
      </w:r>
      <w:r>
        <w:rPr>
          <w:spacing w:val="-6"/>
        </w:rPr>
        <w:t> </w:t>
      </w:r>
      <w:r>
        <w:rPr/>
        <w:t>Comercio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Ferragem</w:t>
      </w:r>
      <w:r>
        <w:rPr>
          <w:spacing w:val="-5"/>
        </w:rPr>
        <w:t> </w:t>
      </w:r>
      <w:r>
        <w:rPr/>
        <w:t>Eirelli</w:t>
      </w:r>
      <w:r>
        <w:rPr>
          <w:spacing w:val="-64"/>
        </w:rPr>
        <w:t> </w:t>
      </w:r>
      <w:r>
        <w:rPr/>
        <w:t>CNPJ/CPF:</w:t>
        <w:tab/>
        <w:t>31.785.725/0001-66</w:t>
      </w:r>
    </w:p>
    <w:p>
      <w:pPr>
        <w:pStyle w:val="BodyText"/>
        <w:tabs>
          <w:tab w:pos="2208" w:val="left" w:leader="none"/>
        </w:tabs>
        <w:spacing w:before="11"/>
        <w:ind w:left="507"/>
      </w:pPr>
      <w:r>
        <w:rPr/>
        <w:t>Endereço:</w:t>
        <w:tab/>
        <w:t>Rua</w:t>
      </w:r>
      <w:r>
        <w:rPr>
          <w:spacing w:val="-4"/>
        </w:rPr>
        <w:t> </w:t>
      </w:r>
      <w:r>
        <w:rPr/>
        <w:t>Julio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Castilhos,</w:t>
      </w:r>
      <w:r>
        <w:rPr>
          <w:spacing w:val="-3"/>
        </w:rPr>
        <w:t> </w:t>
      </w:r>
      <w:r>
        <w:rPr/>
        <w:t>Nº1186,</w:t>
      </w:r>
      <w:r>
        <w:rPr>
          <w:spacing w:val="-1"/>
        </w:rPr>
        <w:t> </w:t>
      </w:r>
      <w:r>
        <w:rPr/>
        <w:t>Centro, CANGUÇU/RS</w:t>
      </w:r>
    </w:p>
    <w:p>
      <w:pPr>
        <w:pStyle w:val="BodyText"/>
      </w:pPr>
    </w:p>
    <w:p>
      <w:pPr>
        <w:pStyle w:val="BodyText"/>
        <w:ind w:left="1984" w:right="1586"/>
        <w:jc w:val="center"/>
      </w:pPr>
      <w:r>
        <w:rPr/>
        <w:t>Canguçu, 17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novembro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2021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7"/>
        <w:ind w:left="3922" w:right="3216"/>
        <w:jc w:val="center"/>
      </w:pPr>
      <w:r>
        <w:rPr/>
        <w:t>Leandro</w:t>
      </w:r>
      <w:r>
        <w:rPr>
          <w:spacing w:val="-10"/>
        </w:rPr>
        <w:t> </w:t>
      </w:r>
      <w:r>
        <w:rPr/>
        <w:t>Gauger</w:t>
      </w:r>
      <w:r>
        <w:rPr>
          <w:spacing w:val="-8"/>
        </w:rPr>
        <w:t> </w:t>
      </w:r>
      <w:r>
        <w:rPr/>
        <w:t>Ehlert</w:t>
      </w:r>
      <w:r>
        <w:rPr>
          <w:spacing w:val="-63"/>
        </w:rPr>
        <w:t> </w:t>
      </w:r>
      <w:r>
        <w:rPr/>
        <w:t>Presidente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6"/>
      </w:pPr>
      <w:r>
        <w:rPr/>
        <w:t>Publique-se: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6" w:right="6953"/>
      </w:pPr>
      <w:r>
        <w:rPr/>
        <w:t>Silvio</w:t>
      </w:r>
      <w:r>
        <w:rPr>
          <w:spacing w:val="-7"/>
        </w:rPr>
        <w:t> </w:t>
      </w:r>
      <w:r>
        <w:rPr/>
        <w:t>Venske</w:t>
      </w:r>
      <w:r>
        <w:rPr>
          <w:spacing w:val="-10"/>
        </w:rPr>
        <w:t> </w:t>
      </w:r>
      <w:r>
        <w:rPr/>
        <w:t>Neutzling</w:t>
      </w:r>
      <w:r>
        <w:rPr>
          <w:spacing w:val="-64"/>
        </w:rPr>
        <w:t> </w:t>
      </w:r>
      <w:r>
        <w:rPr/>
        <w:t>1º Secretário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1"/>
        <w:ind w:left="2002" w:right="158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DOE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SANGUE!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DOE ÓRGÃOS!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SALVE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UMA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right="416"/>
      <w:jc w:val="right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2021-11-17T22:12:16Z</dcterms:created>
  <dcterms:modified xsi:type="dcterms:W3CDTF">2021-11-17T22:12:16Z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2021-11-17T00:00:00Z</vt:filetime>
  </property>
</Properties>
</file>