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33/2022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1" w:hanging="1707"/>
        <w:jc w:val="both"/>
      </w:pPr>
      <w:r>
        <w:rPr/>
        <w:t>Objeto:</w:t>
        <w:tab/>
        <w:t>Inscrição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“RETENÇÃO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INSS,</w:t>
      </w:r>
      <w:r>
        <w:rPr>
          <w:spacing w:val="1"/>
        </w:rPr>
        <w:t> </w:t>
      </w:r>
      <w:r>
        <w:rPr/>
        <w:t>IMPOSTO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RENDA E ISSQN”, para as servidoras desta Câmara </w:t>
      </w:r>
      <w:r>
        <w:rPr>
          <w:w w:val="160"/>
        </w:rPr>
        <w:t>– </w:t>
      </w:r>
      <w:r>
        <w:rPr/>
        <w:t>Daiana da</w:t>
      </w:r>
      <w:r>
        <w:rPr>
          <w:spacing w:val="1"/>
        </w:rPr>
        <w:t> </w:t>
      </w:r>
      <w:r>
        <w:rPr/>
        <w:t>Fontoura</w:t>
      </w:r>
      <w:r>
        <w:rPr>
          <w:spacing w:val="1"/>
        </w:rPr>
        <w:t> </w:t>
      </w:r>
      <w:r>
        <w:rPr/>
        <w:t>Nunes</w:t>
      </w:r>
      <w:r>
        <w:rPr>
          <w:spacing w:val="1"/>
        </w:rPr>
        <w:t> </w:t>
      </w:r>
      <w:r>
        <w:rPr/>
        <w:t>Machado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Tatiane</w:t>
      </w:r>
      <w:r>
        <w:rPr>
          <w:spacing w:val="1"/>
        </w:rPr>
        <w:t> </w:t>
      </w:r>
      <w:r>
        <w:rPr/>
        <w:t>Pereira</w:t>
      </w:r>
      <w:r>
        <w:rPr>
          <w:spacing w:val="1"/>
        </w:rPr>
        <w:t> </w:t>
      </w:r>
      <w:r>
        <w:rPr/>
        <w:t>Böhn.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ocorrerá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18,19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forma</w:t>
      </w:r>
      <w:r>
        <w:rPr>
          <w:spacing w:val="1"/>
        </w:rPr>
        <w:t> </w:t>
      </w:r>
      <w:r>
        <w:rPr/>
        <w:t>presencial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sede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IGAM</w:t>
      </w:r>
    </w:p>
    <w:p>
      <w:pPr>
        <w:pStyle w:val="BodyText"/>
        <w:tabs>
          <w:tab w:pos="1933" w:val="left" w:leader="none"/>
        </w:tabs>
        <w:spacing w:line="266" w:lineRule="exact"/>
        <w:ind w:left="227"/>
        <w:jc w:val="both"/>
      </w:pPr>
      <w:r>
        <w:rPr/>
        <w:t>Valor:</w:t>
        <w:tab/>
        <w:t>1.040,00(mil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quarenta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8"/>
        <w:ind w:left="227" w:right="2241"/>
      </w:pP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1928" w:val="left" w:leader="none"/>
        </w:tabs>
        <w:spacing w:line="244" w:lineRule="auto" w:before="8"/>
        <w:ind w:left="1928" w:right="1382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ANDRADAS,</w:t>
      </w:r>
      <w:r>
        <w:rPr>
          <w:spacing w:val="5"/>
        </w:rPr>
        <w:t> </w:t>
      </w:r>
      <w:r>
        <w:rPr/>
        <w:t>ANDAR</w:t>
      </w:r>
      <w:r>
        <w:rPr>
          <w:spacing w:val="3"/>
        </w:rPr>
        <w:t> </w:t>
      </w:r>
      <w:r>
        <w:rPr/>
        <w:t>18,</w:t>
      </w:r>
      <w:r>
        <w:rPr>
          <w:spacing w:val="-1"/>
        </w:rPr>
        <w:t> </w:t>
      </w:r>
      <w:r>
        <w:rPr/>
        <w:t>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1705" w:right="1717"/>
        <w:jc w:val="center"/>
      </w:pPr>
      <w:r>
        <w:rPr/>
        <w:t>Canguçu, 11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maio 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10"/>
          <w:w w:val="105"/>
        </w:rPr>
        <w:t> </w:t>
      </w:r>
      <w:r>
        <w:rPr>
          <w:w w:val="105"/>
        </w:rPr>
        <w:t>Romig</w:t>
      </w:r>
      <w:r>
        <w:rPr>
          <w:spacing w:val="4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2022-05-11T17:57:38Z</dcterms:created>
  <dcterms:modified xsi:type="dcterms:W3CDTF">2022-05-11T17:57:38Z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2022-05-11T00:00:00Z</vt:filetime>
  </property>
</Properties>
</file>