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6C0900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>– PROCESSO Nº</w:t>
      </w:r>
      <w:r w:rsidR="00672FF6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0</w:t>
      </w:r>
      <w:r w:rsidR="00672FF6">
        <w:rPr>
          <w:rFonts w:ascii="Arial" w:hAnsi="Arial" w:cs="Arial"/>
          <w:b/>
          <w:sz w:val="24"/>
          <w:szCs w:val="24"/>
        </w:rPr>
        <w:t>50</w:t>
      </w:r>
      <w:r w:rsidR="006C0900">
        <w:rPr>
          <w:rFonts w:ascii="Arial" w:hAnsi="Arial" w:cs="Arial"/>
          <w:b/>
          <w:sz w:val="24"/>
          <w:szCs w:val="24"/>
        </w:rPr>
        <w:t>/2020</w:t>
      </w:r>
      <w:r w:rsidR="00672FF6">
        <w:rPr>
          <w:rFonts w:ascii="Arial" w:hAnsi="Arial" w:cs="Arial"/>
          <w:b/>
          <w:sz w:val="24"/>
          <w:szCs w:val="24"/>
        </w:rPr>
        <w:t xml:space="preserve"> – DISPENSA Nº 040/2020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53013B" w:rsidP="000E32D8">
      <w:pPr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672FF6">
        <w:rPr>
          <w:rFonts w:ascii="Arial" w:hAnsi="Arial" w:cs="Arial"/>
          <w:sz w:val="22"/>
          <w:szCs w:val="22"/>
        </w:rPr>
        <w:t xml:space="preserve">vinte dois dias </w:t>
      </w:r>
      <w:r w:rsidR="007A5F04" w:rsidRPr="00AB5D02">
        <w:rPr>
          <w:rFonts w:ascii="Arial" w:hAnsi="Arial" w:cs="Arial"/>
          <w:sz w:val="22"/>
          <w:szCs w:val="22"/>
        </w:rPr>
        <w:t>d</w:t>
      </w:r>
      <w:r w:rsidR="006C0900">
        <w:rPr>
          <w:rFonts w:ascii="Arial" w:hAnsi="Arial" w:cs="Arial"/>
          <w:sz w:val="22"/>
          <w:szCs w:val="22"/>
        </w:rPr>
        <w:t>o mês de dezembro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6C0900">
        <w:rPr>
          <w:rFonts w:ascii="Arial" w:hAnsi="Arial" w:cs="Arial"/>
          <w:sz w:val="22"/>
          <w:szCs w:val="22"/>
        </w:rPr>
        <w:t>vinte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672FF6">
        <w:rPr>
          <w:rFonts w:ascii="Arial" w:hAnsi="Arial" w:cs="Arial"/>
          <w:sz w:val="22"/>
          <w:szCs w:val="22"/>
        </w:rPr>
        <w:t>onze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691BDC" w:rsidRPr="00AB5D02">
        <w:rPr>
          <w:rFonts w:ascii="Arial" w:hAnsi="Arial" w:cs="Arial"/>
          <w:sz w:val="22"/>
          <w:szCs w:val="22"/>
        </w:rPr>
        <w:t xml:space="preserve"> e </w:t>
      </w:r>
      <w:r w:rsidR="00904FD7">
        <w:rPr>
          <w:rFonts w:ascii="Arial" w:hAnsi="Arial" w:cs="Arial"/>
          <w:sz w:val="22"/>
          <w:szCs w:val="22"/>
        </w:rPr>
        <w:t>quinze</w:t>
      </w:r>
      <w:r w:rsidR="00691BDC" w:rsidRPr="00AB5D02">
        <w:rPr>
          <w:rFonts w:ascii="Arial" w:hAnsi="Arial" w:cs="Arial"/>
          <w:sz w:val="22"/>
          <w:szCs w:val="22"/>
        </w:rPr>
        <w:t xml:space="preserve"> minutos</w:t>
      </w:r>
      <w:r w:rsidR="007A5F04" w:rsidRPr="00AB5D02">
        <w:rPr>
          <w:rFonts w:ascii="Arial" w:hAnsi="Arial" w:cs="Arial"/>
          <w:sz w:val="22"/>
          <w:szCs w:val="22"/>
        </w:rPr>
        <w:t>, reuniram-se n</w:t>
      </w:r>
      <w:r w:rsidR="00904FD7">
        <w:rPr>
          <w:rFonts w:ascii="Arial" w:hAnsi="Arial" w:cs="Arial"/>
          <w:sz w:val="22"/>
          <w:szCs w:val="22"/>
        </w:rPr>
        <w:t>o Setor de Patrimônio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>Josi Domingues Wienke</w:t>
      </w:r>
      <w:r w:rsidR="00672FF6">
        <w:rPr>
          <w:rFonts w:ascii="Arial" w:hAnsi="Arial" w:cs="Arial"/>
          <w:sz w:val="22"/>
          <w:szCs w:val="22"/>
        </w:rPr>
        <w:t xml:space="preserve"> – titular e</w:t>
      </w:r>
      <w:r w:rsidR="00904FD7">
        <w:rPr>
          <w:rFonts w:ascii="Arial" w:hAnsi="Arial" w:cs="Arial"/>
          <w:sz w:val="22"/>
          <w:szCs w:val="22"/>
        </w:rPr>
        <w:t xml:space="preserve"> </w:t>
      </w:r>
      <w:r w:rsidR="006C0900">
        <w:rPr>
          <w:rFonts w:ascii="Arial" w:hAnsi="Arial" w:cs="Arial"/>
          <w:sz w:val="22"/>
          <w:szCs w:val="22"/>
        </w:rPr>
        <w:t>Eliza Madeira Pinto</w:t>
      </w:r>
      <w:r w:rsidR="007D3225" w:rsidRPr="00AB5D02">
        <w:rPr>
          <w:rFonts w:ascii="Arial" w:hAnsi="Arial" w:cs="Arial"/>
          <w:sz w:val="22"/>
          <w:szCs w:val="22"/>
        </w:rPr>
        <w:t xml:space="preserve"> – titular, para analisarem as pr</w:t>
      </w:r>
      <w:r w:rsidR="00672FF6">
        <w:rPr>
          <w:rFonts w:ascii="Arial" w:hAnsi="Arial" w:cs="Arial"/>
          <w:sz w:val="22"/>
          <w:szCs w:val="22"/>
        </w:rPr>
        <w:t>opostas recebidas,</w:t>
      </w:r>
      <w:r w:rsidR="007D3225" w:rsidRPr="00AB5D02">
        <w:rPr>
          <w:rFonts w:ascii="Arial" w:hAnsi="Arial" w:cs="Arial"/>
          <w:sz w:val="22"/>
          <w:szCs w:val="22"/>
        </w:rPr>
        <w:t xml:space="preserve"> decorrente da solicitação do Memorando Nº </w:t>
      </w:r>
      <w:r w:rsidR="006C0900">
        <w:rPr>
          <w:rFonts w:ascii="Arial" w:hAnsi="Arial" w:cs="Arial"/>
          <w:sz w:val="22"/>
          <w:szCs w:val="22"/>
        </w:rPr>
        <w:t>137/2020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 xml:space="preserve">Objeto: Aquisição de </w:t>
      </w:r>
      <w:r w:rsidR="00672FF6">
        <w:rPr>
          <w:rFonts w:ascii="Arial" w:hAnsi="Arial" w:cs="Arial"/>
          <w:sz w:val="22"/>
          <w:szCs w:val="22"/>
        </w:rPr>
        <w:t>papel toalha</w:t>
      </w:r>
      <w:bookmarkEnd w:id="0"/>
      <w:r w:rsidR="00B160E8" w:rsidRPr="00AB5D02">
        <w:rPr>
          <w:rFonts w:ascii="Arial" w:hAnsi="Arial" w:cs="Arial"/>
          <w:sz w:val="22"/>
          <w:szCs w:val="22"/>
        </w:rPr>
        <w:t xml:space="preserve">. </w:t>
      </w:r>
      <w:r w:rsidR="00990D62" w:rsidRPr="00990D62">
        <w:rPr>
          <w:rFonts w:ascii="Arial" w:hAnsi="Arial" w:cs="Arial"/>
          <w:sz w:val="22"/>
          <w:szCs w:val="22"/>
        </w:rPr>
        <w:t>Foi constatado o recebimento dos seguintes orçamentos</w:t>
      </w:r>
      <w:r w:rsidR="00575723" w:rsidRPr="00990D62">
        <w:rPr>
          <w:rFonts w:ascii="Arial" w:hAnsi="Arial" w:cs="Arial"/>
          <w:sz w:val="22"/>
          <w:szCs w:val="22"/>
        </w:rPr>
        <w:t>:</w:t>
      </w:r>
      <w:r w:rsidR="00660951" w:rsidRPr="00AB5D02">
        <w:rPr>
          <w:rFonts w:ascii="Arial" w:hAnsi="Arial" w:cs="Arial"/>
          <w:sz w:val="22"/>
          <w:szCs w:val="22"/>
        </w:rPr>
        <w:t xml:space="preserve"> </w:t>
      </w:r>
      <w:r w:rsidR="006C0900">
        <w:rPr>
          <w:rFonts w:ascii="Arial" w:hAnsi="Arial" w:cs="Arial"/>
          <w:sz w:val="22"/>
          <w:szCs w:val="22"/>
        </w:rPr>
        <w:t>Ildomar Bierhals e C</w:t>
      </w:r>
      <w:r w:rsidR="0078158C">
        <w:rPr>
          <w:rFonts w:ascii="Arial" w:hAnsi="Arial" w:cs="Arial"/>
          <w:sz w:val="22"/>
          <w:szCs w:val="22"/>
        </w:rPr>
        <w:t>ia</w:t>
      </w:r>
      <w:r w:rsidR="006C0900">
        <w:rPr>
          <w:rFonts w:ascii="Arial" w:hAnsi="Arial" w:cs="Arial"/>
          <w:sz w:val="22"/>
          <w:szCs w:val="22"/>
        </w:rPr>
        <w:t xml:space="preserve"> LTDA, CNPJ:</w:t>
      </w:r>
      <w:r w:rsidR="00990D62">
        <w:rPr>
          <w:rFonts w:ascii="Arial" w:hAnsi="Arial" w:cs="Arial"/>
          <w:sz w:val="22"/>
          <w:szCs w:val="22"/>
        </w:rPr>
        <w:t xml:space="preserve"> </w:t>
      </w:r>
      <w:r w:rsidR="006C0900">
        <w:rPr>
          <w:rFonts w:ascii="Arial" w:hAnsi="Arial" w:cs="Arial"/>
          <w:sz w:val="22"/>
          <w:szCs w:val="22"/>
        </w:rPr>
        <w:t>11.08</w:t>
      </w:r>
      <w:r w:rsidR="00990D62">
        <w:rPr>
          <w:rFonts w:ascii="Arial" w:hAnsi="Arial" w:cs="Arial"/>
          <w:sz w:val="22"/>
          <w:szCs w:val="22"/>
        </w:rPr>
        <w:t>4.482/0001-21, Valor</w:t>
      </w:r>
      <w:r w:rsidR="006C0900">
        <w:rPr>
          <w:rFonts w:ascii="Arial" w:hAnsi="Arial" w:cs="Arial"/>
          <w:sz w:val="22"/>
          <w:szCs w:val="22"/>
        </w:rPr>
        <w:t xml:space="preserve">: </w:t>
      </w:r>
      <w:r w:rsidR="0078158C">
        <w:rPr>
          <w:rFonts w:ascii="Arial" w:hAnsi="Arial" w:cs="Arial"/>
          <w:sz w:val="22"/>
          <w:szCs w:val="22"/>
        </w:rPr>
        <w:t>R$ 565,50 Super</w:t>
      </w:r>
      <w:r w:rsidR="00990D62">
        <w:rPr>
          <w:rFonts w:ascii="Arial" w:hAnsi="Arial" w:cs="Arial"/>
          <w:sz w:val="22"/>
          <w:szCs w:val="22"/>
        </w:rPr>
        <w:t xml:space="preserve"> Mercado Preço Bom CNPJ: 91.539.577/0003-93 Valor : 449,70 e Mercado e Feira Heling CNPJ: </w:t>
      </w:r>
      <w:r w:rsidR="0078158C">
        <w:rPr>
          <w:rFonts w:ascii="Arial" w:hAnsi="Arial" w:cs="Arial"/>
          <w:sz w:val="22"/>
          <w:szCs w:val="22"/>
        </w:rPr>
        <w:t>37.685.935/0001-69 Valor: 419,70.</w:t>
      </w:r>
      <w:r w:rsidR="00315872" w:rsidRPr="00AB5D02">
        <w:rPr>
          <w:rFonts w:ascii="Arial" w:hAnsi="Arial" w:cs="Arial"/>
          <w:sz w:val="22"/>
          <w:szCs w:val="22"/>
        </w:rPr>
        <w:t xml:space="preserve"> Após análise da</w:t>
      </w:r>
      <w:r w:rsidR="0078158C">
        <w:rPr>
          <w:rFonts w:ascii="Arial" w:hAnsi="Arial" w:cs="Arial"/>
          <w:sz w:val="22"/>
          <w:szCs w:val="22"/>
        </w:rPr>
        <w:t>s</w:t>
      </w:r>
      <w:r w:rsidR="00315872" w:rsidRPr="00AB5D02">
        <w:rPr>
          <w:rFonts w:ascii="Arial" w:hAnsi="Arial" w:cs="Arial"/>
          <w:sz w:val="22"/>
          <w:szCs w:val="22"/>
        </w:rPr>
        <w:t xml:space="preserve"> proposta</w:t>
      </w:r>
      <w:r w:rsidR="0078158C">
        <w:rPr>
          <w:rFonts w:ascii="Arial" w:hAnsi="Arial" w:cs="Arial"/>
          <w:sz w:val="22"/>
          <w:szCs w:val="22"/>
        </w:rPr>
        <w:t>s</w:t>
      </w:r>
      <w:r w:rsidR="00315872" w:rsidRPr="00AB5D02">
        <w:rPr>
          <w:rFonts w:ascii="Arial" w:hAnsi="Arial" w:cs="Arial"/>
          <w:sz w:val="22"/>
          <w:szCs w:val="22"/>
        </w:rPr>
        <w:t xml:space="preserve"> com base no </w:t>
      </w:r>
      <w:r w:rsidR="000E32D8">
        <w:rPr>
          <w:rFonts w:ascii="Arial" w:hAnsi="Arial" w:cs="Arial"/>
          <w:sz w:val="22"/>
          <w:szCs w:val="22"/>
        </w:rPr>
        <w:t>MENOR PREÇO</w:t>
      </w:r>
      <w:r w:rsidR="00315872" w:rsidRPr="00AB5D02">
        <w:rPr>
          <w:rFonts w:ascii="Arial" w:hAnsi="Arial" w:cs="Arial"/>
          <w:sz w:val="22"/>
          <w:szCs w:val="22"/>
        </w:rPr>
        <w:t>, constatou-se que</w:t>
      </w:r>
      <w:bookmarkStart w:id="1" w:name="_Hlk526924489"/>
      <w:r w:rsidR="0078158C">
        <w:rPr>
          <w:rFonts w:ascii="Arial" w:hAnsi="Arial" w:cs="Arial"/>
          <w:sz w:val="22"/>
          <w:szCs w:val="22"/>
        </w:rPr>
        <w:t xml:space="preserve"> o</w:t>
      </w:r>
      <w:r w:rsidR="008C16A1" w:rsidRPr="00AB5D02">
        <w:rPr>
          <w:rFonts w:ascii="Arial" w:hAnsi="Arial" w:cs="Arial"/>
          <w:sz w:val="22"/>
          <w:szCs w:val="22"/>
        </w:rPr>
        <w:t xml:space="preserve"> </w:t>
      </w:r>
      <w:r w:rsidR="0078158C">
        <w:rPr>
          <w:rFonts w:ascii="Arial" w:hAnsi="Arial" w:cs="Arial"/>
          <w:sz w:val="22"/>
          <w:szCs w:val="22"/>
        </w:rPr>
        <w:t xml:space="preserve">Mercado e Feira Heling </w:t>
      </w:r>
      <w:r w:rsidR="008C16A1" w:rsidRPr="00AB5D02">
        <w:rPr>
          <w:rFonts w:ascii="Arial" w:hAnsi="Arial" w:cs="Arial"/>
          <w:sz w:val="22"/>
          <w:szCs w:val="22"/>
        </w:rPr>
        <w:t xml:space="preserve">apresentou a melhor proposta </w:t>
      </w:r>
      <w:r w:rsidR="0078158C">
        <w:rPr>
          <w:rFonts w:ascii="Arial" w:hAnsi="Arial" w:cs="Arial"/>
          <w:sz w:val="22"/>
          <w:szCs w:val="22"/>
        </w:rPr>
        <w:t xml:space="preserve">no valor total de </w:t>
      </w:r>
      <w:r w:rsidR="006C0900">
        <w:rPr>
          <w:rFonts w:ascii="Arial" w:hAnsi="Arial" w:cs="Arial"/>
          <w:sz w:val="22"/>
          <w:szCs w:val="22"/>
        </w:rPr>
        <w:t xml:space="preserve">R$ </w:t>
      </w:r>
      <w:r w:rsidR="0078158C">
        <w:rPr>
          <w:rFonts w:ascii="Arial" w:hAnsi="Arial" w:cs="Arial"/>
          <w:sz w:val="22"/>
          <w:szCs w:val="22"/>
        </w:rPr>
        <w:t>419,70</w:t>
      </w:r>
      <w:r w:rsidR="008C16A1" w:rsidRPr="00AB5D02">
        <w:rPr>
          <w:rFonts w:ascii="Arial" w:hAnsi="Arial" w:cs="Arial"/>
          <w:sz w:val="22"/>
          <w:szCs w:val="22"/>
        </w:rPr>
        <w:t xml:space="preserve"> sendo declarada vencedora</w:t>
      </w:r>
      <w:bookmarkEnd w:id="1"/>
      <w:r w:rsidR="0078158C">
        <w:rPr>
          <w:rFonts w:ascii="Arial" w:hAnsi="Arial" w:cs="Arial"/>
          <w:sz w:val="22"/>
          <w:szCs w:val="22"/>
        </w:rPr>
        <w:t xml:space="preserve">. </w:t>
      </w:r>
      <w:r w:rsidR="00315872" w:rsidRPr="00AB5D02">
        <w:rPr>
          <w:rFonts w:ascii="Arial" w:hAnsi="Arial" w:cs="Arial"/>
          <w:sz w:val="22"/>
          <w:szCs w:val="22"/>
        </w:rPr>
        <w:t xml:space="preserve">Foi decidido que será concedido o prazo de até </w:t>
      </w:r>
      <w:r w:rsidR="0078158C">
        <w:rPr>
          <w:rFonts w:ascii="Arial" w:hAnsi="Arial" w:cs="Arial"/>
          <w:sz w:val="22"/>
          <w:szCs w:val="22"/>
        </w:rPr>
        <w:t>três</w:t>
      </w:r>
      <w:r w:rsidR="00315872" w:rsidRPr="00AB5D02">
        <w:rPr>
          <w:rFonts w:ascii="Arial" w:hAnsi="Arial" w:cs="Arial"/>
          <w:sz w:val="22"/>
          <w:szCs w:val="22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//////////////////////////</w:t>
      </w:r>
      <w:r w:rsidR="0078158C">
        <w:rPr>
          <w:rFonts w:ascii="Arial" w:hAnsi="Arial" w:cs="Arial"/>
          <w:sz w:val="22"/>
          <w:szCs w:val="22"/>
        </w:rPr>
        <w:t>////////////////////////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0E32D8" w:rsidP="007815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       </w:t>
      </w:r>
      <w:r w:rsidR="00F32CD8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__________________</w:t>
      </w:r>
    </w:p>
    <w:p w:rsidR="007176ED" w:rsidRPr="00F82336" w:rsidRDefault="000E32D8" w:rsidP="0078158C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JOSI WIENKE</w:t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F32CD8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F32CD8">
        <w:rPr>
          <w:rFonts w:ascii="Arial" w:hAnsi="Arial" w:cs="Arial"/>
          <w:b/>
          <w:sz w:val="22"/>
          <w:szCs w:val="22"/>
        </w:rPr>
        <w:t xml:space="preserve">    </w:t>
      </w:r>
      <w:r w:rsidR="006C0900">
        <w:rPr>
          <w:rFonts w:ascii="Arial" w:hAnsi="Arial" w:cs="Arial"/>
          <w:b/>
          <w:sz w:val="22"/>
          <w:szCs w:val="22"/>
        </w:rPr>
        <w:t xml:space="preserve">  ELIZA MADEIRA</w:t>
      </w:r>
    </w:p>
    <w:sectPr w:rsidR="007176ED" w:rsidRPr="00F8233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F0" w:rsidRDefault="007D72F0" w:rsidP="00632DA6">
      <w:r>
        <w:separator/>
      </w:r>
    </w:p>
  </w:endnote>
  <w:endnote w:type="continuationSeparator" w:id="0">
    <w:p w:rsidR="007D72F0" w:rsidRDefault="007D72F0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F0" w:rsidRDefault="007D72F0" w:rsidP="00632DA6">
      <w:r>
        <w:separator/>
      </w:r>
    </w:p>
  </w:footnote>
  <w:footnote w:type="continuationSeparator" w:id="0">
    <w:p w:rsidR="007D72F0" w:rsidRDefault="007D72F0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83554"/>
    <w:rsid w:val="00085FFF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5078ED"/>
    <w:rsid w:val="0053013B"/>
    <w:rsid w:val="00532632"/>
    <w:rsid w:val="005340CC"/>
    <w:rsid w:val="0055551F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25CCA"/>
    <w:rsid w:val="00632DA6"/>
    <w:rsid w:val="00644BFA"/>
    <w:rsid w:val="0064712D"/>
    <w:rsid w:val="00652819"/>
    <w:rsid w:val="00660951"/>
    <w:rsid w:val="006649D1"/>
    <w:rsid w:val="00672FF6"/>
    <w:rsid w:val="00684C47"/>
    <w:rsid w:val="00691BDC"/>
    <w:rsid w:val="00692121"/>
    <w:rsid w:val="00696F04"/>
    <w:rsid w:val="006A1014"/>
    <w:rsid w:val="006A7DB5"/>
    <w:rsid w:val="006C0900"/>
    <w:rsid w:val="006C6CA9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158C"/>
    <w:rsid w:val="00782341"/>
    <w:rsid w:val="007A13D6"/>
    <w:rsid w:val="007A5F04"/>
    <w:rsid w:val="007D3225"/>
    <w:rsid w:val="007D55B6"/>
    <w:rsid w:val="007D72F0"/>
    <w:rsid w:val="007E3456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0D62"/>
    <w:rsid w:val="00993705"/>
    <w:rsid w:val="009B4E26"/>
    <w:rsid w:val="009C647F"/>
    <w:rsid w:val="009E054F"/>
    <w:rsid w:val="009E322F"/>
    <w:rsid w:val="009F6552"/>
    <w:rsid w:val="00A0151A"/>
    <w:rsid w:val="00A07277"/>
    <w:rsid w:val="00A46738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07B0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1F72"/>
    <w:rsid w:val="00D4514A"/>
    <w:rsid w:val="00D52079"/>
    <w:rsid w:val="00D54E0A"/>
    <w:rsid w:val="00D633D8"/>
    <w:rsid w:val="00D63657"/>
    <w:rsid w:val="00D71B1C"/>
    <w:rsid w:val="00D76CD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0669"/>
    <w:rsid w:val="00E44EC2"/>
    <w:rsid w:val="00E46BB1"/>
    <w:rsid w:val="00E508A0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6676-998C-4E4D-A9D5-AE01E660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3</cp:revision>
  <cp:lastPrinted>2020-12-22T15:17:00Z</cp:lastPrinted>
  <dcterms:created xsi:type="dcterms:W3CDTF">2020-12-22T14:52:00Z</dcterms:created>
  <dcterms:modified xsi:type="dcterms:W3CDTF">2020-12-22T15:18:00Z</dcterms:modified>
</cp:coreProperties>
</file>