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236"/>
        <w:ind w:left="8" w:right="14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ATA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Nº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01/2025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PROCESSO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Nº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009/2025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DISPENSA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Nº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pacing w:val="-2"/>
          <w:sz w:val="22"/>
        </w:rPr>
        <w:t>07/2025</w:t>
      </w:r>
    </w:p>
    <w:p>
      <w:pPr>
        <w:pStyle w:val="BodyText"/>
        <w:spacing w:before="1"/>
        <w:ind w:right="133"/>
      </w:pPr>
      <w:r>
        <w:rPr/>
        <w:t>Aos vinte sete do mês de março de dois mil e vinte e cinco às dez horas, reuniram-se online, os componentes da Comissão Permanente de Licitação, nomeados pelo Decreto nº. 1458 de 18 de Julho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2023:</w:t>
      </w:r>
      <w:r>
        <w:rPr>
          <w:spacing w:val="-3"/>
        </w:rPr>
        <w:t> </w:t>
      </w:r>
      <w:r>
        <w:rPr/>
        <w:t>Tatiane</w:t>
      </w:r>
      <w:r>
        <w:rPr>
          <w:spacing w:val="-2"/>
        </w:rPr>
        <w:t> </w:t>
      </w:r>
      <w:r>
        <w:rPr/>
        <w:t>Pereira</w:t>
      </w:r>
      <w:r>
        <w:rPr>
          <w:spacing w:val="-2"/>
        </w:rPr>
        <w:t> </w:t>
      </w:r>
      <w:r>
        <w:rPr/>
        <w:t>Böhm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Espírito</w:t>
      </w:r>
      <w:r>
        <w:rPr>
          <w:spacing w:val="-2"/>
        </w:rPr>
        <w:t> </w:t>
      </w:r>
      <w:r>
        <w:rPr/>
        <w:t>Santo –</w:t>
      </w:r>
      <w:r>
        <w:rPr>
          <w:spacing w:val="-2"/>
        </w:rPr>
        <w:t> </w:t>
      </w:r>
      <w:r>
        <w:rPr/>
        <w:t>titular, Herick Maia</w:t>
      </w:r>
      <w:r>
        <w:rPr>
          <w:spacing w:val="-2"/>
        </w:rPr>
        <w:t> </w:t>
      </w:r>
      <w:r>
        <w:rPr/>
        <w:t>Ludtke –</w:t>
      </w:r>
      <w:r>
        <w:rPr>
          <w:spacing w:val="-4"/>
        </w:rPr>
        <w:t> </w:t>
      </w:r>
      <w:r>
        <w:rPr/>
        <w:t>titular, Josi Domingues Wienke – titular e Eliza Madeira Pinto - titular com a finalidade de analisar a documentação que se refere a aquisição de material de expediente. Para formação do preço de referência recebemos 06 propostas: Empresa Lenoi Duarte Duarte &amp; Cia Ltda, CNPJ: 03.317.817/0001-86, situada na Júlio de Castilhos, 1488, Canguçu/RS – sendo item 01 R$ 395,00,</w:t>
      </w:r>
      <w:r>
        <w:rPr>
          <w:spacing w:val="39"/>
        </w:rPr>
        <w:t> </w:t>
      </w:r>
      <w:r>
        <w:rPr/>
        <w:t>item</w:t>
      </w:r>
      <w:r>
        <w:rPr>
          <w:spacing w:val="39"/>
        </w:rPr>
        <w:t> </w:t>
      </w:r>
      <w:r>
        <w:rPr/>
        <w:t>02</w:t>
      </w:r>
      <w:r>
        <w:rPr>
          <w:spacing w:val="38"/>
        </w:rPr>
        <w:t> </w:t>
      </w:r>
      <w:r>
        <w:rPr/>
        <w:t>R$</w:t>
      </w:r>
      <w:r>
        <w:rPr>
          <w:spacing w:val="38"/>
        </w:rPr>
        <w:t> </w:t>
      </w:r>
      <w:r>
        <w:rPr/>
        <w:t>29,70,</w:t>
      </w:r>
      <w:r>
        <w:rPr>
          <w:spacing w:val="40"/>
        </w:rPr>
        <w:t> </w:t>
      </w:r>
      <w:r>
        <w:rPr/>
        <w:t>item</w:t>
      </w:r>
      <w:r>
        <w:rPr>
          <w:spacing w:val="39"/>
        </w:rPr>
        <w:t> </w:t>
      </w:r>
      <w:r>
        <w:rPr/>
        <w:t>03</w:t>
      </w:r>
      <w:r>
        <w:rPr>
          <w:spacing w:val="38"/>
        </w:rPr>
        <w:t> </w:t>
      </w:r>
      <w:r>
        <w:rPr/>
        <w:t>R$</w:t>
      </w:r>
      <w:r>
        <w:rPr>
          <w:spacing w:val="38"/>
        </w:rPr>
        <w:t> </w:t>
      </w:r>
      <w:r>
        <w:rPr/>
        <w:t>499,00,</w:t>
      </w:r>
      <w:r>
        <w:rPr>
          <w:spacing w:val="37"/>
        </w:rPr>
        <w:t> </w:t>
      </w:r>
      <w:r>
        <w:rPr/>
        <w:t>item</w:t>
      </w:r>
      <w:r>
        <w:rPr>
          <w:spacing w:val="40"/>
        </w:rPr>
        <w:t> </w:t>
      </w:r>
      <w:r>
        <w:rPr/>
        <w:t>04</w:t>
      </w:r>
      <w:r>
        <w:rPr>
          <w:spacing w:val="37"/>
        </w:rPr>
        <w:t> </w:t>
      </w:r>
      <w:r>
        <w:rPr/>
        <w:t>R$25,80,</w:t>
      </w:r>
      <w:r>
        <w:rPr>
          <w:spacing w:val="40"/>
        </w:rPr>
        <w:t> </w:t>
      </w:r>
      <w:r>
        <w:rPr/>
        <w:t>item</w:t>
      </w:r>
      <w:r>
        <w:rPr>
          <w:spacing w:val="36"/>
        </w:rPr>
        <w:t> </w:t>
      </w:r>
      <w:r>
        <w:rPr/>
        <w:t>05</w:t>
      </w:r>
      <w:r>
        <w:rPr>
          <w:spacing w:val="38"/>
        </w:rPr>
        <w:t> </w:t>
      </w:r>
      <w:r>
        <w:rPr/>
        <w:t>R$172,50,</w:t>
      </w:r>
      <w:r>
        <w:rPr>
          <w:spacing w:val="39"/>
        </w:rPr>
        <w:t> </w:t>
      </w:r>
      <w:r>
        <w:rPr/>
        <w:t>item</w:t>
      </w:r>
      <w:r>
        <w:rPr>
          <w:spacing w:val="40"/>
        </w:rPr>
        <w:t> </w:t>
      </w:r>
      <w:r>
        <w:rPr>
          <w:spacing w:val="-5"/>
        </w:rPr>
        <w:t>06</w:t>
      </w:r>
    </w:p>
    <w:p>
      <w:pPr>
        <w:pStyle w:val="BodyText"/>
        <w:ind w:right="134"/>
      </w:pPr>
      <w:r>
        <w:rPr/>
        <w:t>R$19,00, item 07 R$ 399,00, não cotou para o item 08, item 09 R$ 998,00, item 10 R$5.180,00, item 11 R$37,50, item 12 R$ 375,00 e item 13 R$ 90,00. Empresa Rodrigo Vaz Aires, CNPJ: 11.211.939/0001-11, situada na Rua Rua Silveira Martins, 32, Canguçu/RS –, cotou apenas o item 09 R$ 1.400,00. Empresa I3 Informática, CNPJ: 39.366.351/0001-56, situada na Rua Conselheiro Brusque, 345, Canguçu/RS – cotou</w:t>
      </w:r>
      <w:r>
        <w:rPr>
          <w:spacing w:val="-2"/>
        </w:rPr>
        <w:t> </w:t>
      </w:r>
      <w:r>
        <w:rPr/>
        <w:t>apenas o item 09 R$1.190,00. Empresa Melissa Vasconcelos Chiattone Nedel, CNPJ: 14.062.718/0001-17, situada na Rua Gonçalves Chaves, 3320</w:t>
      </w:r>
      <w:r>
        <w:rPr>
          <w:spacing w:val="20"/>
        </w:rPr>
        <w:t> </w:t>
      </w:r>
      <w:r>
        <w:rPr/>
        <w:t>apt.</w:t>
      </w:r>
      <w:r>
        <w:rPr>
          <w:spacing w:val="23"/>
        </w:rPr>
        <w:t> </w:t>
      </w:r>
      <w:r>
        <w:rPr/>
        <w:t>601</w:t>
      </w:r>
      <w:r>
        <w:rPr>
          <w:spacing w:val="22"/>
        </w:rPr>
        <w:t> </w:t>
      </w:r>
      <w:r>
        <w:rPr/>
        <w:t>Pelotas/RS</w:t>
      </w:r>
      <w:r>
        <w:rPr>
          <w:spacing w:val="25"/>
        </w:rPr>
        <w:t> </w:t>
      </w:r>
      <w:r>
        <w:rPr/>
        <w:t>–</w:t>
      </w:r>
      <w:r>
        <w:rPr>
          <w:spacing w:val="22"/>
        </w:rPr>
        <w:t> </w:t>
      </w:r>
      <w:r>
        <w:rPr/>
        <w:t>item</w:t>
      </w:r>
      <w:r>
        <w:rPr>
          <w:spacing w:val="23"/>
        </w:rPr>
        <w:t> </w:t>
      </w:r>
      <w:r>
        <w:rPr/>
        <w:t>01</w:t>
      </w:r>
      <w:r>
        <w:rPr>
          <w:spacing w:val="23"/>
        </w:rPr>
        <w:t> </w:t>
      </w:r>
      <w:r>
        <w:rPr/>
        <w:t>R$</w:t>
      </w:r>
      <w:r>
        <w:rPr>
          <w:spacing w:val="24"/>
        </w:rPr>
        <w:t> </w:t>
      </w:r>
      <w:r>
        <w:rPr/>
        <w:t>350,00,</w:t>
      </w:r>
      <w:r>
        <w:rPr>
          <w:spacing w:val="21"/>
        </w:rPr>
        <w:t> </w:t>
      </w:r>
      <w:r>
        <w:rPr/>
        <w:t>item</w:t>
      </w:r>
      <w:r>
        <w:rPr>
          <w:spacing w:val="23"/>
        </w:rPr>
        <w:t> </w:t>
      </w:r>
      <w:r>
        <w:rPr/>
        <w:t>02</w:t>
      </w:r>
      <w:r>
        <w:rPr>
          <w:spacing w:val="23"/>
        </w:rPr>
        <w:t> </w:t>
      </w:r>
      <w:r>
        <w:rPr/>
        <w:t>R$</w:t>
      </w:r>
      <w:r>
        <w:rPr>
          <w:spacing w:val="22"/>
        </w:rPr>
        <w:t> </w:t>
      </w:r>
      <w:r>
        <w:rPr/>
        <w:t>54,00,</w:t>
      </w:r>
      <w:r>
        <w:rPr>
          <w:spacing w:val="23"/>
        </w:rPr>
        <w:t> </w:t>
      </w:r>
      <w:r>
        <w:rPr/>
        <w:t>item</w:t>
      </w:r>
      <w:r>
        <w:rPr>
          <w:spacing w:val="24"/>
        </w:rPr>
        <w:t> </w:t>
      </w:r>
      <w:r>
        <w:rPr/>
        <w:t>03</w:t>
      </w:r>
      <w:r>
        <w:rPr>
          <w:spacing w:val="22"/>
        </w:rPr>
        <w:t> </w:t>
      </w:r>
      <w:r>
        <w:rPr/>
        <w:t>R$520,00,</w:t>
      </w:r>
      <w:r>
        <w:rPr>
          <w:spacing w:val="23"/>
        </w:rPr>
        <w:t> </w:t>
      </w:r>
      <w:r>
        <w:rPr/>
        <w:t>item</w:t>
      </w:r>
      <w:r>
        <w:rPr>
          <w:spacing w:val="24"/>
        </w:rPr>
        <w:t> </w:t>
      </w:r>
      <w:r>
        <w:rPr>
          <w:spacing w:val="-5"/>
        </w:rPr>
        <w:t>04</w:t>
      </w:r>
    </w:p>
    <w:p>
      <w:pPr>
        <w:pStyle w:val="BodyText"/>
        <w:spacing w:before="1"/>
      </w:pPr>
      <w:r>
        <w:rPr/>
        <w:t>R$24,00,</w:t>
      </w:r>
      <w:r>
        <w:rPr>
          <w:spacing w:val="19"/>
        </w:rPr>
        <w:t> </w:t>
      </w:r>
      <w:r>
        <w:rPr/>
        <w:t>item</w:t>
      </w:r>
      <w:r>
        <w:rPr>
          <w:spacing w:val="20"/>
        </w:rPr>
        <w:t> </w:t>
      </w:r>
      <w:r>
        <w:rPr/>
        <w:t>05</w:t>
      </w:r>
      <w:r>
        <w:rPr>
          <w:spacing w:val="21"/>
        </w:rPr>
        <w:t> </w:t>
      </w:r>
      <w:r>
        <w:rPr/>
        <w:t>R$</w:t>
      </w:r>
      <w:r>
        <w:rPr>
          <w:spacing w:val="19"/>
        </w:rPr>
        <w:t> </w:t>
      </w:r>
      <w:r>
        <w:rPr/>
        <w:t>120,00,</w:t>
      </w:r>
      <w:r>
        <w:rPr>
          <w:spacing w:val="20"/>
        </w:rPr>
        <w:t> </w:t>
      </w:r>
      <w:r>
        <w:rPr/>
        <w:t>item</w:t>
      </w:r>
      <w:r>
        <w:rPr>
          <w:spacing w:val="20"/>
        </w:rPr>
        <w:t> </w:t>
      </w:r>
      <w:r>
        <w:rPr/>
        <w:t>06</w:t>
      </w:r>
      <w:r>
        <w:rPr>
          <w:spacing w:val="21"/>
        </w:rPr>
        <w:t> </w:t>
      </w:r>
      <w:r>
        <w:rPr/>
        <w:t>R$</w:t>
      </w:r>
      <w:r>
        <w:rPr>
          <w:spacing w:val="19"/>
        </w:rPr>
        <w:t> </w:t>
      </w:r>
      <w:r>
        <w:rPr/>
        <w:t>54,50,</w:t>
      </w:r>
      <w:r>
        <w:rPr>
          <w:spacing w:val="20"/>
        </w:rPr>
        <w:t> </w:t>
      </w:r>
      <w:r>
        <w:rPr/>
        <w:t>item</w:t>
      </w:r>
      <w:r>
        <w:rPr>
          <w:spacing w:val="20"/>
        </w:rPr>
        <w:t> </w:t>
      </w:r>
      <w:r>
        <w:rPr/>
        <w:t>07</w:t>
      </w:r>
      <w:r>
        <w:rPr>
          <w:spacing w:val="21"/>
        </w:rPr>
        <w:t> </w:t>
      </w:r>
      <w:r>
        <w:rPr/>
        <w:t>R$240,00,</w:t>
      </w:r>
      <w:r>
        <w:rPr>
          <w:spacing w:val="20"/>
        </w:rPr>
        <w:t> </w:t>
      </w:r>
      <w:r>
        <w:rPr/>
        <w:t>item</w:t>
      </w:r>
      <w:r>
        <w:rPr>
          <w:spacing w:val="20"/>
        </w:rPr>
        <w:t> </w:t>
      </w:r>
      <w:r>
        <w:rPr/>
        <w:t>08</w:t>
      </w:r>
      <w:r>
        <w:rPr>
          <w:spacing w:val="21"/>
        </w:rPr>
        <w:t> </w:t>
      </w:r>
      <w:r>
        <w:rPr/>
        <w:t>R$222,00,</w:t>
      </w:r>
      <w:r>
        <w:rPr>
          <w:spacing w:val="22"/>
        </w:rPr>
        <w:t> </w:t>
      </w:r>
      <w:r>
        <w:rPr/>
        <w:t>item</w:t>
      </w:r>
      <w:r>
        <w:rPr>
          <w:spacing w:val="20"/>
        </w:rPr>
        <w:t> </w:t>
      </w:r>
      <w:r>
        <w:rPr>
          <w:spacing w:val="-5"/>
        </w:rPr>
        <w:t>09</w:t>
      </w:r>
    </w:p>
    <w:p>
      <w:pPr>
        <w:pStyle w:val="BodyText"/>
        <w:spacing w:before="1"/>
        <w:ind w:right="138"/>
      </w:pPr>
      <w:r>
        <w:rPr/>
        <w:t>720,00, item 10 R$6.400,00, item 11 R$59,00, item 12 R$ 345,00, R$ item 13 R$ 54,75.</w:t>
      </w:r>
      <w:r>
        <w:rPr>
          <w:spacing w:val="40"/>
        </w:rPr>
        <w:t> </w:t>
      </w:r>
      <w:r>
        <w:rPr/>
        <w:t>Empresa</w:t>
      </w:r>
      <w:r>
        <w:rPr>
          <w:spacing w:val="-4"/>
        </w:rPr>
        <w:t> </w:t>
      </w:r>
      <w:r>
        <w:rPr/>
        <w:t>Wagner</w:t>
      </w:r>
      <w:r>
        <w:rPr>
          <w:spacing w:val="3"/>
        </w:rPr>
        <w:t> </w:t>
      </w:r>
      <w:r>
        <w:rPr/>
        <w:t>Borba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Azevedo,</w:t>
      </w:r>
      <w:r>
        <w:rPr>
          <w:spacing w:val="3"/>
        </w:rPr>
        <w:t> </w:t>
      </w:r>
      <w:r>
        <w:rPr/>
        <w:t>CNPJ:</w:t>
      </w:r>
      <w:r>
        <w:rPr>
          <w:spacing w:val="5"/>
        </w:rPr>
        <w:t> </w:t>
      </w:r>
      <w:r>
        <w:rPr/>
        <w:t>20.060.598/0001-11,</w:t>
      </w:r>
      <w:r>
        <w:rPr>
          <w:spacing w:val="5"/>
        </w:rPr>
        <w:t> </w:t>
      </w:r>
      <w:r>
        <w:rPr/>
        <w:t>situado na</w:t>
      </w:r>
      <w:r>
        <w:rPr>
          <w:spacing w:val="3"/>
        </w:rPr>
        <w:t> </w:t>
      </w:r>
      <w:r>
        <w:rPr/>
        <w:t>Rua</w:t>
      </w:r>
      <w:r>
        <w:rPr>
          <w:spacing w:val="3"/>
        </w:rPr>
        <w:t> </w:t>
      </w:r>
      <w:r>
        <w:rPr/>
        <w:t>Antonio</w:t>
      </w:r>
      <w:r>
        <w:rPr>
          <w:spacing w:val="3"/>
        </w:rPr>
        <w:t> </w:t>
      </w:r>
      <w:r>
        <w:rPr>
          <w:spacing w:val="-2"/>
        </w:rPr>
        <w:t>Pons,</w:t>
      </w:r>
    </w:p>
    <w:p>
      <w:pPr>
        <w:pStyle w:val="BodyText"/>
        <w:spacing w:line="252" w:lineRule="exact" w:before="1"/>
      </w:pPr>
      <w:r>
        <w:rPr/>
        <w:t>19</w:t>
      </w:r>
      <w:r>
        <w:rPr>
          <w:spacing w:val="45"/>
        </w:rPr>
        <w:t> </w:t>
      </w:r>
      <w:r>
        <w:rPr/>
        <w:t>–</w:t>
      </w:r>
      <w:r>
        <w:rPr>
          <w:spacing w:val="46"/>
        </w:rPr>
        <w:t> </w:t>
      </w:r>
      <w:r>
        <w:rPr/>
        <w:t>Pedro</w:t>
      </w:r>
      <w:r>
        <w:rPr>
          <w:spacing w:val="46"/>
        </w:rPr>
        <w:t> </w:t>
      </w:r>
      <w:r>
        <w:rPr/>
        <w:t>Osório/RS</w:t>
      </w:r>
      <w:r>
        <w:rPr>
          <w:spacing w:val="47"/>
        </w:rPr>
        <w:t> </w:t>
      </w:r>
      <w:r>
        <w:rPr/>
        <w:t>-</w:t>
      </w:r>
      <w:r>
        <w:rPr>
          <w:spacing w:val="48"/>
        </w:rPr>
        <w:t> </w:t>
      </w:r>
      <w:r>
        <w:rPr/>
        <w:t>item</w:t>
      </w:r>
      <w:r>
        <w:rPr>
          <w:spacing w:val="47"/>
        </w:rPr>
        <w:t> </w:t>
      </w:r>
      <w:r>
        <w:rPr/>
        <w:t>01</w:t>
      </w:r>
      <w:r>
        <w:rPr>
          <w:spacing w:val="46"/>
        </w:rPr>
        <w:t> </w:t>
      </w:r>
      <w:r>
        <w:rPr/>
        <w:t>R$</w:t>
      </w:r>
      <w:r>
        <w:rPr>
          <w:spacing w:val="46"/>
        </w:rPr>
        <w:t> </w:t>
      </w:r>
      <w:r>
        <w:rPr/>
        <w:t>345,00,</w:t>
      </w:r>
      <w:r>
        <w:rPr>
          <w:spacing w:val="47"/>
        </w:rPr>
        <w:t> </w:t>
      </w:r>
      <w:r>
        <w:rPr/>
        <w:t>item</w:t>
      </w:r>
      <w:r>
        <w:rPr>
          <w:spacing w:val="47"/>
        </w:rPr>
        <w:t> </w:t>
      </w:r>
      <w:r>
        <w:rPr/>
        <w:t>02</w:t>
      </w:r>
      <w:r>
        <w:rPr>
          <w:spacing w:val="46"/>
        </w:rPr>
        <w:t> </w:t>
      </w:r>
      <w:r>
        <w:rPr/>
        <w:t>R$</w:t>
      </w:r>
      <w:r>
        <w:rPr>
          <w:spacing w:val="46"/>
        </w:rPr>
        <w:t> </w:t>
      </w:r>
      <w:r>
        <w:rPr/>
        <w:t>59,70,</w:t>
      </w:r>
      <w:r>
        <w:rPr>
          <w:spacing w:val="47"/>
        </w:rPr>
        <w:t> </w:t>
      </w:r>
      <w:r>
        <w:rPr/>
        <w:t>item</w:t>
      </w:r>
      <w:r>
        <w:rPr>
          <w:spacing w:val="44"/>
        </w:rPr>
        <w:t> </w:t>
      </w:r>
      <w:r>
        <w:rPr/>
        <w:t>03</w:t>
      </w:r>
      <w:r>
        <w:rPr>
          <w:spacing w:val="46"/>
        </w:rPr>
        <w:t> </w:t>
      </w:r>
      <w:r>
        <w:rPr/>
        <w:t>R$539,00,</w:t>
      </w:r>
      <w:r>
        <w:rPr>
          <w:spacing w:val="47"/>
        </w:rPr>
        <w:t> </w:t>
      </w:r>
      <w:r>
        <w:rPr/>
        <w:t>item</w:t>
      </w:r>
      <w:r>
        <w:rPr>
          <w:spacing w:val="48"/>
        </w:rPr>
        <w:t> </w:t>
      </w:r>
      <w:r>
        <w:rPr>
          <w:spacing w:val="-5"/>
        </w:rPr>
        <w:t>04</w:t>
      </w:r>
    </w:p>
    <w:p>
      <w:pPr>
        <w:pStyle w:val="BodyText"/>
        <w:spacing w:line="252" w:lineRule="exact"/>
      </w:pPr>
      <w:r>
        <w:rPr/>
        <w:t>R$50,00,</w:t>
      </w:r>
      <w:r>
        <w:rPr>
          <w:spacing w:val="25"/>
        </w:rPr>
        <w:t> </w:t>
      </w:r>
      <w:r>
        <w:rPr/>
        <w:t>item</w:t>
      </w:r>
      <w:r>
        <w:rPr>
          <w:spacing w:val="25"/>
        </w:rPr>
        <w:t> </w:t>
      </w:r>
      <w:r>
        <w:rPr/>
        <w:t>05</w:t>
      </w:r>
      <w:r>
        <w:rPr>
          <w:spacing w:val="23"/>
        </w:rPr>
        <w:t> </w:t>
      </w:r>
      <w:r>
        <w:rPr/>
        <w:t>R$</w:t>
      </w:r>
      <w:r>
        <w:rPr>
          <w:spacing w:val="25"/>
        </w:rPr>
        <w:t> </w:t>
      </w:r>
      <w:r>
        <w:rPr/>
        <w:t>127,50,</w:t>
      </w:r>
      <w:r>
        <w:rPr>
          <w:spacing w:val="25"/>
        </w:rPr>
        <w:t> </w:t>
      </w:r>
      <w:r>
        <w:rPr/>
        <w:t>item</w:t>
      </w:r>
      <w:r>
        <w:rPr>
          <w:spacing w:val="25"/>
        </w:rPr>
        <w:t> </w:t>
      </w:r>
      <w:r>
        <w:rPr/>
        <w:t>06</w:t>
      </w:r>
      <w:r>
        <w:rPr>
          <w:spacing w:val="24"/>
        </w:rPr>
        <w:t> </w:t>
      </w:r>
      <w:r>
        <w:rPr/>
        <w:t>R$</w:t>
      </w:r>
      <w:r>
        <w:rPr>
          <w:spacing w:val="25"/>
        </w:rPr>
        <w:t> </w:t>
      </w:r>
      <w:r>
        <w:rPr/>
        <w:t>14,50,</w:t>
      </w:r>
      <w:r>
        <w:rPr>
          <w:spacing w:val="23"/>
        </w:rPr>
        <w:t> </w:t>
      </w:r>
      <w:r>
        <w:rPr/>
        <w:t>item</w:t>
      </w:r>
      <w:r>
        <w:rPr>
          <w:spacing w:val="24"/>
        </w:rPr>
        <w:t> </w:t>
      </w:r>
      <w:r>
        <w:rPr/>
        <w:t>07</w:t>
      </w:r>
      <w:r>
        <w:rPr>
          <w:spacing w:val="24"/>
        </w:rPr>
        <w:t> </w:t>
      </w:r>
      <w:r>
        <w:rPr/>
        <w:t>R$200,00,</w:t>
      </w:r>
      <w:r>
        <w:rPr>
          <w:spacing w:val="25"/>
        </w:rPr>
        <w:t> </w:t>
      </w:r>
      <w:r>
        <w:rPr/>
        <w:t>não</w:t>
      </w:r>
      <w:r>
        <w:rPr>
          <w:spacing w:val="21"/>
        </w:rPr>
        <w:t> </w:t>
      </w:r>
      <w:r>
        <w:rPr/>
        <w:t>cotou</w:t>
      </w:r>
      <w:r>
        <w:rPr>
          <w:spacing w:val="25"/>
        </w:rPr>
        <w:t> </w:t>
      </w:r>
      <w:r>
        <w:rPr/>
        <w:t>para</w:t>
      </w:r>
      <w:r>
        <w:rPr>
          <w:spacing w:val="24"/>
        </w:rPr>
        <w:t> </w:t>
      </w:r>
      <w:r>
        <w:rPr/>
        <w:t>o</w:t>
      </w:r>
      <w:r>
        <w:rPr>
          <w:spacing w:val="24"/>
        </w:rPr>
        <w:t> </w:t>
      </w:r>
      <w:r>
        <w:rPr/>
        <w:t>item</w:t>
      </w:r>
      <w:r>
        <w:rPr>
          <w:spacing w:val="26"/>
        </w:rPr>
        <w:t> </w:t>
      </w:r>
      <w:r>
        <w:rPr>
          <w:spacing w:val="-5"/>
        </w:rPr>
        <w:t>08,</w:t>
      </w:r>
    </w:p>
    <w:p>
      <w:pPr>
        <w:pStyle w:val="BodyText"/>
        <w:ind w:right="139"/>
      </w:pPr>
      <w:r>
        <w:rPr/>
        <w:t>item 09 700,00, item 10 R$5.800,00, item 11 R$70,00, item 12 R$ 300,00, R$ item 13 R$ 37,50. Empresa Ponta do Lápis Papelaria Ltda, CNPJ: 35.437.635/0001-35, situado na Rua Júlio de Castilhos, 1076 – Canguçu/RS - item 01 R$ 437,50, não cotou pra o item 02, item 03 R$720,00, item</w:t>
      </w:r>
      <w:r>
        <w:rPr>
          <w:spacing w:val="-2"/>
        </w:rPr>
        <w:t> </w:t>
      </w:r>
      <w:r>
        <w:rPr/>
        <w:t>04</w:t>
      </w:r>
      <w:r>
        <w:rPr>
          <w:spacing w:val="-2"/>
        </w:rPr>
        <w:t> </w:t>
      </w:r>
      <w:r>
        <w:rPr/>
        <w:t>R$17,80,</w:t>
      </w:r>
      <w:r>
        <w:rPr>
          <w:spacing w:val="-1"/>
        </w:rPr>
        <w:t> </w:t>
      </w:r>
      <w:r>
        <w:rPr/>
        <w:t>item</w:t>
      </w:r>
      <w:r>
        <w:rPr>
          <w:spacing w:val="-1"/>
        </w:rPr>
        <w:t> </w:t>
      </w:r>
      <w:r>
        <w:rPr/>
        <w:t>05</w:t>
      </w:r>
      <w:r>
        <w:rPr>
          <w:spacing w:val="-2"/>
        </w:rPr>
        <w:t> </w:t>
      </w:r>
      <w:r>
        <w:rPr/>
        <w:t>R$</w:t>
      </w:r>
      <w:r>
        <w:rPr>
          <w:spacing w:val="-2"/>
        </w:rPr>
        <w:t> </w:t>
      </w:r>
      <w:r>
        <w:rPr/>
        <w:t>172,50,</w:t>
      </w:r>
      <w:r>
        <w:rPr>
          <w:spacing w:val="-1"/>
        </w:rPr>
        <w:t> </w:t>
      </w:r>
      <w:r>
        <w:rPr/>
        <w:t>item</w:t>
      </w:r>
      <w:r>
        <w:rPr>
          <w:spacing w:val="-1"/>
        </w:rPr>
        <w:t> </w:t>
      </w:r>
      <w:r>
        <w:rPr/>
        <w:t>06</w:t>
      </w:r>
      <w:r>
        <w:rPr>
          <w:spacing w:val="-3"/>
        </w:rPr>
        <w:t> </w:t>
      </w:r>
      <w:r>
        <w:rPr/>
        <w:t>R$</w:t>
      </w:r>
      <w:r>
        <w:rPr>
          <w:spacing w:val="-2"/>
        </w:rPr>
        <w:t> </w:t>
      </w:r>
      <w:r>
        <w:rPr/>
        <w:t>17,50, item</w:t>
      </w:r>
      <w:r>
        <w:rPr>
          <w:spacing w:val="-1"/>
        </w:rPr>
        <w:t> </w:t>
      </w:r>
      <w:r>
        <w:rPr/>
        <w:t>07</w:t>
      </w:r>
      <w:r>
        <w:rPr>
          <w:spacing w:val="-2"/>
        </w:rPr>
        <w:t> </w:t>
      </w:r>
      <w:r>
        <w:rPr/>
        <w:t>R$310,00,</w:t>
      </w:r>
      <w:r>
        <w:rPr>
          <w:spacing w:val="-1"/>
        </w:rPr>
        <w:t> </w:t>
      </w:r>
      <w:r>
        <w:rPr/>
        <w:t>item</w:t>
      </w:r>
      <w:r>
        <w:rPr>
          <w:spacing w:val="-1"/>
        </w:rPr>
        <w:t> </w:t>
      </w:r>
      <w:r>
        <w:rPr/>
        <w:t>08</w:t>
      </w:r>
      <w:r>
        <w:rPr>
          <w:spacing w:val="-2"/>
        </w:rPr>
        <w:t> </w:t>
      </w:r>
      <w:r>
        <w:rPr/>
        <w:t>R$97,50, </w:t>
      </w:r>
      <w:r>
        <w:rPr>
          <w:spacing w:val="-4"/>
        </w:rPr>
        <w:t>item</w:t>
      </w:r>
    </w:p>
    <w:p>
      <w:pPr>
        <w:pStyle w:val="BodyText"/>
        <w:spacing w:line="252" w:lineRule="exact"/>
      </w:pPr>
      <w:r>
        <w:rPr/>
        <w:t>09</w:t>
      </w:r>
      <w:r>
        <w:rPr>
          <w:spacing w:val="21"/>
        </w:rPr>
        <w:t> </w:t>
      </w:r>
      <w:r>
        <w:rPr/>
        <w:t>1.538,00,</w:t>
      </w:r>
      <w:r>
        <w:rPr>
          <w:spacing w:val="25"/>
        </w:rPr>
        <w:t> </w:t>
      </w:r>
      <w:r>
        <w:rPr/>
        <w:t>item</w:t>
      </w:r>
      <w:r>
        <w:rPr>
          <w:spacing w:val="24"/>
        </w:rPr>
        <w:t> </w:t>
      </w:r>
      <w:r>
        <w:rPr/>
        <w:t>10</w:t>
      </w:r>
      <w:r>
        <w:rPr>
          <w:spacing w:val="24"/>
        </w:rPr>
        <w:t> </w:t>
      </w:r>
      <w:r>
        <w:rPr/>
        <w:t>R$4.900,00,</w:t>
      </w:r>
      <w:r>
        <w:rPr>
          <w:spacing w:val="24"/>
        </w:rPr>
        <w:t> </w:t>
      </w:r>
      <w:r>
        <w:rPr/>
        <w:t>item</w:t>
      </w:r>
      <w:r>
        <w:rPr>
          <w:spacing w:val="25"/>
        </w:rPr>
        <w:t> </w:t>
      </w:r>
      <w:r>
        <w:rPr/>
        <w:t>11</w:t>
      </w:r>
      <w:r>
        <w:rPr>
          <w:spacing w:val="23"/>
        </w:rPr>
        <w:t> </w:t>
      </w:r>
      <w:r>
        <w:rPr/>
        <w:t>R$32,50,</w:t>
      </w:r>
      <w:r>
        <w:rPr>
          <w:spacing w:val="25"/>
        </w:rPr>
        <w:t> </w:t>
      </w:r>
      <w:r>
        <w:rPr/>
        <w:t>item</w:t>
      </w:r>
      <w:r>
        <w:rPr>
          <w:spacing w:val="25"/>
        </w:rPr>
        <w:t> </w:t>
      </w:r>
      <w:r>
        <w:rPr/>
        <w:t>12</w:t>
      </w:r>
      <w:r>
        <w:rPr>
          <w:spacing w:val="22"/>
        </w:rPr>
        <w:t> </w:t>
      </w:r>
      <w:r>
        <w:rPr/>
        <w:t>R$</w:t>
      </w:r>
      <w:r>
        <w:rPr>
          <w:spacing w:val="24"/>
        </w:rPr>
        <w:t> </w:t>
      </w:r>
      <w:r>
        <w:rPr/>
        <w:t>205,00,</w:t>
      </w:r>
      <w:r>
        <w:rPr>
          <w:spacing w:val="25"/>
        </w:rPr>
        <w:t> </w:t>
      </w:r>
      <w:r>
        <w:rPr/>
        <w:t>R$</w:t>
      </w:r>
      <w:r>
        <w:rPr>
          <w:spacing w:val="24"/>
        </w:rPr>
        <w:t> </w:t>
      </w:r>
      <w:r>
        <w:rPr/>
        <w:t>item</w:t>
      </w:r>
      <w:r>
        <w:rPr>
          <w:spacing w:val="24"/>
        </w:rPr>
        <w:t> </w:t>
      </w:r>
      <w:r>
        <w:rPr/>
        <w:t>13</w:t>
      </w:r>
      <w:r>
        <w:rPr>
          <w:spacing w:val="24"/>
        </w:rPr>
        <w:t> </w:t>
      </w:r>
      <w:r>
        <w:rPr/>
        <w:t>R$</w:t>
      </w:r>
      <w:r>
        <w:rPr>
          <w:spacing w:val="24"/>
        </w:rPr>
        <w:t> </w:t>
      </w:r>
      <w:r>
        <w:rPr>
          <w:spacing w:val="-2"/>
        </w:rPr>
        <w:t>45,00.</w:t>
      </w:r>
    </w:p>
    <w:p>
      <w:pPr>
        <w:pStyle w:val="BodyText"/>
        <w:ind w:right="132"/>
      </w:pPr>
      <w:r>
        <w:rPr/>
        <w:t>Após demos continuidade ao Processo de Dispensa e publicamos o Aviso de Contratação no Site da Câmara de Vereadores de Canguçu e PNCP no dia 20 de março de 2025 com prazo de recebimento de propostas até dia 27 de março de 2025 às 10h. Após o prazo estabelecido, recebemos a proposta da Empresa Reval Atacado de Papelaria Ltda – CNPJ 52.434.156/0001- 84,</w:t>
      </w:r>
      <w:r>
        <w:rPr>
          <w:spacing w:val="-1"/>
        </w:rPr>
        <w:t> </w:t>
      </w:r>
      <w:r>
        <w:rPr/>
        <w:t>sendo</w:t>
      </w:r>
      <w:r>
        <w:rPr>
          <w:spacing w:val="-3"/>
        </w:rPr>
        <w:t> </w:t>
      </w:r>
      <w:r>
        <w:rPr/>
        <w:t>vencedora dos itens: 01</w:t>
      </w:r>
      <w:r>
        <w:rPr>
          <w:spacing w:val="-1"/>
        </w:rPr>
        <w:t> </w:t>
      </w:r>
      <w:r>
        <w:rPr/>
        <w:t>R$ 255,00;</w:t>
      </w:r>
      <w:r>
        <w:rPr>
          <w:spacing w:val="1"/>
        </w:rPr>
        <w:t> </w:t>
      </w:r>
      <w:r>
        <w:rPr/>
        <w:t>02</w:t>
      </w:r>
      <w:r>
        <w:rPr>
          <w:spacing w:val="1"/>
        </w:rPr>
        <w:t> </w:t>
      </w:r>
      <w:r>
        <w:rPr/>
        <w:t>– R$</w:t>
      </w:r>
      <w:r>
        <w:rPr>
          <w:spacing w:val="1"/>
        </w:rPr>
        <w:t> </w:t>
      </w:r>
      <w:r>
        <w:rPr/>
        <w:t>29,13;</w:t>
      </w:r>
      <w:r>
        <w:rPr>
          <w:spacing w:val="-1"/>
        </w:rPr>
        <w:t> </w:t>
      </w:r>
      <w:r>
        <w:rPr/>
        <w:t>03 – R$</w:t>
      </w:r>
      <w:r>
        <w:rPr>
          <w:spacing w:val="-2"/>
        </w:rPr>
        <w:t> </w:t>
      </w:r>
      <w:r>
        <w:rPr/>
        <w:t>316,00;</w:t>
      </w:r>
      <w:r>
        <w:rPr>
          <w:spacing w:val="-1"/>
        </w:rPr>
        <w:t> </w:t>
      </w:r>
      <w:r>
        <w:rPr/>
        <w:t>04</w:t>
      </w:r>
      <w:r>
        <w:rPr>
          <w:spacing w:val="1"/>
        </w:rPr>
        <w:t> </w:t>
      </w:r>
      <w:r>
        <w:rPr/>
        <w:t>– R$</w:t>
      </w:r>
      <w:r>
        <w:rPr>
          <w:spacing w:val="-3"/>
        </w:rPr>
        <w:t> </w:t>
      </w:r>
      <w:r>
        <w:rPr/>
        <w:t>10,90;</w:t>
      </w:r>
      <w:r>
        <w:rPr>
          <w:spacing w:val="2"/>
        </w:rPr>
        <w:t> </w:t>
      </w:r>
      <w:r>
        <w:rPr>
          <w:spacing w:val="-5"/>
        </w:rPr>
        <w:t>05</w:t>
      </w:r>
    </w:p>
    <w:p>
      <w:pPr>
        <w:pStyle w:val="BodyText"/>
      </w:pPr>
      <w:r>
        <w:rPr/>
        <w:t>–</w:t>
      </w:r>
      <w:r>
        <w:rPr>
          <w:spacing w:val="33"/>
        </w:rPr>
        <w:t> </w:t>
      </w:r>
      <w:r>
        <w:rPr/>
        <w:t>R$</w:t>
      </w:r>
      <w:r>
        <w:rPr>
          <w:spacing w:val="35"/>
        </w:rPr>
        <w:t> </w:t>
      </w:r>
      <w:r>
        <w:rPr/>
        <w:t>77,10;</w:t>
      </w:r>
      <w:r>
        <w:rPr>
          <w:spacing w:val="36"/>
        </w:rPr>
        <w:t> </w:t>
      </w:r>
      <w:r>
        <w:rPr/>
        <w:t>06</w:t>
      </w:r>
      <w:r>
        <w:rPr>
          <w:spacing w:val="33"/>
        </w:rPr>
        <w:t> </w:t>
      </w:r>
      <w:r>
        <w:rPr/>
        <w:t>–</w:t>
      </w:r>
      <w:r>
        <w:rPr>
          <w:spacing w:val="35"/>
        </w:rPr>
        <w:t> </w:t>
      </w:r>
      <w:r>
        <w:rPr/>
        <w:t>R$12,50;</w:t>
      </w:r>
      <w:r>
        <w:rPr>
          <w:spacing w:val="36"/>
        </w:rPr>
        <w:t> </w:t>
      </w:r>
      <w:r>
        <w:rPr/>
        <w:t>07</w:t>
      </w:r>
      <w:r>
        <w:rPr>
          <w:spacing w:val="36"/>
        </w:rPr>
        <w:t> </w:t>
      </w:r>
      <w:r>
        <w:rPr/>
        <w:t>–</w:t>
      </w:r>
      <w:r>
        <w:rPr>
          <w:spacing w:val="33"/>
        </w:rPr>
        <w:t> </w:t>
      </w:r>
      <w:r>
        <w:rPr/>
        <w:t>R$</w:t>
      </w:r>
      <w:r>
        <w:rPr>
          <w:spacing w:val="35"/>
        </w:rPr>
        <w:t> </w:t>
      </w:r>
      <w:r>
        <w:rPr/>
        <w:t>96,50;</w:t>
      </w:r>
      <w:r>
        <w:rPr>
          <w:spacing w:val="36"/>
        </w:rPr>
        <w:t> </w:t>
      </w:r>
      <w:r>
        <w:rPr/>
        <w:t>09</w:t>
      </w:r>
      <w:r>
        <w:rPr>
          <w:spacing w:val="32"/>
        </w:rPr>
        <w:t> </w:t>
      </w:r>
      <w:r>
        <w:rPr/>
        <w:t>–</w:t>
      </w:r>
      <w:r>
        <w:rPr>
          <w:spacing w:val="35"/>
        </w:rPr>
        <w:t> </w:t>
      </w:r>
      <w:r>
        <w:rPr/>
        <w:t>R$</w:t>
      </w:r>
      <w:r>
        <w:rPr>
          <w:spacing w:val="35"/>
        </w:rPr>
        <w:t> </w:t>
      </w:r>
      <w:r>
        <w:rPr/>
        <w:t>629,40;</w:t>
      </w:r>
      <w:r>
        <w:rPr>
          <w:spacing w:val="34"/>
        </w:rPr>
        <w:t> </w:t>
      </w:r>
      <w:r>
        <w:rPr/>
        <w:t>11</w:t>
      </w:r>
      <w:r>
        <w:rPr>
          <w:spacing w:val="36"/>
        </w:rPr>
        <w:t> </w:t>
      </w:r>
      <w:r>
        <w:rPr/>
        <w:t>–</w:t>
      </w:r>
      <w:r>
        <w:rPr>
          <w:spacing w:val="35"/>
        </w:rPr>
        <w:t> </w:t>
      </w:r>
      <w:r>
        <w:rPr/>
        <w:t>R$</w:t>
      </w:r>
      <w:r>
        <w:rPr>
          <w:spacing w:val="33"/>
        </w:rPr>
        <w:t> </w:t>
      </w:r>
      <w:r>
        <w:rPr/>
        <w:t>17,40;</w:t>
      </w:r>
      <w:r>
        <w:rPr>
          <w:spacing w:val="36"/>
        </w:rPr>
        <w:t> </w:t>
      </w:r>
      <w:r>
        <w:rPr/>
        <w:t>13</w:t>
      </w:r>
      <w:r>
        <w:rPr>
          <w:spacing w:val="33"/>
        </w:rPr>
        <w:t> </w:t>
      </w:r>
      <w:r>
        <w:rPr/>
        <w:t>–</w:t>
      </w:r>
      <w:r>
        <w:rPr>
          <w:spacing w:val="35"/>
        </w:rPr>
        <w:t> </w:t>
      </w:r>
      <w:r>
        <w:rPr/>
        <w:t>R$</w:t>
      </w:r>
      <w:r>
        <w:rPr>
          <w:spacing w:val="35"/>
        </w:rPr>
        <w:t> </w:t>
      </w:r>
      <w:r>
        <w:rPr>
          <w:spacing w:val="-2"/>
        </w:rPr>
        <w:t>17,20,</w:t>
      </w:r>
    </w:p>
    <w:p>
      <w:pPr>
        <w:pStyle w:val="BodyText"/>
        <w:spacing w:before="1"/>
        <w:ind w:right="134"/>
      </w:pPr>
      <w:r>
        <w:rPr/>
        <w:t>totalizando valor de R$ 1.461,13. A Empresa Ponta do Lápis Papelaria Ltda, CNPJ: 35.437.635/0001-35</w:t>
      </w:r>
      <w:r>
        <w:rPr>
          <w:spacing w:val="-3"/>
        </w:rPr>
        <w:t> </w:t>
      </w:r>
      <w:r>
        <w:rPr/>
        <w:t>foi</w:t>
      </w:r>
      <w:r>
        <w:rPr>
          <w:spacing w:val="-1"/>
        </w:rPr>
        <w:t> </w:t>
      </w:r>
      <w:r>
        <w:rPr/>
        <w:t>vencedora dos itens: 08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R$</w:t>
      </w:r>
      <w:r>
        <w:rPr>
          <w:spacing w:val="-1"/>
        </w:rPr>
        <w:t> </w:t>
      </w:r>
      <w:r>
        <w:rPr/>
        <w:t>97,50; 10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R$</w:t>
      </w:r>
      <w:r>
        <w:rPr>
          <w:spacing w:val="-1"/>
        </w:rPr>
        <w:t> </w:t>
      </w:r>
      <w:r>
        <w:rPr/>
        <w:t>4.900,00, e</w:t>
      </w:r>
      <w:r>
        <w:rPr>
          <w:spacing w:val="-1"/>
        </w:rPr>
        <w:t> </w:t>
      </w:r>
      <w:r>
        <w:rPr/>
        <w:t>12 –</w:t>
      </w:r>
      <w:r>
        <w:rPr>
          <w:spacing w:val="-3"/>
        </w:rPr>
        <w:t> </w:t>
      </w:r>
      <w:r>
        <w:rPr/>
        <w:t>R$</w:t>
      </w:r>
      <w:r>
        <w:rPr>
          <w:spacing w:val="-1"/>
        </w:rPr>
        <w:t> </w:t>
      </w:r>
      <w:r>
        <w:rPr/>
        <w:t>205,00, totalizando R$ 5.202,50. Foi solicitada as empresa que forneçam a documentação descrita no aviso de contratação no prazo de 03 (três) dias. Nada mais havendo foi encerrada a reunião, sendo esta ata encaminhada para análise da presidência, que após sua análise determinará as ações legais a serem adotadas.</w:t>
      </w:r>
    </w:p>
    <w:p>
      <w:pPr>
        <w:pStyle w:val="BodyText"/>
        <w:spacing w:before="236"/>
        <w:ind w:left="0"/>
        <w:jc w:val="left"/>
      </w:pPr>
    </w:p>
    <w:p>
      <w:pPr>
        <w:spacing w:before="0"/>
        <w:ind w:left="0" w:right="13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JOSI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DOMINGUES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pacing w:val="-2"/>
          <w:sz w:val="22"/>
        </w:rPr>
        <w:t>WIENKE</w:t>
      </w:r>
    </w:p>
    <w:p>
      <w:pPr>
        <w:spacing w:line="468" w:lineRule="auto" w:before="236"/>
        <w:ind w:left="1954" w:right="209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TATIANE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PEREIRA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BÖHM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ESPÍRITO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SANTO ELIZA MADEIRA PINTO</w:t>
      </w:r>
    </w:p>
    <w:p>
      <w:pPr>
        <w:spacing w:line="251" w:lineRule="exact" w:before="0"/>
        <w:ind w:left="0" w:right="14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HERICK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MAIA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pacing w:val="-2"/>
          <w:sz w:val="22"/>
        </w:rPr>
        <w:t>LUDTKE</w:t>
      </w:r>
    </w:p>
    <w:sectPr>
      <w:headerReference w:type="default" r:id="rId5"/>
      <w:type w:val="continuous"/>
      <w:pgSz w:w="11910" w:h="16840"/>
      <w:pgMar w:header="305" w:footer="0" w:top="2000" w:bottom="280" w:left="1275" w:right="992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63264">
          <wp:simplePos x="0" y="0"/>
          <wp:positionH relativeFrom="page">
            <wp:posOffset>3520590</wp:posOffset>
          </wp:positionH>
          <wp:positionV relativeFrom="page">
            <wp:posOffset>193455</wp:posOffset>
          </wp:positionV>
          <wp:extent cx="615799" cy="63712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5799" cy="637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3776">
              <wp:simplePos x="0" y="0"/>
              <wp:positionH relativeFrom="page">
                <wp:posOffset>2712847</wp:posOffset>
              </wp:positionH>
              <wp:positionV relativeFrom="page">
                <wp:posOffset>965497</wp:posOffset>
              </wp:positionV>
              <wp:extent cx="2225675" cy="31369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225675" cy="313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87" w:right="18" w:hanging="68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CÂMARA</w:t>
                          </w:r>
                          <w:r>
                            <w:rPr>
                              <w:rFonts w:ascii="Arial" w:hAnsi="Arial"/>
                              <w:b/>
                              <w:spacing w:val="-1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spacing w:val="-1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CANGUÇU ESTADO DO RIO GRANDE DO SUL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13.610001pt;margin-top:76.02346pt;width:175.25pt;height:24.7pt;mso-position-horizontal-relative:page;mso-position-vertical-relative:page;z-index:-15752704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87" w:right="18" w:hanging="68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CÂMARA</w:t>
                    </w:r>
                    <w:r>
                      <w:rPr>
                        <w:rFonts w:ascii="Arial" w:hAnsi="Arial"/>
                        <w:b/>
                        <w:spacing w:val="-1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spacing w:val="-1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CANGUÇU ESTADO DO RIO GRANDE DO SUL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"/>
      <w:jc w:val="both"/>
    </w:pPr>
    <w:rPr>
      <w:rFonts w:ascii="Arial MT" w:hAnsi="Arial MT" w:eastAsia="Arial MT" w:cs="Arial MT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CVCanguçu</dc:creator>
  <dcterms:created xsi:type="dcterms:W3CDTF">2025-03-27T17:58:02Z</dcterms:created>
  <dcterms:modified xsi:type="dcterms:W3CDTF">2025-03-27T17:58:02Z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2025-03-27T00:00:00Z</vt:filetime>
  </property>
  <property fmtid="{D5CDD505-2E9C-101B-9397-08002B2CF9AE}" pid="5" name="Producer">
    <vt:lpwstr>Microsoft® Office Word 2007</vt:lpwstr>
  </property>
</Properties>
</file>