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1467" cy="7010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6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"/>
        <w:ind w:right="2285"/>
        <w:jc w:val="center"/>
      </w:pPr>
      <w:r>
        <w:rPr/>
        <w:t>CÂMARA MUNICIPAL</w:t>
      </w:r>
      <w:r>
        <w:rPr>
          <w:spacing w:val="-2"/>
        </w:rPr>
        <w:t> </w:t>
      </w:r>
      <w:r>
        <w:rPr/>
        <w:t>DE</w:t>
      </w:r>
      <w:r>
        <w:rPr>
          <w:spacing w:val="11"/>
        </w:rPr>
        <w:t> </w:t>
      </w:r>
      <w:r>
        <w:rPr/>
        <w:t>CANGUÇU</w:t>
      </w:r>
    </w:p>
    <w:p>
      <w:pPr>
        <w:pStyle w:val="BodyText"/>
        <w:spacing w:before="40"/>
        <w:ind w:left="2801" w:right="3040"/>
        <w:jc w:val="center"/>
      </w:pPr>
      <w:r>
        <w:rPr/>
        <w:t>ESTADO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RIO</w:t>
      </w:r>
      <w:r>
        <w:rPr>
          <w:spacing w:val="4"/>
        </w:rPr>
        <w:t> </w:t>
      </w:r>
      <w:r>
        <w:rPr/>
        <w:t>GRANDE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SUL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tabs>
          <w:tab w:pos="6339" w:val="left" w:leader="none"/>
          <w:tab w:pos="6595" w:val="left" w:leader="none"/>
        </w:tabs>
        <w:spacing w:line="242" w:lineRule="auto" w:before="92"/>
        <w:ind w:left="3411" w:right="1438"/>
      </w:pPr>
      <w:r>
        <w:rPr/>
        <w:t>SÉTIMO         </w:t>
      </w:r>
      <w:r>
        <w:rPr>
          <w:spacing w:val="22"/>
        </w:rPr>
        <w:t> </w:t>
      </w:r>
      <w:r>
        <w:rPr/>
        <w:t>TERMO</w:t>
        <w:tab/>
        <w:tab/>
        <w:t>ADITIVO</w:t>
      </w:r>
      <w:r>
        <w:rPr>
          <w:spacing w:val="10"/>
        </w:rPr>
        <w:t> </w:t>
      </w:r>
      <w:r>
        <w:rPr/>
        <w:t>–</w:t>
      </w:r>
      <w:r>
        <w:rPr>
          <w:spacing w:val="-65"/>
        </w:rPr>
        <w:t> </w:t>
      </w:r>
      <w:r>
        <w:rPr/>
        <w:t>REPACTUAÇÃO DOS CUSTOS DA MÃO DE</w:t>
      </w:r>
      <w:r>
        <w:rPr>
          <w:spacing w:val="-64"/>
        </w:rPr>
        <w:t> </w:t>
      </w:r>
      <w:r>
        <w:rPr/>
        <w:t>OBRA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 JURÍDICA PARA PRESTAÇÃO 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LIMPEZA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CONTINUADA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DEPENDÊNCIAS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 DE VEREADORES - CONFORME</w:t>
      </w:r>
      <w:r>
        <w:rPr>
          <w:spacing w:val="1"/>
        </w:rPr>
        <w:t> </w:t>
      </w:r>
      <w:r>
        <w:rPr/>
        <w:t>PROCESSO</w:t>
        <w:tab/>
        <w:t>ADMINISTRATIVO</w:t>
      </w:r>
      <w:r>
        <w:rPr>
          <w:spacing w:val="-65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037/2020,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08/2020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014/2020.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106" w:right="280"/>
        <w:jc w:val="both"/>
      </w:pPr>
      <w:r>
        <w:rPr/>
        <w:t>Pelo Presente,</w:t>
      </w:r>
      <w:r>
        <w:rPr>
          <w:spacing w:val="1"/>
        </w:rPr>
        <w:t> </w:t>
      </w:r>
      <w:r>
        <w:rPr/>
        <w:t>a Câmara de</w:t>
      </w:r>
      <w:r>
        <w:rPr>
          <w:spacing w:val="1"/>
        </w:rPr>
        <w:t> </w:t>
      </w:r>
      <w:r>
        <w:rPr/>
        <w:t>Vereadores de Canguçu, Pessoa Jurídica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Público, CNPJ sob nº 90.320.847/0001-46, representada por seu Presidente, Vereador</w:t>
      </w:r>
      <w:r>
        <w:rPr>
          <w:spacing w:val="1"/>
        </w:rPr>
        <w:t> </w:t>
      </w:r>
      <w:r>
        <w:rPr>
          <w:spacing w:val="9"/>
        </w:rPr>
        <w:t>Si </w:t>
      </w:r>
      <w:r>
        <w:rPr>
          <w:spacing w:val="14"/>
        </w:rPr>
        <w:t>lvio</w:t>
      </w:r>
      <w:r>
        <w:rPr>
          <w:spacing w:val="15"/>
        </w:rPr>
        <w:t> </w:t>
      </w:r>
      <w:r>
        <w:rPr/>
        <w:t>V e </w:t>
      </w:r>
      <w:r>
        <w:rPr>
          <w:spacing w:val="14"/>
        </w:rPr>
        <w:t>nzke</w:t>
      </w:r>
      <w:r>
        <w:rPr>
          <w:spacing w:val="15"/>
        </w:rPr>
        <w:t> </w:t>
      </w:r>
      <w:r>
        <w:rPr>
          <w:spacing w:val="10"/>
        </w:rPr>
        <w:t>Ne </w:t>
      </w:r>
      <w:r>
        <w:rPr>
          <w:spacing w:val="14"/>
        </w:rPr>
        <w:t>utzli </w:t>
      </w:r>
      <w:r>
        <w:rPr/>
        <w:t>ng</w:t>
      </w:r>
      <w:r>
        <w:rPr>
          <w:spacing w:val="1"/>
        </w:rPr>
        <w:t> </w:t>
      </w:r>
      <w:r>
        <w:rPr/>
        <w:t>CPF nº 446.172.590-15</w:t>
      </w:r>
      <w:r>
        <w:rPr>
          <w:spacing w:val="1"/>
        </w:rPr>
        <w:t> </w:t>
      </w:r>
      <w:r>
        <w:rPr/>
        <w:t>(Contratante)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</w:t>
      </w:r>
      <w:r>
        <w:rPr>
          <w:spacing w:val="-64"/>
        </w:rPr>
        <w:t> </w:t>
      </w:r>
      <w:r>
        <w:rPr>
          <w:rFonts w:ascii="Arial" w:hAnsi="Arial"/>
          <w:b/>
        </w:rPr>
        <w:t>RENINI-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TRANSPORTE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LTDA-ME</w:t>
      </w:r>
      <w:r>
        <w:rPr/>
        <w:t>,</w:t>
      </w:r>
      <w:r>
        <w:rPr>
          <w:spacing w:val="21"/>
        </w:rPr>
        <w:t> </w:t>
      </w:r>
      <w:r>
        <w:rPr/>
        <w:t>inscrita</w:t>
      </w:r>
      <w:r>
        <w:rPr>
          <w:spacing w:val="32"/>
        </w:rPr>
        <w:t> </w:t>
      </w:r>
      <w:r>
        <w:rPr/>
        <w:t>no</w:t>
      </w:r>
      <w:r>
        <w:rPr>
          <w:spacing w:val="30"/>
        </w:rPr>
        <w:t> </w:t>
      </w:r>
      <w:r>
        <w:rPr/>
        <w:t>CNPJ</w:t>
      </w:r>
      <w:r>
        <w:rPr>
          <w:spacing w:val="30"/>
        </w:rPr>
        <w:t> </w:t>
      </w:r>
      <w:r>
        <w:rPr/>
        <w:t>sob</w:t>
      </w:r>
      <w:r>
        <w:rPr>
          <w:spacing w:val="31"/>
        </w:rPr>
        <w:t> </w:t>
      </w:r>
      <w:r>
        <w:rPr/>
        <w:t>nº</w:t>
      </w:r>
    </w:p>
    <w:p>
      <w:pPr>
        <w:pStyle w:val="BodyText"/>
        <w:spacing w:line="244" w:lineRule="auto"/>
        <w:ind w:left="106" w:right="279"/>
        <w:jc w:val="both"/>
      </w:pPr>
      <w:r>
        <w:rPr/>
        <w:t>19.588.202/0001-24,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66"/>
        </w:rPr>
        <w:t> </w:t>
      </w:r>
      <w:r>
        <w:rPr/>
        <w:t>representada</w:t>
      </w:r>
      <w:r>
        <w:rPr>
          <w:spacing w:val="67"/>
        </w:rPr>
        <w:t> </w:t>
      </w:r>
      <w:r>
        <w:rPr/>
        <w:t>pelo</w:t>
      </w:r>
      <w:r>
        <w:rPr>
          <w:spacing w:val="67"/>
        </w:rPr>
        <w:t> </w:t>
      </w:r>
      <w:r>
        <w:rPr/>
        <w:t>Sr. Paulo</w:t>
      </w:r>
      <w:r>
        <w:rPr>
          <w:spacing w:val="66"/>
        </w:rPr>
        <w:t> </w:t>
      </w:r>
      <w:r>
        <w:rPr/>
        <w:t>Regis Rocha da Costa</w:t>
      </w:r>
      <w:r>
        <w:rPr>
          <w:spacing w:val="1"/>
        </w:rPr>
        <w:t> </w:t>
      </w:r>
      <w:r>
        <w:rPr/>
        <w:t>CPF Nº 973.376.410-87, RG 1076772423 (Contratado), já qualificados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014/2020, acordam e ajustam firmar o presente 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ao contrato acima</w:t>
      </w:r>
      <w:r>
        <w:rPr>
          <w:spacing w:val="1"/>
        </w:rPr>
        <w:t> </w:t>
      </w:r>
      <w:r>
        <w:rPr/>
        <w:t>mencionado, nos termos da Lei 8.666, de 21 de junho de 1993, suas alterações e</w:t>
      </w:r>
      <w:r>
        <w:rPr>
          <w:spacing w:val="1"/>
        </w:rPr>
        <w:t> </w:t>
      </w:r>
      <w:r>
        <w:rPr/>
        <w:t>legislações pertinentes e pelas cláusulas a seguir expressas, definidoras dos direitos,</w:t>
      </w:r>
      <w:r>
        <w:rPr>
          <w:spacing w:val="1"/>
        </w:rPr>
        <w:t> </w:t>
      </w:r>
      <w:r>
        <w:rPr/>
        <w:t>obrigações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das</w:t>
      </w:r>
      <w:r>
        <w:rPr>
          <w:spacing w:val="-7"/>
        </w:rPr>
        <w:t> </w:t>
      </w:r>
      <w:r>
        <w:rPr/>
        <w:t>partes.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exact" w:before="174"/>
        <w:ind w:left="106"/>
        <w:jc w:val="both"/>
      </w:pPr>
      <w:r>
        <w:rPr/>
        <w:t>CLÁUSULA</w:t>
      </w:r>
      <w:r>
        <w:rPr>
          <w:spacing w:val="-12"/>
        </w:rPr>
        <w:t> </w:t>
      </w:r>
      <w:r>
        <w:rPr/>
        <w:t>PRIMEIRA:</w:t>
      </w:r>
      <w:r>
        <w:rPr>
          <w:spacing w:val="-9"/>
        </w:rPr>
        <w:t> </w:t>
      </w:r>
      <w:r>
        <w:rPr/>
        <w:t>OBJETO</w:t>
      </w:r>
    </w:p>
    <w:p>
      <w:pPr>
        <w:pStyle w:val="BodyText"/>
        <w:spacing w:line="247" w:lineRule="auto"/>
        <w:ind w:left="106" w:right="292"/>
        <w:jc w:val="both"/>
      </w:pPr>
      <w:r>
        <w:rPr/>
        <w:t>Repactução dos custos da mão de obra (folha de salários), a partir de 01/01/2024 - em</w:t>
      </w:r>
      <w:r>
        <w:rPr>
          <w:spacing w:val="1"/>
        </w:rPr>
        <w:t> </w:t>
      </w:r>
      <w:r>
        <w:rPr/>
        <w:t>cumprimento ao que dispõe a Convenção Coletiva de Trabalho RS004917/2023 – O</w:t>
      </w:r>
      <w:r>
        <w:rPr>
          <w:spacing w:val="1"/>
        </w:rPr>
        <w:t> </w:t>
      </w:r>
      <w:r>
        <w:rPr/>
        <w:t>valor mensal passa a ser de R$4.501,36 (quatro mil quinhentos e um reais, trinta e seis</w:t>
      </w:r>
      <w:r>
        <w:rPr>
          <w:spacing w:val="1"/>
        </w:rPr>
        <w:t> </w:t>
      </w:r>
      <w:r>
        <w:rPr/>
        <w:t>centavos)</w:t>
      </w:r>
      <w:r>
        <w:rPr>
          <w:spacing w:val="2"/>
        </w:rPr>
        <w:t> </w:t>
      </w:r>
      <w:r>
        <w:rPr/>
        <w:t>mensais.</w:t>
      </w:r>
    </w:p>
    <w:p>
      <w:pPr>
        <w:pStyle w:val="BodyText"/>
        <w:spacing w:line="273" w:lineRule="exact" w:before="181"/>
        <w:ind w:left="106"/>
        <w:jc w:val="both"/>
      </w:pPr>
      <w:r>
        <w:rPr/>
        <w:t>CLÁUSULA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DAS DEMAIS</w:t>
      </w:r>
      <w:r>
        <w:rPr>
          <w:spacing w:val="-1"/>
        </w:rPr>
        <w:t> </w:t>
      </w:r>
      <w:r>
        <w:rPr/>
        <w:t>CLÁUSULAS:</w:t>
      </w:r>
    </w:p>
    <w:p>
      <w:pPr>
        <w:pStyle w:val="BodyText"/>
        <w:spacing w:line="247" w:lineRule="auto"/>
        <w:ind w:left="151"/>
      </w:pPr>
      <w:r>
        <w:rPr/>
        <w:t>Quanto</w:t>
      </w:r>
      <w:r>
        <w:rPr>
          <w:spacing w:val="15"/>
        </w:rPr>
        <w:t> </w:t>
      </w:r>
      <w:r>
        <w:rPr/>
        <w:t>às</w:t>
      </w:r>
      <w:r>
        <w:rPr>
          <w:spacing w:val="26"/>
        </w:rPr>
        <w:t> </w:t>
      </w:r>
      <w:r>
        <w:rPr/>
        <w:t>demais</w:t>
      </w:r>
      <w:r>
        <w:rPr>
          <w:spacing w:val="28"/>
        </w:rPr>
        <w:t> </w:t>
      </w:r>
      <w:r>
        <w:rPr/>
        <w:t>cláusulas</w:t>
      </w:r>
      <w:r>
        <w:rPr>
          <w:spacing w:val="28"/>
        </w:rPr>
        <w:t> </w:t>
      </w:r>
      <w:r>
        <w:rPr/>
        <w:t>contratuais,</w:t>
      </w:r>
      <w:r>
        <w:rPr>
          <w:spacing w:val="22"/>
        </w:rPr>
        <w:t> </w:t>
      </w:r>
      <w:r>
        <w:rPr/>
        <w:t>permanecerão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mesmas</w:t>
      </w:r>
      <w:r>
        <w:rPr>
          <w:spacing w:val="27"/>
        </w:rPr>
        <w:t> </w:t>
      </w:r>
      <w:r>
        <w:rPr/>
        <w:t>sem</w:t>
      </w:r>
      <w:r>
        <w:rPr>
          <w:spacing w:val="22"/>
        </w:rPr>
        <w:t> </w:t>
      </w:r>
      <w:r>
        <w:rPr/>
        <w:t>qualquer</w:t>
      </w:r>
      <w:r>
        <w:rPr>
          <w:spacing w:val="-64"/>
        </w:rPr>
        <w:t> </w:t>
      </w:r>
      <w:r>
        <w:rPr/>
        <w:t>modificação.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06"/>
      </w:pP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13"/>
        </w:rPr>
        <w:t> </w:t>
      </w:r>
      <w:r>
        <w:rPr/>
        <w:t>estarem</w:t>
      </w:r>
      <w:r>
        <w:rPr>
          <w:spacing w:val="17"/>
        </w:rPr>
        <w:t> </w:t>
      </w:r>
      <w:r>
        <w:rPr/>
        <w:t>justas</w:t>
      </w:r>
      <w:r>
        <w:rPr>
          <w:spacing w:val="7"/>
        </w:rPr>
        <w:t> </w:t>
      </w:r>
      <w:r>
        <w:rPr/>
        <w:t>e</w:t>
      </w:r>
      <w:r>
        <w:rPr>
          <w:spacing w:val="-7"/>
        </w:rPr>
        <w:t> </w:t>
      </w:r>
      <w:r>
        <w:rPr/>
        <w:t>contratadas, as</w:t>
      </w:r>
      <w:r>
        <w:rPr>
          <w:spacing w:val="9"/>
        </w:rPr>
        <w:t> </w:t>
      </w:r>
      <w:r>
        <w:rPr/>
        <w:t>partes</w:t>
      </w:r>
      <w:r>
        <w:rPr>
          <w:spacing w:val="7"/>
        </w:rPr>
        <w:t> </w:t>
      </w:r>
      <w:r>
        <w:rPr/>
        <w:t>assinam</w:t>
      </w:r>
      <w:r>
        <w:rPr>
          <w:spacing w:val="3"/>
        </w:rPr>
        <w:t> </w:t>
      </w: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termo</w:t>
      </w:r>
      <w:r>
        <w:rPr>
          <w:spacing w:val="9"/>
        </w:rPr>
        <w:t> </w:t>
      </w:r>
      <w:r>
        <w:rPr/>
        <w:t>aditivo,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02</w:t>
      </w:r>
      <w:r>
        <w:rPr>
          <w:spacing w:val="-63"/>
        </w:rPr>
        <w:t> </w:t>
      </w:r>
      <w:r>
        <w:rPr/>
        <w:t>(duas)</w:t>
      </w:r>
      <w:r>
        <w:rPr>
          <w:spacing w:val="18"/>
        </w:rPr>
        <w:t> </w:t>
      </w:r>
      <w:r>
        <w:rPr/>
        <w:t>viasde</w:t>
      </w:r>
      <w:r>
        <w:rPr>
          <w:spacing w:val="-5"/>
        </w:rPr>
        <w:t> </w:t>
      </w:r>
      <w:r>
        <w:rPr/>
        <w:t>igual</w:t>
      </w:r>
      <w:r>
        <w:rPr>
          <w:spacing w:val="1"/>
        </w:rPr>
        <w:t> </w:t>
      </w:r>
      <w:r>
        <w:rPr/>
        <w:t>teor.</w:t>
      </w:r>
    </w:p>
    <w:p>
      <w:pPr>
        <w:pStyle w:val="BodyText"/>
        <w:spacing w:before="5"/>
      </w:pPr>
    </w:p>
    <w:p>
      <w:pPr>
        <w:pStyle w:val="BodyText"/>
        <w:ind w:left="3877"/>
      </w:pPr>
      <w:r>
        <w:rPr/>
        <w:t>Canguçu,</w:t>
      </w:r>
      <w:r>
        <w:rPr>
          <w:spacing w:val="-13"/>
        </w:rPr>
        <w:t> </w:t>
      </w:r>
      <w:r>
        <w:rPr/>
        <w:t>26</w:t>
      </w:r>
      <w:r>
        <w:rPr>
          <w:spacing w:val="3"/>
        </w:rPr>
        <w:t> </w:t>
      </w:r>
      <w:r>
        <w:rPr/>
        <w:t>de</w:t>
      </w:r>
      <w:r>
        <w:rPr>
          <w:spacing w:val="-7"/>
        </w:rPr>
        <w:t> </w:t>
      </w:r>
      <w:r>
        <w:rPr/>
        <w:t>janeiro</w:t>
      </w:r>
      <w:r>
        <w:rPr>
          <w:spacing w:val="-7"/>
        </w:rPr>
        <w:t> </w:t>
      </w:r>
      <w:r>
        <w:rPr/>
        <w:t>de</w:t>
      </w:r>
      <w:r>
        <w:rPr>
          <w:spacing w:val="8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3531"/>
      </w:pPr>
      <w:r>
        <w:rPr/>
        <w:t>Silvio</w:t>
      </w:r>
      <w:r>
        <w:rPr>
          <w:spacing w:val="-5"/>
        </w:rPr>
        <w:t> </w:t>
      </w:r>
      <w:r>
        <w:rPr/>
        <w:t>Venzke</w:t>
      </w:r>
      <w:r>
        <w:rPr>
          <w:spacing w:val="-6"/>
        </w:rPr>
        <w:t> </w:t>
      </w:r>
      <w:r>
        <w:rPr/>
        <w:t>Neutzling</w:t>
      </w:r>
    </w:p>
    <w:p>
      <w:pPr>
        <w:pStyle w:val="BodyText"/>
        <w:spacing w:before="9"/>
        <w:ind w:left="2054" w:right="2174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054" w:right="2142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RENINI-</w:t>
      </w:r>
      <w:r>
        <w:rPr>
          <w:rFonts w:ascii="Arial" w:hAnsi="Arial"/>
          <w:b/>
          <w:spacing w:val="3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TRANSPORTE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SERVIÇOS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spacing w:val="11"/>
          <w:w w:val="105"/>
          <w:sz w:val="19"/>
        </w:rPr>
        <w:t>LTDA-ME</w:t>
      </w:r>
      <w:r>
        <w:rPr>
          <w:rFonts w:ascii="Arial" w:hAnsi="Arial"/>
          <w:b/>
          <w:spacing w:val="-36"/>
          <w:sz w:val="19"/>
        </w:rPr>
        <w:t> </w:t>
      </w:r>
    </w:p>
    <w:p>
      <w:pPr>
        <w:pStyle w:val="BodyText"/>
        <w:spacing w:before="5"/>
        <w:ind w:left="2054" w:right="2174"/>
        <w:jc w:val="center"/>
      </w:pPr>
      <w:r>
        <w:rPr/>
        <w:t>Contratado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7"/>
        <w:ind w:left="2054" w:right="22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“DOE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SANGUE!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DOE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ÓRGÃOS!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SALVE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UMA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VIDA!”</w:t>
      </w:r>
    </w:p>
    <w:sectPr>
      <w:type w:val="continuous"/>
      <w:pgSz w:w="11900" w:h="16850"/>
      <w:pgMar w:top="420" w:bottom="280" w:left="1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54"/>
      <w:jc w:val="both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dcterms:created xsi:type="dcterms:W3CDTF">2024-01-26T14:01:01Z</dcterms:created>
  <dcterms:modified xsi:type="dcterms:W3CDTF">2024-01-26T14:01:01Z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</Properties>
</file>