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57" w:rsidRDefault="003D2D57" w:rsidP="00187037">
      <w:pPr>
        <w:spacing w:after="0" w:line="240" w:lineRule="auto"/>
        <w:ind w:left="-567" w:right="-427"/>
        <w:jc w:val="center"/>
        <w:rPr>
          <w:rFonts w:ascii="Arial" w:hAnsi="Arial" w:cs="Arial"/>
          <w:b/>
          <w:bCs/>
        </w:rPr>
      </w:pPr>
    </w:p>
    <w:p w:rsidR="009B2933" w:rsidRPr="0017097E" w:rsidRDefault="00143A53" w:rsidP="00187037">
      <w:pPr>
        <w:spacing w:after="0" w:line="240" w:lineRule="auto"/>
        <w:ind w:left="-567" w:right="-427"/>
        <w:jc w:val="center"/>
        <w:rPr>
          <w:rFonts w:ascii="Arial" w:hAnsi="Arial" w:cs="Arial"/>
          <w:b/>
          <w:bCs/>
          <w:sz w:val="26"/>
          <w:szCs w:val="26"/>
        </w:rPr>
      </w:pPr>
      <w:r w:rsidRPr="0017097E">
        <w:rPr>
          <w:rFonts w:ascii="Arial" w:hAnsi="Arial" w:cs="Arial"/>
          <w:b/>
          <w:bCs/>
          <w:sz w:val="26"/>
          <w:szCs w:val="26"/>
        </w:rPr>
        <w:t>CONTRATO N° 16</w:t>
      </w:r>
      <w:r w:rsidR="009B2933" w:rsidRPr="0017097E">
        <w:rPr>
          <w:rFonts w:ascii="Arial" w:hAnsi="Arial" w:cs="Arial"/>
          <w:b/>
          <w:bCs/>
          <w:sz w:val="26"/>
          <w:szCs w:val="26"/>
        </w:rPr>
        <w:t>/20</w:t>
      </w:r>
      <w:r w:rsidR="001E7E30" w:rsidRPr="0017097E">
        <w:rPr>
          <w:rFonts w:ascii="Arial" w:hAnsi="Arial" w:cs="Arial"/>
          <w:b/>
          <w:bCs/>
          <w:sz w:val="26"/>
          <w:szCs w:val="26"/>
        </w:rPr>
        <w:t>22</w:t>
      </w:r>
    </w:p>
    <w:p w:rsidR="009B2933" w:rsidRPr="00187037" w:rsidRDefault="009B2933" w:rsidP="00187037">
      <w:pPr>
        <w:spacing w:after="0" w:line="240" w:lineRule="auto"/>
        <w:ind w:left="-567" w:right="-427"/>
        <w:jc w:val="both"/>
        <w:rPr>
          <w:rFonts w:ascii="Arial" w:hAnsi="Arial" w:cs="Arial"/>
        </w:rPr>
      </w:pPr>
    </w:p>
    <w:p w:rsidR="009B2933" w:rsidRPr="0017097E" w:rsidRDefault="009B2933" w:rsidP="00187037">
      <w:pPr>
        <w:spacing w:after="0" w:line="240" w:lineRule="auto"/>
        <w:ind w:left="-567" w:right="-427"/>
        <w:jc w:val="both"/>
        <w:rPr>
          <w:rFonts w:ascii="Arial" w:hAnsi="Arial" w:cs="Arial"/>
        </w:rPr>
      </w:pPr>
      <w:r w:rsidRPr="0017097E">
        <w:rPr>
          <w:rFonts w:ascii="Arial" w:hAnsi="Arial" w:cs="Arial"/>
        </w:rPr>
        <w:t xml:space="preserve">Termo de Contrato de Prestação de Serviços celebrado entre CÂMARA MUNICIPAL DE VEREADORES DE CANGUÇU/RS e a </w:t>
      </w:r>
      <w:r w:rsidR="00F7027A" w:rsidRPr="0017097E">
        <w:rPr>
          <w:rFonts w:ascii="Arial" w:hAnsi="Arial" w:cs="Arial"/>
        </w:rPr>
        <w:t xml:space="preserve">empresa, </w:t>
      </w:r>
      <w:r w:rsidR="00143A53" w:rsidRPr="0017097E">
        <w:rPr>
          <w:rStyle w:val="nfase"/>
          <w:rFonts w:ascii="Arial" w:eastAsia="Calibri" w:hAnsi="Arial" w:cs="Arial"/>
          <w:i w:val="0"/>
        </w:rPr>
        <w:t>CI Soluções de Impressoras Eireli – ME, CNPJ: 13.990.933/0001-15</w:t>
      </w:r>
      <w:r w:rsidR="00143A53" w:rsidRPr="0017097E">
        <w:rPr>
          <w:rStyle w:val="nfase"/>
          <w:rFonts w:ascii="Arial" w:eastAsia="Calibri" w:hAnsi="Arial" w:cs="Arial"/>
        </w:rPr>
        <w:t xml:space="preserve">, </w:t>
      </w:r>
      <w:r w:rsidRPr="0017097E">
        <w:rPr>
          <w:rFonts w:ascii="Arial" w:hAnsi="Arial" w:cs="Arial"/>
        </w:rPr>
        <w:t>autorizado no Processo nº 0</w:t>
      </w:r>
      <w:r w:rsidR="001E7E30" w:rsidRPr="0017097E">
        <w:rPr>
          <w:rFonts w:ascii="Arial" w:hAnsi="Arial" w:cs="Arial"/>
        </w:rPr>
        <w:t>20</w:t>
      </w:r>
      <w:r w:rsidRPr="0017097E">
        <w:rPr>
          <w:rFonts w:ascii="Arial" w:hAnsi="Arial" w:cs="Arial"/>
        </w:rPr>
        <w:t>/20</w:t>
      </w:r>
      <w:r w:rsidR="008C5CA8" w:rsidRPr="0017097E">
        <w:rPr>
          <w:rFonts w:ascii="Arial" w:hAnsi="Arial" w:cs="Arial"/>
        </w:rPr>
        <w:t>2</w:t>
      </w:r>
      <w:r w:rsidR="001E7E30" w:rsidRPr="0017097E">
        <w:rPr>
          <w:rFonts w:ascii="Arial" w:hAnsi="Arial" w:cs="Arial"/>
        </w:rPr>
        <w:t>2</w:t>
      </w:r>
      <w:r w:rsidRPr="0017097E">
        <w:rPr>
          <w:rFonts w:ascii="Arial" w:hAnsi="Arial" w:cs="Arial"/>
        </w:rPr>
        <w:t xml:space="preserve"> – Pregão Presencial CMVC Nº 0</w:t>
      </w:r>
      <w:r w:rsidR="001E7E30" w:rsidRPr="0017097E">
        <w:rPr>
          <w:rFonts w:ascii="Arial" w:hAnsi="Arial" w:cs="Arial"/>
        </w:rPr>
        <w:t>04</w:t>
      </w:r>
      <w:r w:rsidRPr="0017097E">
        <w:rPr>
          <w:rFonts w:ascii="Arial" w:hAnsi="Arial" w:cs="Arial"/>
        </w:rPr>
        <w:t>/20</w:t>
      </w:r>
      <w:r w:rsidR="008C5CA8" w:rsidRPr="0017097E">
        <w:rPr>
          <w:rFonts w:ascii="Arial" w:hAnsi="Arial" w:cs="Arial"/>
        </w:rPr>
        <w:t>2</w:t>
      </w:r>
      <w:r w:rsidR="001E7E30" w:rsidRPr="0017097E">
        <w:rPr>
          <w:rFonts w:ascii="Arial" w:hAnsi="Arial" w:cs="Arial"/>
        </w:rPr>
        <w:t>2</w:t>
      </w:r>
      <w:r w:rsidRPr="0017097E">
        <w:rPr>
          <w:rFonts w:ascii="Arial" w:hAnsi="Arial" w:cs="Arial"/>
        </w:rPr>
        <w:t>.</w:t>
      </w:r>
    </w:p>
    <w:p w:rsidR="0017097E" w:rsidRPr="0017097E" w:rsidRDefault="0017097E" w:rsidP="00187037">
      <w:pPr>
        <w:ind w:left="-567" w:right="-427"/>
        <w:jc w:val="both"/>
        <w:rPr>
          <w:rFonts w:ascii="Arial" w:hAnsi="Arial" w:cs="Arial"/>
          <w:b/>
          <w:bCs/>
          <w:sz w:val="4"/>
          <w:szCs w:val="4"/>
        </w:rPr>
      </w:pPr>
    </w:p>
    <w:p w:rsidR="009B2933" w:rsidRPr="0017097E" w:rsidRDefault="009B2933" w:rsidP="00187037">
      <w:pPr>
        <w:ind w:left="-567" w:right="-427"/>
        <w:jc w:val="both"/>
        <w:rPr>
          <w:rFonts w:ascii="Arial" w:hAnsi="Arial" w:cs="Arial"/>
          <w:b/>
          <w:bCs/>
        </w:rPr>
      </w:pPr>
      <w:r w:rsidRPr="0017097E">
        <w:rPr>
          <w:rFonts w:ascii="Arial" w:hAnsi="Arial" w:cs="Arial"/>
          <w:b/>
          <w:bCs/>
        </w:rPr>
        <w:t>NOME E QUALIFICAÇÃO DAS PARTES</w:t>
      </w:r>
    </w:p>
    <w:p w:rsidR="009B2933" w:rsidRPr="0017097E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7097E">
        <w:rPr>
          <w:rFonts w:ascii="Arial" w:hAnsi="Arial" w:cs="Arial"/>
          <w:b/>
          <w:bCs/>
        </w:rPr>
        <w:t>CONTRATANTE</w:t>
      </w:r>
      <w:r w:rsidRPr="0017097E">
        <w:rPr>
          <w:rFonts w:ascii="Arial" w:hAnsi="Arial" w:cs="Arial"/>
        </w:rPr>
        <w:t>: CÂMARA MUNICIPAL DE VEREADORES DE</w:t>
      </w:r>
      <w:r w:rsidR="00203DFC" w:rsidRPr="0017097E">
        <w:rPr>
          <w:rFonts w:ascii="Arial" w:hAnsi="Arial" w:cs="Arial"/>
        </w:rPr>
        <w:t xml:space="preserve"> </w:t>
      </w:r>
      <w:r w:rsidRPr="0017097E">
        <w:rPr>
          <w:rFonts w:ascii="Arial" w:hAnsi="Arial" w:cs="Arial"/>
        </w:rPr>
        <w:t xml:space="preserve">CANGUÇU/RS, inscrito no CNPJ sob nº 90.320.847/0001-46, com sede na Rua General Osório, 979 – Canguçu/RS, adiante denominado simplesmente CÂMARA, neste ato representado por seu por intermédio de seu Presidente </w:t>
      </w:r>
      <w:r w:rsidR="001E7E30" w:rsidRPr="0017097E">
        <w:rPr>
          <w:rFonts w:ascii="Arial" w:hAnsi="Arial" w:cs="Arial"/>
        </w:rPr>
        <w:t>Marcelo Romig Maron</w:t>
      </w:r>
      <w:r w:rsidRPr="0017097E">
        <w:rPr>
          <w:rFonts w:ascii="Arial" w:hAnsi="Arial" w:cs="Arial"/>
        </w:rPr>
        <w:t>, CPF:</w:t>
      </w:r>
      <w:r w:rsidR="00143A53" w:rsidRPr="0017097E">
        <w:rPr>
          <w:rFonts w:ascii="Arial" w:hAnsi="Arial" w:cs="Arial"/>
        </w:rPr>
        <w:t xml:space="preserve"> 999.807.970-53</w:t>
      </w:r>
      <w:r w:rsidR="00143A53" w:rsidRPr="0017097E">
        <w:rPr>
          <w:rFonts w:ascii="Arial" w:hAnsi="Arial" w:cs="Arial"/>
          <w:spacing w:val="1"/>
        </w:rPr>
        <w:t xml:space="preserve"> </w:t>
      </w:r>
      <w:r w:rsidR="008C5CA8" w:rsidRPr="0017097E">
        <w:rPr>
          <w:rFonts w:ascii="Arial" w:hAnsi="Arial" w:cs="Arial"/>
        </w:rPr>
        <w:t xml:space="preserve"> </w:t>
      </w:r>
    </w:p>
    <w:p w:rsidR="009B2933" w:rsidRPr="0017097E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7097E">
        <w:rPr>
          <w:rFonts w:ascii="Arial" w:hAnsi="Arial" w:cs="Arial"/>
          <w:b/>
        </w:rPr>
        <w:t>CONTRATADA</w:t>
      </w:r>
      <w:r w:rsidRPr="0017097E">
        <w:rPr>
          <w:rFonts w:ascii="Arial" w:hAnsi="Arial" w:cs="Arial"/>
          <w:i/>
        </w:rPr>
        <w:t>:</w:t>
      </w:r>
      <w:r w:rsidR="00143A53" w:rsidRPr="0017097E">
        <w:rPr>
          <w:rStyle w:val="nfase"/>
          <w:rFonts w:ascii="Arial" w:eastAsia="Calibri" w:hAnsi="Arial" w:cs="Arial"/>
          <w:i w:val="0"/>
        </w:rPr>
        <w:t xml:space="preserve"> CI Soluções de Impressoras Eireli – ME, inscrito no CNPJ: 13.990.933/0001-15, situada na Rua Conde de Porto Alegre nº 402, centro, Pelotas/RS</w:t>
      </w:r>
      <w:r w:rsidRPr="0017097E">
        <w:rPr>
          <w:rFonts w:ascii="Arial" w:hAnsi="Arial" w:cs="Arial"/>
          <w:i/>
        </w:rPr>
        <w:t>,</w:t>
      </w:r>
      <w:r w:rsidRPr="0017097E">
        <w:rPr>
          <w:rFonts w:ascii="Arial" w:hAnsi="Arial" w:cs="Arial"/>
        </w:rPr>
        <w:t xml:space="preserve"> adiante denominada simplesmente CONTRATADA, neste ato representada pelo seu Sr. </w:t>
      </w:r>
      <w:r w:rsidR="00143A53" w:rsidRPr="0017097E">
        <w:rPr>
          <w:rStyle w:val="nfase"/>
          <w:rFonts w:ascii="Arial" w:eastAsia="Calibri" w:hAnsi="Arial" w:cs="Arial"/>
          <w:i w:val="0"/>
        </w:rPr>
        <w:t>neste ato representado p</w:t>
      </w:r>
      <w:r w:rsidR="007A7A38" w:rsidRPr="0017097E">
        <w:rPr>
          <w:rStyle w:val="nfase"/>
          <w:rFonts w:ascii="Arial" w:eastAsia="Calibri" w:hAnsi="Arial" w:cs="Arial"/>
          <w:i w:val="0"/>
        </w:rPr>
        <w:t>or Eduardo Roberto Ribeiro, CPF</w:t>
      </w:r>
      <w:r w:rsidR="007A7A38" w:rsidRPr="0017097E">
        <w:rPr>
          <w:rFonts w:ascii="Arial" w:hAnsi="Arial" w:cs="Arial"/>
        </w:rPr>
        <w:t>: 808.496.870-04</w:t>
      </w:r>
      <w:r w:rsidR="00143A53" w:rsidRPr="0017097E">
        <w:rPr>
          <w:rStyle w:val="nfase"/>
          <w:rFonts w:ascii="Arial" w:eastAsia="Calibri" w:hAnsi="Arial" w:cs="Arial"/>
          <w:i w:val="0"/>
        </w:rPr>
        <w:t>.</w:t>
      </w:r>
    </w:p>
    <w:p w:rsidR="009B2933" w:rsidRPr="0017097E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7097E">
        <w:rPr>
          <w:rFonts w:ascii="Arial" w:hAnsi="Arial" w:cs="Arial"/>
        </w:rPr>
        <w:t>O presente contrato tem seu respectivo fundamento e finalidade na consecução do objeto contratado descrito abaixo, mediante Licitação, na modalidade de Pregão Presencial, tipo “menor preço</w:t>
      </w:r>
      <w:r w:rsidR="00D93997" w:rsidRPr="0017097E">
        <w:rPr>
          <w:rFonts w:ascii="Arial" w:hAnsi="Arial" w:cs="Arial"/>
        </w:rPr>
        <w:t xml:space="preserve"> </w:t>
      </w:r>
      <w:r w:rsidR="001E7E30" w:rsidRPr="0017097E">
        <w:rPr>
          <w:rFonts w:ascii="Arial" w:hAnsi="Arial" w:cs="Arial"/>
        </w:rPr>
        <w:t>por item</w:t>
      </w:r>
      <w:r w:rsidRPr="0017097E">
        <w:rPr>
          <w:rFonts w:ascii="Arial" w:hAnsi="Arial" w:cs="Arial"/>
        </w:rPr>
        <w:t>”, cadastrado sob o n° 0</w:t>
      </w:r>
      <w:r w:rsidR="001E7E30" w:rsidRPr="0017097E">
        <w:rPr>
          <w:rFonts w:ascii="Arial" w:hAnsi="Arial" w:cs="Arial"/>
        </w:rPr>
        <w:t>4</w:t>
      </w:r>
      <w:r w:rsidRPr="0017097E">
        <w:rPr>
          <w:rFonts w:ascii="Arial" w:hAnsi="Arial" w:cs="Arial"/>
        </w:rPr>
        <w:t>/20</w:t>
      </w:r>
      <w:r w:rsidR="00D93997" w:rsidRPr="0017097E">
        <w:rPr>
          <w:rFonts w:ascii="Arial" w:hAnsi="Arial" w:cs="Arial"/>
        </w:rPr>
        <w:t>2</w:t>
      </w:r>
      <w:r w:rsidR="001E7E30" w:rsidRPr="0017097E">
        <w:rPr>
          <w:rFonts w:ascii="Arial" w:hAnsi="Arial" w:cs="Arial"/>
        </w:rPr>
        <w:t>2</w:t>
      </w:r>
      <w:r w:rsidRPr="0017097E">
        <w:rPr>
          <w:rFonts w:ascii="Arial" w:hAnsi="Arial" w:cs="Arial"/>
        </w:rPr>
        <w:t xml:space="preserve"> nos termos da Lei Federal nº 10.520/02, da Lei Estadual nº 13.191/09, da Lei Complementar nº 123/06, Decreto Nº 551/2010 e 618/2011 e, subsidiariamente, da Lei Federal nº 8.666/93 e suas alterações, demais legislações pertinentes e, ainda, pelo estabelecido no Edital e pelas cláusulas a seguir expressas, definidoras dos direitos, obrigações e responsabilidades das partes.</w:t>
      </w:r>
    </w:p>
    <w:p w:rsidR="007C7008" w:rsidRPr="00187037" w:rsidRDefault="007C7008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</w:p>
    <w:p w:rsidR="009B2933" w:rsidRDefault="009B2933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  <w:r w:rsidRPr="00187037">
        <w:rPr>
          <w:rFonts w:ascii="Arial" w:hAnsi="Arial" w:cs="Arial"/>
          <w:b/>
          <w:bCs/>
        </w:rPr>
        <w:t xml:space="preserve">CLÁUSULA I </w:t>
      </w:r>
      <w:r w:rsidR="003D2D57">
        <w:rPr>
          <w:rFonts w:ascii="Arial" w:hAnsi="Arial" w:cs="Arial"/>
          <w:b/>
          <w:bCs/>
        </w:rPr>
        <w:t xml:space="preserve">- </w:t>
      </w:r>
      <w:r w:rsidRPr="00187037">
        <w:rPr>
          <w:rFonts w:ascii="Arial" w:hAnsi="Arial" w:cs="Arial"/>
          <w:b/>
          <w:bCs/>
        </w:rPr>
        <w:t>DO OBJETO</w:t>
      </w:r>
    </w:p>
    <w:p w:rsidR="00D30C58" w:rsidRPr="00D30C58" w:rsidRDefault="00D30C58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  <w:sz w:val="10"/>
          <w:szCs w:val="10"/>
        </w:rPr>
      </w:pPr>
    </w:p>
    <w:p w:rsidR="001E7E30" w:rsidRPr="00187037" w:rsidRDefault="001E7E30" w:rsidP="00187037">
      <w:pPr>
        <w:spacing w:after="0"/>
        <w:ind w:left="-567" w:right="-427" w:firstLine="708"/>
        <w:jc w:val="both"/>
        <w:rPr>
          <w:rFonts w:ascii="Arial" w:hAnsi="Arial" w:cs="Arial"/>
          <w:bCs/>
        </w:rPr>
      </w:pPr>
      <w:r w:rsidRPr="00187037">
        <w:rPr>
          <w:rFonts w:ascii="Arial" w:eastAsia="Times New Roman" w:hAnsi="Arial" w:cs="Arial"/>
          <w:color w:val="000000"/>
          <w:lang w:eastAsia="pt-BR"/>
        </w:rPr>
        <w:t xml:space="preserve">Contratação de empresa </w:t>
      </w:r>
      <w:r w:rsidRPr="00187037">
        <w:rPr>
          <w:rFonts w:ascii="Arial" w:hAnsi="Arial" w:cs="Arial"/>
          <w:bCs/>
        </w:rPr>
        <w:t>fornecimento de serviços de locação de impressão, digitalização e cópia, na modalidade franquia + excedente, para atendimento das necessidades</w:t>
      </w:r>
      <w:r w:rsidR="003D2D57">
        <w:rPr>
          <w:rFonts w:ascii="Arial" w:hAnsi="Arial" w:cs="Arial"/>
          <w:bCs/>
        </w:rPr>
        <w:t xml:space="preserve"> da Câmara Municipal de Canguçu.</w:t>
      </w:r>
    </w:p>
    <w:p w:rsidR="006B7826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 O serviço deverá abranger:</w:t>
      </w:r>
    </w:p>
    <w:p w:rsidR="006B7826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- Fornecimento dos equipamentos, incluindo cabos, acessórios, manuais, drivers e softwares associados;</w:t>
      </w:r>
    </w:p>
    <w:p w:rsidR="006B7826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- Transporte, instalação e configuração dos equipamentos;</w:t>
      </w:r>
    </w:p>
    <w:p w:rsidR="006B7826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- Fornecimento de consumíveis e insumos utilizados pelos equipamentos (exceto papel);</w:t>
      </w:r>
    </w:p>
    <w:p w:rsidR="006B7826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- Fornecimento de sistema de gestão e monitoramento, incluindo a instalação e a configuração do mesmo;</w:t>
      </w:r>
    </w:p>
    <w:p w:rsidR="006B7826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- Capacitação e suporte, no que diz respeito aos equipamentos, aos sistemas e em todas as demais questões relacionadas ao contrato;</w:t>
      </w:r>
    </w:p>
    <w:p w:rsidR="006B7826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- Suporte Técnico e manutenção preventiva e corretiva, com fornecimento de peças e componentes.</w:t>
      </w:r>
    </w:p>
    <w:p w:rsidR="006B7826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- O serviço será executado em sistema de remuneração garantida, por meio do pagamento de franquia mensal de páginas, mais excedentes, conforme as condições, quantidades e exigências estabelecidas;</w:t>
      </w:r>
    </w:p>
    <w:p w:rsidR="006B7826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- O serviço será executado única e exclusivamente nas dependências da</w:t>
      </w:r>
    </w:p>
    <w:p w:rsidR="006B7826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CONTRATANTE, onde ela se compromete a disponibilizar a estrutura necessária para o funcionamento e operação, incluindo rede elétrica, rede lógica e locais adequados para instalação dos equipamentos;</w:t>
      </w:r>
    </w:p>
    <w:p w:rsidR="006B7826" w:rsidRPr="00187037" w:rsidRDefault="006B7826" w:rsidP="00187037">
      <w:pPr>
        <w:ind w:left="-567" w:right="-427"/>
        <w:jc w:val="both"/>
        <w:rPr>
          <w:rFonts w:ascii="Arial" w:hAnsi="Arial" w:cs="Arial"/>
          <w:b/>
          <w:bCs/>
          <w:color w:val="000000" w:themeColor="text1"/>
        </w:rPr>
      </w:pPr>
      <w:r w:rsidRPr="00187037">
        <w:rPr>
          <w:rFonts w:ascii="Arial" w:hAnsi="Arial" w:cs="Arial"/>
        </w:rPr>
        <w:t>- Caso não consiga solucionar algum possível defeito do equipamento em 48 (quarenta e oito) horas, deverá substitui-lo</w:t>
      </w:r>
    </w:p>
    <w:p w:rsidR="001E7E30" w:rsidRPr="00187037" w:rsidRDefault="003D2D57" w:rsidP="00187037">
      <w:pPr>
        <w:spacing w:after="0"/>
        <w:ind w:left="-567" w:right="-42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1.1 - </w:t>
      </w:r>
      <w:r w:rsidR="001E7E30" w:rsidRPr="00187037">
        <w:rPr>
          <w:rFonts w:ascii="Arial" w:hAnsi="Arial" w:cs="Arial"/>
          <w:b/>
          <w:u w:val="single"/>
        </w:rPr>
        <w:t xml:space="preserve"> ITEM 0</w:t>
      </w:r>
      <w:r w:rsidR="00CB75EF">
        <w:rPr>
          <w:rFonts w:ascii="Arial" w:hAnsi="Arial" w:cs="Arial"/>
          <w:b/>
          <w:u w:val="single"/>
        </w:rPr>
        <w:t>1</w:t>
      </w:r>
    </w:p>
    <w:p w:rsidR="001E7E30" w:rsidRPr="00187037" w:rsidRDefault="001E7E30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lastRenderedPageBreak/>
        <w:t>LOCAÇÃO DE MULTIFUNCIONAL (IMPRESSORA, COPIADORA E SCANNER)</w:t>
      </w:r>
    </w:p>
    <w:p w:rsidR="001E7E30" w:rsidRPr="00187037" w:rsidRDefault="001E7E30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Consumo mensal de 4000(quatro mil) Páginas/mês;</w:t>
      </w:r>
    </w:p>
    <w:p w:rsidR="001E7E30" w:rsidRPr="00187037" w:rsidRDefault="001E7E30" w:rsidP="00187037">
      <w:pPr>
        <w:spacing w:after="0"/>
        <w:ind w:left="-567" w:right="-427"/>
        <w:rPr>
          <w:rFonts w:ascii="Arial" w:hAnsi="Arial" w:cs="Arial"/>
          <w:b/>
        </w:rPr>
      </w:pPr>
      <w:r w:rsidRPr="00187037">
        <w:rPr>
          <w:rFonts w:ascii="Arial" w:hAnsi="Arial" w:cs="Arial"/>
          <w:b/>
        </w:rPr>
        <w:t>CARACTERÍSTICAS MÍNIMAS: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Entrada de papel Bandeja Padrão 250 folhas;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Entrada multiuso 100 folhas;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Capacidade de impressão de 40 folhas por minuto;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Capacidade de saída de papel até 150 folhas;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Tecnologia de impressão a laser monocromática ou led;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Memória 1GB/3GB (RAM);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Ambiente Operacional - Umidade 20% - 80% (sem condensação);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Impressão / digitalização duplex;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Ciclo de funcionamento mensal máximo: 250.000 páginas por mês;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Rede elétrica 220V (ser alimentada 220V ou caso alimentada em 110V vir com transformador 220V para 110V, com potência mínima de 1Kva) ;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Franquia de 4.000 cópias mês por equipamento;</w:t>
      </w:r>
    </w:p>
    <w:p w:rsidR="001E7E30" w:rsidRPr="00187037" w:rsidRDefault="001E7E30" w:rsidP="00187037">
      <w:pPr>
        <w:spacing w:after="0"/>
        <w:ind w:left="-567" w:right="-427"/>
        <w:rPr>
          <w:rFonts w:ascii="Arial" w:hAnsi="Arial" w:cs="Arial"/>
          <w:b/>
        </w:rPr>
      </w:pPr>
      <w:r w:rsidRPr="00187037">
        <w:rPr>
          <w:rFonts w:ascii="Arial" w:hAnsi="Arial" w:cs="Arial"/>
          <w:b/>
        </w:rPr>
        <w:t>IMPRESSÃO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Resolução 1200 dpi, 600 dpi, 300 dpi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Emulação PCL5/6 e Adobe PostScript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Impressão Auto Duplex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Impressão Duplex Manual CÓPIA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Redução / Ampliação 25% - 400% em incrementos de 1%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Multi cópia (Empilhamento) Até 999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Multi cópia (N em 1)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Multi cópia (Sorting)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Cópia de digitalização auto duplex sim SCANNER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  <w:u w:val="single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  <w:u w:val="single"/>
        </w:rPr>
        <w:t>Cor / Mono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Resolução - Ótica De Glass Máx. 600 x 600 dpi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Resolução - Interpolado 9.600 x 9.500 dpi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Escala de cor (Int. / Ext.)24 bits / 24 bits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Formatos de digitalização: TIFF, JPEG, PDF, PDF Pesquisável e PDF Assinável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Digitalizar para FTP/SMB/E-mail REDE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Protocolos Suportados IPv4, DHCP, ARP, WINS (IPv4), DNS Resolver, mDNS, LLMNR respondedor, LPR / LPD, Custom Raw Port / Port9100, IPP / IPPS, FTP Cliente e Servidor, Servidor TELNET, HTTP / Servidor HTTPS, TLS, Cliente SMTP, POP antes de SMTP, SMTP-AUTH SNMPv1 / v3, ICMP, resolvedor de DNS, mDNS, LPR / LPD, Custom Raw Port / Port9100, IPP / IPPS, cliente e servidor FTP, servidor HTTP / HTTPS, TLS, cliente SMTP , APOP, POP antes de SMTP, SMTPAUTH SNMPv1 / v3, ICMPv6, respondedor LLTD, Cliente WebServicesPrint CIFS, SNTP.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Interface: 2.0 Hi-Speed, 10BASET/100BASE-TX/1000Base-T,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Wireless 802.11b/g/n</w:t>
      </w:r>
    </w:p>
    <w:p w:rsidR="001E7E30" w:rsidRPr="00187037" w:rsidRDefault="003D2D57" w:rsidP="00187037">
      <w:pPr>
        <w:spacing w:after="0"/>
        <w:ind w:left="-567" w:right="-42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1.2 - </w:t>
      </w:r>
      <w:r w:rsidR="001E7E30" w:rsidRPr="00187037">
        <w:rPr>
          <w:rFonts w:ascii="Arial" w:hAnsi="Arial" w:cs="Arial"/>
          <w:b/>
          <w:u w:val="single"/>
        </w:rPr>
        <w:t>ITEM 0</w:t>
      </w:r>
      <w:r w:rsidR="00CB75EF">
        <w:rPr>
          <w:rFonts w:ascii="Arial" w:hAnsi="Arial" w:cs="Arial"/>
          <w:b/>
          <w:u w:val="single"/>
        </w:rPr>
        <w:t>2</w:t>
      </w:r>
    </w:p>
    <w:p w:rsidR="001E7E30" w:rsidRPr="00187037" w:rsidRDefault="001E7E30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LOCAÇÃO DE MULTIFUNCIONAL (IMPRESSORA, COPIADORA E SCANNER)</w:t>
      </w:r>
    </w:p>
    <w:p w:rsidR="001E7E30" w:rsidRPr="00187037" w:rsidRDefault="001E7E30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>Consumo mensal de 2.000(duas mil) Páginas/mês;</w:t>
      </w:r>
    </w:p>
    <w:p w:rsidR="001E7E30" w:rsidRPr="00187037" w:rsidRDefault="001E7E30" w:rsidP="00187037">
      <w:pPr>
        <w:spacing w:after="0"/>
        <w:ind w:left="-567" w:right="-427"/>
        <w:rPr>
          <w:rFonts w:ascii="Arial" w:hAnsi="Arial" w:cs="Arial"/>
          <w:b/>
        </w:rPr>
      </w:pPr>
      <w:r w:rsidRPr="00187037">
        <w:rPr>
          <w:rFonts w:ascii="Arial" w:hAnsi="Arial" w:cs="Arial"/>
          <w:b/>
        </w:rPr>
        <w:t>CARACTERÍSTICAS MÍNIMAS: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Entrada de papel Bandeja Padrão 250 folhas;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multiuso 100 folhas;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Capacidade de impressão de 40 folhas por minuto;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Capacidade de saída de papel até 150 folhas;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lastRenderedPageBreak/>
        <w:t xml:space="preserve">- </w:t>
      </w:r>
      <w:r w:rsidR="001E7E30" w:rsidRPr="00187037">
        <w:rPr>
          <w:rFonts w:ascii="Arial" w:hAnsi="Arial" w:cs="Arial"/>
        </w:rPr>
        <w:t xml:space="preserve">Tecnologia de impressão a laser monocromática ou led;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Memória 1GB/3GB (RAM);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Ambiente Operacional - Umidade 20% - 80% (sem condensação);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Impressão / digitalização duplex;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Ciclo de funcionamento mensal máximo: 250.000 páginas por mês;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Rede elétrica 220V (ser alimentada 220V ou caso alimentada em 110V vir com transformador 220V para 110V, com potência mínima de 1Kva) ;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Franquia de 4.000 cópias mês por equipamento;</w:t>
      </w:r>
    </w:p>
    <w:p w:rsidR="001E7E30" w:rsidRPr="00187037" w:rsidRDefault="001E7E30" w:rsidP="00187037">
      <w:pPr>
        <w:spacing w:after="0"/>
        <w:ind w:left="-567" w:right="-427"/>
        <w:rPr>
          <w:rFonts w:ascii="Arial" w:hAnsi="Arial" w:cs="Arial"/>
          <w:b/>
        </w:rPr>
      </w:pPr>
      <w:r w:rsidRPr="00187037">
        <w:rPr>
          <w:rFonts w:ascii="Arial" w:hAnsi="Arial" w:cs="Arial"/>
          <w:b/>
        </w:rPr>
        <w:t>IMPRESSÃO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Resolução 1200 dpi, 600 dpi, 300 dpi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Emulação PCL5/6 e Adobe PostScript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Impressão Auto Duplex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Impressão Duplex Manual CÓPIA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Redução / Ampliação 25% - 400% em incrementos de 1%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Multi cópia (Empilhamento) Até 999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Multi cópia (N em 1)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Multi cópia (Sorting)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Cópia de digitalização auto duplex sim SCANNER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  <w:u w:val="single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  <w:u w:val="single"/>
        </w:rPr>
        <w:t>Cor / Mono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Resolução - Ótica De Glass Máx. 600 x 600 dpi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Resolução - Interpolado 9.600 x 9.500 dpi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Escala de cor (Int. / Ext.)24 bits / 24 bits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Formatos de digitalização: TIFF, JPEG, PDF, PDF Pesquisável e PDF Assinável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Digitalizar para FTP/SMB/E-mail REDE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Protocolos Suportados IPv4, DHCP, ARP, WINS (IPv4), DNS Resolver, mDNS, LLMNR respondedor, LPR / LPD, Custom Raw Port / Port9100, IPP / IPPS, FTP Cliente e Servidor, Servidor TELNET, HTTP / Servidor HTTPS, TLS, Cliente SMTP, POP antes de SMTP, SMTP-AUTH SNMPv1 / v3, ICMP, resolvedor de DNS, mDNS, LPR / LPD, Custom Raw Port / Port9100, IPP / IPPS, cliente e servidor FTP, servidor HTTP / HTTPS, TLS, cliente SMTP , APOP, POP antes de SMTP, SMTPAUTH SNMPv1 / v3, ICMPv6, respondedor LLTD, Cliente WebServicesPrint CIFS, SNTP.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 xml:space="preserve">Interface: 2.0 Hi-Speed, 10BASET/100BASE-TX/1000Base-T, </w:t>
      </w:r>
    </w:p>
    <w:p w:rsidR="001E7E30" w:rsidRPr="00187037" w:rsidRDefault="006B7826" w:rsidP="00187037">
      <w:pPr>
        <w:spacing w:after="0"/>
        <w:ind w:left="-567" w:right="-427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- </w:t>
      </w:r>
      <w:r w:rsidR="001E7E30" w:rsidRPr="00187037">
        <w:rPr>
          <w:rFonts w:ascii="Arial" w:hAnsi="Arial" w:cs="Arial"/>
        </w:rPr>
        <w:t>Wireless 802.11b/g/n</w:t>
      </w:r>
    </w:p>
    <w:p w:rsidR="00BC109C" w:rsidRPr="00187037" w:rsidRDefault="00BC109C" w:rsidP="00187037">
      <w:pPr>
        <w:spacing w:after="0" w:line="240" w:lineRule="auto"/>
        <w:ind w:left="-567" w:right="-427"/>
        <w:jc w:val="both"/>
        <w:rPr>
          <w:rFonts w:ascii="Arial" w:hAnsi="Arial" w:cs="Arial"/>
        </w:rPr>
      </w:pPr>
    </w:p>
    <w:p w:rsidR="009B2933" w:rsidRDefault="00D93997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  <w:r w:rsidRPr="00187037">
        <w:rPr>
          <w:rFonts w:ascii="Arial" w:hAnsi="Arial" w:cs="Arial"/>
          <w:b/>
          <w:bCs/>
        </w:rPr>
        <w:t>CLAUSULA II</w:t>
      </w:r>
      <w:r w:rsidR="003D2D57">
        <w:rPr>
          <w:rFonts w:ascii="Arial" w:hAnsi="Arial" w:cs="Arial"/>
          <w:b/>
          <w:bCs/>
        </w:rPr>
        <w:t xml:space="preserve"> - </w:t>
      </w:r>
      <w:r w:rsidR="009B2933" w:rsidRPr="00187037">
        <w:rPr>
          <w:rFonts w:ascii="Arial" w:hAnsi="Arial" w:cs="Arial"/>
          <w:b/>
          <w:bCs/>
        </w:rPr>
        <w:t>DAS OBRIGAÇÕES DA CONTRATADA</w:t>
      </w:r>
    </w:p>
    <w:p w:rsidR="003D2D57" w:rsidRPr="003D2D57" w:rsidRDefault="003D2D57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  <w:sz w:val="10"/>
          <w:szCs w:val="10"/>
        </w:rPr>
      </w:pP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2.1</w:t>
      </w:r>
      <w:r w:rsidRPr="00187037">
        <w:rPr>
          <w:rFonts w:ascii="Arial" w:hAnsi="Arial" w:cs="Arial"/>
        </w:rPr>
        <w:t>. São obrigações da CONTRATADA: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2.1.1</w:t>
      </w:r>
      <w:r w:rsidRPr="00187037">
        <w:rPr>
          <w:rFonts w:ascii="Arial" w:hAnsi="Arial" w:cs="Arial"/>
        </w:rPr>
        <w:t xml:space="preserve">. cumprir fielmente este ajuste, de modo que os </w:t>
      </w:r>
      <w:r w:rsidR="006B4611" w:rsidRPr="00187037">
        <w:rPr>
          <w:rFonts w:ascii="Arial" w:hAnsi="Arial" w:cs="Arial"/>
        </w:rPr>
        <w:t>serviços estipulados</w:t>
      </w:r>
      <w:r w:rsidRPr="00187037">
        <w:rPr>
          <w:rFonts w:ascii="Arial" w:hAnsi="Arial" w:cs="Arial"/>
        </w:rPr>
        <w:t xml:space="preserve"> se realizem com esmero e perfeição, executando-os sob sua inteira e exclusiva responsabilidade, conforme especificações constantes do Edital de Pregão Presencial CMVC Nº 0</w:t>
      </w:r>
      <w:r w:rsidR="008916E0" w:rsidRPr="00187037">
        <w:rPr>
          <w:rFonts w:ascii="Arial" w:hAnsi="Arial" w:cs="Arial"/>
        </w:rPr>
        <w:t>4</w:t>
      </w:r>
      <w:r w:rsidRPr="00187037">
        <w:rPr>
          <w:rFonts w:ascii="Arial" w:hAnsi="Arial" w:cs="Arial"/>
        </w:rPr>
        <w:t>/20</w:t>
      </w:r>
      <w:r w:rsidR="00D93997" w:rsidRPr="00187037">
        <w:rPr>
          <w:rFonts w:ascii="Arial" w:hAnsi="Arial" w:cs="Arial"/>
        </w:rPr>
        <w:t>2</w:t>
      </w:r>
      <w:r w:rsidR="008916E0" w:rsidRPr="00187037">
        <w:rPr>
          <w:rFonts w:ascii="Arial" w:hAnsi="Arial" w:cs="Arial"/>
        </w:rPr>
        <w:t>2</w:t>
      </w:r>
      <w:r w:rsidRPr="00187037">
        <w:rPr>
          <w:rFonts w:ascii="Arial" w:hAnsi="Arial" w:cs="Arial"/>
        </w:rPr>
        <w:t>;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2.1.2</w:t>
      </w:r>
      <w:r w:rsidRPr="00187037">
        <w:rPr>
          <w:rFonts w:ascii="Arial" w:hAnsi="Arial" w:cs="Arial"/>
        </w:rPr>
        <w:t>. exibir, quando solicitado pela CÂMARA, a competente comprovação de estarem sendo satisfeitos todos os encargos e obrigações trabalhistas, previdenciárias e fiscais, em decorrência de sua condição de empregadora;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2.1.3</w:t>
      </w:r>
      <w:r w:rsidRPr="00187037">
        <w:rPr>
          <w:rFonts w:ascii="Arial" w:hAnsi="Arial" w:cs="Arial"/>
        </w:rPr>
        <w:t>. prestar os esclarecimentos que forem solicitados pela CÂMARA relativamente à execução dos serviços contratados;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2.1.4</w:t>
      </w:r>
      <w:r w:rsidRPr="00187037">
        <w:rPr>
          <w:rFonts w:ascii="Arial" w:hAnsi="Arial" w:cs="Arial"/>
        </w:rPr>
        <w:t xml:space="preserve"> providenciar a imediata correção das deficiências apontadas pelo CÂMARA quanto à execução dos serviços contratados;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2.1.5.</w:t>
      </w:r>
      <w:r w:rsidRPr="00187037">
        <w:rPr>
          <w:rFonts w:ascii="Arial" w:hAnsi="Arial" w:cs="Arial"/>
        </w:rPr>
        <w:t xml:space="preserve"> manter, durante toda a execução do objeto contratado, todas as condições de habilitação e qualificação exigidas na licitação, em compatibilidade com as obrigações assumidas neste ajuste, informando a CÂMARA superveniência de qualquer ato ou fato que venha a modificar as condições iniciais de habilitação;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lastRenderedPageBreak/>
        <w:t>2.1.6.</w:t>
      </w:r>
      <w:r w:rsidRPr="00187037">
        <w:rPr>
          <w:rFonts w:ascii="Arial" w:hAnsi="Arial" w:cs="Arial"/>
        </w:rPr>
        <w:t xml:space="preserve"> não divulgar ou disponibilizar quaisquer informações, material, equipamento e gravação a que tenha acesso, em razão dos trabalhos a serem executados ou de que tenha tomado conhecimento, em decorrência da execução do objeto, sem autorização por escrito da CÂMARA.</w:t>
      </w:r>
    </w:p>
    <w:p w:rsidR="007C7008" w:rsidRPr="00187037" w:rsidRDefault="007C7008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</w:p>
    <w:p w:rsidR="009B2933" w:rsidRDefault="009B2933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  <w:r w:rsidRPr="00187037">
        <w:rPr>
          <w:rFonts w:ascii="Arial" w:hAnsi="Arial" w:cs="Arial"/>
          <w:b/>
          <w:bCs/>
        </w:rPr>
        <w:t>CLÁUSULA III</w:t>
      </w:r>
      <w:r w:rsidR="003D2D57">
        <w:rPr>
          <w:rFonts w:ascii="Arial" w:hAnsi="Arial" w:cs="Arial"/>
          <w:b/>
          <w:bCs/>
        </w:rPr>
        <w:t xml:space="preserve"> - </w:t>
      </w:r>
      <w:r w:rsidRPr="00187037">
        <w:rPr>
          <w:rFonts w:ascii="Arial" w:hAnsi="Arial" w:cs="Arial"/>
          <w:b/>
          <w:bCs/>
        </w:rPr>
        <w:t>DAS OBRIGAÇÕES DA CÂMARA</w:t>
      </w:r>
    </w:p>
    <w:p w:rsidR="003D2D57" w:rsidRPr="003D2D57" w:rsidRDefault="003D2D57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  <w:sz w:val="10"/>
          <w:szCs w:val="10"/>
        </w:rPr>
      </w:pP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3.1</w:t>
      </w:r>
      <w:r w:rsidRPr="00187037">
        <w:rPr>
          <w:rFonts w:ascii="Arial" w:hAnsi="Arial" w:cs="Arial"/>
        </w:rPr>
        <w:t>. São encargos exclusivos da CÂMARA: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3.1.1</w:t>
      </w:r>
      <w:r w:rsidRPr="00187037">
        <w:rPr>
          <w:rFonts w:ascii="Arial" w:hAnsi="Arial" w:cs="Arial"/>
        </w:rPr>
        <w:t>. fornecer à CONTRATADA todas as informações e esclarecimentos necessários à plena execução dos serviços objeto deste ajuste;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3.1.2</w:t>
      </w:r>
      <w:r w:rsidRPr="00187037">
        <w:rPr>
          <w:rFonts w:ascii="Arial" w:hAnsi="Arial" w:cs="Arial"/>
        </w:rPr>
        <w:t>. fiscalizar, no curso da execução dos serviços, a fiel observância das disposições contratuais, promovendo a aferição qualitativa e quantitativa dos serviços prestados, sem prejuízo da fiscalização exercida pela CONTRATADA;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3.1.3</w:t>
      </w:r>
      <w:r w:rsidRPr="00187037">
        <w:rPr>
          <w:rFonts w:ascii="Arial" w:hAnsi="Arial" w:cs="Arial"/>
        </w:rPr>
        <w:t>. comunicar, por escrito, as deficiências porventura verificadas na execução dos serviços, cabendo à CONTRATADA sua imediata correção, sem prejuízo das sanções cabíveis.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3.1.4</w:t>
      </w:r>
      <w:r w:rsidRPr="00187037">
        <w:rPr>
          <w:rFonts w:ascii="Arial" w:hAnsi="Arial" w:cs="Arial"/>
        </w:rPr>
        <w:t>. oferecer as condições necessárias para a perfeita execução dos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</w:rPr>
        <w:t>trabalhos;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3.1.5</w:t>
      </w:r>
      <w:r w:rsidRPr="00187037">
        <w:rPr>
          <w:rFonts w:ascii="Arial" w:hAnsi="Arial" w:cs="Arial"/>
        </w:rPr>
        <w:t>. permitir o livre acesso de material e equipamentos, bem como do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</w:rPr>
        <w:t>pessoal credenciado pela CONTRATADA em suas dependências, nas datas da convocação para execução dos serviços contratados;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3.1.6</w:t>
      </w:r>
      <w:r w:rsidRPr="00187037">
        <w:rPr>
          <w:rFonts w:ascii="Arial" w:hAnsi="Arial" w:cs="Arial"/>
        </w:rPr>
        <w:t>. colocar à disposição da CONTRATADA o espaço adequado para a instalação dos equipamentos, dando o devido suporte para a sua utilização;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3.1.7</w:t>
      </w:r>
      <w:r w:rsidRPr="00187037">
        <w:rPr>
          <w:rFonts w:ascii="Arial" w:hAnsi="Arial" w:cs="Arial"/>
        </w:rPr>
        <w:t>. efetuar os pagamentos devidos em função do presente contrato.</w:t>
      </w:r>
    </w:p>
    <w:p w:rsidR="007C7008" w:rsidRPr="00187037" w:rsidRDefault="007C7008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</w:p>
    <w:p w:rsidR="009B2933" w:rsidRDefault="009B2933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  <w:r w:rsidRPr="00187037">
        <w:rPr>
          <w:rFonts w:ascii="Arial" w:hAnsi="Arial" w:cs="Arial"/>
          <w:b/>
          <w:bCs/>
        </w:rPr>
        <w:t>CLÁUSULA IV</w:t>
      </w:r>
      <w:r w:rsidR="003D2D57">
        <w:rPr>
          <w:rFonts w:ascii="Arial" w:hAnsi="Arial" w:cs="Arial"/>
          <w:b/>
          <w:bCs/>
        </w:rPr>
        <w:t xml:space="preserve"> - </w:t>
      </w:r>
      <w:r w:rsidRPr="00187037">
        <w:rPr>
          <w:rFonts w:ascii="Arial" w:hAnsi="Arial" w:cs="Arial"/>
          <w:b/>
          <w:bCs/>
        </w:rPr>
        <w:t>DA VIGÊNCIA</w:t>
      </w:r>
      <w:r w:rsidR="00A30B50" w:rsidRPr="00187037">
        <w:rPr>
          <w:rFonts w:ascii="Arial" w:hAnsi="Arial" w:cs="Arial"/>
          <w:b/>
          <w:bCs/>
        </w:rPr>
        <w:t xml:space="preserve"> E DO REAJUSTE </w:t>
      </w:r>
    </w:p>
    <w:p w:rsidR="003D2D57" w:rsidRPr="003D2D57" w:rsidRDefault="003D2D57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  <w:sz w:val="10"/>
          <w:szCs w:val="10"/>
        </w:rPr>
      </w:pPr>
    </w:p>
    <w:p w:rsidR="00A30B50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4.1.</w:t>
      </w:r>
      <w:r w:rsidR="00A30B50" w:rsidRPr="00187037">
        <w:rPr>
          <w:rFonts w:ascii="Arial" w:hAnsi="Arial" w:cs="Arial"/>
        </w:rPr>
        <w:t xml:space="preserve"> O presente contrato, independentemente de qualquer notificação, terá seu início na data de </w:t>
      </w:r>
      <w:r w:rsidR="008916E0" w:rsidRPr="00187037">
        <w:rPr>
          <w:rFonts w:ascii="Arial" w:hAnsi="Arial" w:cs="Arial"/>
          <w:b/>
        </w:rPr>
        <w:t>sua assinatura</w:t>
      </w:r>
      <w:r w:rsidR="00A30B50" w:rsidRPr="00187037">
        <w:rPr>
          <w:rFonts w:ascii="Arial" w:hAnsi="Arial" w:cs="Arial"/>
        </w:rPr>
        <w:t xml:space="preserve">, seu prazo de vigência </w:t>
      </w:r>
      <w:r w:rsidR="008916E0" w:rsidRPr="00187037">
        <w:rPr>
          <w:rFonts w:ascii="Arial" w:hAnsi="Arial" w:cs="Arial"/>
        </w:rPr>
        <w:t>será de 12 meses</w:t>
      </w:r>
      <w:r w:rsidR="00A30B50" w:rsidRPr="00187037">
        <w:rPr>
          <w:rFonts w:ascii="Arial" w:hAnsi="Arial" w:cs="Arial"/>
        </w:rPr>
        <w:t xml:space="preserve">, podendo ser prorrogado por iguais e sucessivos períodos, até o limite máximo de </w:t>
      </w:r>
      <w:r w:rsidR="00645CD3" w:rsidRPr="00187037">
        <w:rPr>
          <w:rFonts w:ascii="Arial" w:hAnsi="Arial" w:cs="Arial"/>
        </w:rPr>
        <w:t>quarenta e oito</w:t>
      </w:r>
      <w:r w:rsidR="00A30B50" w:rsidRPr="00187037">
        <w:rPr>
          <w:rFonts w:ascii="Arial" w:hAnsi="Arial" w:cs="Arial"/>
        </w:rPr>
        <w:t xml:space="preserve"> (48) meses, baseado no Art. 57, da Lei nº 8.666/93 e suas alterações posteriores, e será reajustado a cada 12 (doze) meses pela variação do IPCA, ou outro índice que venha a substituí-lo.</w:t>
      </w:r>
    </w:p>
    <w:p w:rsidR="007C7008" w:rsidRPr="00187037" w:rsidRDefault="007C7008" w:rsidP="00187037">
      <w:pPr>
        <w:spacing w:after="0" w:line="240" w:lineRule="auto"/>
        <w:ind w:left="-567" w:right="-427"/>
        <w:rPr>
          <w:rFonts w:ascii="Arial" w:hAnsi="Arial" w:cs="Arial"/>
          <w:b/>
          <w:bCs/>
        </w:rPr>
      </w:pPr>
    </w:p>
    <w:p w:rsidR="00A30B50" w:rsidRDefault="00A30B50" w:rsidP="00187037">
      <w:pPr>
        <w:spacing w:after="0" w:line="240" w:lineRule="auto"/>
        <w:ind w:left="-567" w:right="-427"/>
        <w:rPr>
          <w:rFonts w:ascii="Arial" w:hAnsi="Arial" w:cs="Arial"/>
          <w:b/>
          <w:bCs/>
        </w:rPr>
      </w:pPr>
      <w:r w:rsidRPr="00187037">
        <w:rPr>
          <w:rFonts w:ascii="Arial" w:hAnsi="Arial" w:cs="Arial"/>
          <w:b/>
          <w:bCs/>
        </w:rPr>
        <w:t>CLAUSULA V</w:t>
      </w:r>
      <w:r w:rsidR="008D5FCA">
        <w:rPr>
          <w:rFonts w:ascii="Arial" w:hAnsi="Arial" w:cs="Arial"/>
          <w:b/>
          <w:bCs/>
        </w:rPr>
        <w:t xml:space="preserve"> - </w:t>
      </w:r>
      <w:r w:rsidRPr="00187037">
        <w:rPr>
          <w:rFonts w:ascii="Arial" w:hAnsi="Arial" w:cs="Arial"/>
          <w:b/>
          <w:bCs/>
        </w:rPr>
        <w:t>DO PREÇO</w:t>
      </w:r>
    </w:p>
    <w:p w:rsidR="008D5FCA" w:rsidRPr="008D5FCA" w:rsidRDefault="008D5FCA" w:rsidP="00187037">
      <w:pPr>
        <w:spacing w:after="0" w:line="240" w:lineRule="auto"/>
        <w:ind w:left="-567" w:right="-427"/>
        <w:rPr>
          <w:rFonts w:ascii="Arial" w:hAnsi="Arial" w:cs="Arial"/>
          <w:b/>
          <w:bCs/>
          <w:sz w:val="10"/>
          <w:szCs w:val="10"/>
        </w:rPr>
      </w:pP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5.1.</w:t>
      </w:r>
      <w:r w:rsidRPr="00187037">
        <w:rPr>
          <w:rFonts w:ascii="Arial" w:hAnsi="Arial" w:cs="Arial"/>
        </w:rPr>
        <w:t xml:space="preserve"> O preço total a ser pago pela CÂMARA, referente ao objeto descrito na Cláusula I, é de R$</w:t>
      </w:r>
      <w:r w:rsidR="009D5449" w:rsidRPr="00187037">
        <w:rPr>
          <w:rFonts w:ascii="Arial" w:hAnsi="Arial" w:cs="Arial"/>
        </w:rPr>
        <w:t>............................</w:t>
      </w:r>
      <w:r w:rsidR="00C1616F" w:rsidRPr="00187037">
        <w:rPr>
          <w:rFonts w:ascii="Arial" w:hAnsi="Arial" w:cs="Arial"/>
        </w:rPr>
        <w:t>....</w:t>
      </w:r>
      <w:r w:rsidRPr="00187037">
        <w:rPr>
          <w:rFonts w:ascii="Arial" w:hAnsi="Arial" w:cs="Arial"/>
        </w:rPr>
        <w:t xml:space="preserve">, mensais 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5.2</w:t>
      </w:r>
      <w:r w:rsidRPr="00187037">
        <w:rPr>
          <w:rFonts w:ascii="Arial" w:hAnsi="Arial" w:cs="Arial"/>
        </w:rPr>
        <w:t>. Incluídos no preço, estão todos os impostos, taxas e encargos sociais, obrigações previdenciárias, trabalhistas, tributárias (inclusive as relativas a acidentes de trabalho), fiscais e comerciais, assim como despesas com transporte, seguro, ou quaisquer outras pertinentes à execução do objeto.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5.3</w:t>
      </w:r>
      <w:r w:rsidRPr="00187037">
        <w:rPr>
          <w:rFonts w:ascii="Arial" w:hAnsi="Arial" w:cs="Arial"/>
        </w:rPr>
        <w:t>. Decorridos doze meses da assinatura do contrato, permanecendo a necessidade da manutenção dos serviços, os mesmos serão atualizados pelo indexador utilizado pelo município para seus tributos no período.</w:t>
      </w:r>
    </w:p>
    <w:p w:rsidR="007C7008" w:rsidRPr="00187037" w:rsidRDefault="007C7008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</w:p>
    <w:p w:rsidR="009B2933" w:rsidRDefault="009B2933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  <w:r w:rsidRPr="00187037">
        <w:rPr>
          <w:rFonts w:ascii="Arial" w:hAnsi="Arial" w:cs="Arial"/>
          <w:b/>
          <w:bCs/>
        </w:rPr>
        <w:t>CLÁUSULA VI</w:t>
      </w:r>
      <w:r w:rsidR="003D2D57">
        <w:rPr>
          <w:rFonts w:ascii="Arial" w:hAnsi="Arial" w:cs="Arial"/>
          <w:b/>
          <w:bCs/>
        </w:rPr>
        <w:t xml:space="preserve"> - </w:t>
      </w:r>
      <w:r w:rsidRPr="00187037">
        <w:rPr>
          <w:rFonts w:ascii="Arial" w:hAnsi="Arial" w:cs="Arial"/>
          <w:b/>
          <w:bCs/>
        </w:rPr>
        <w:t xml:space="preserve">DO PAGAMENTO, DA DOTAÇÃO </w:t>
      </w:r>
    </w:p>
    <w:p w:rsidR="003D2D57" w:rsidRPr="003D2D57" w:rsidRDefault="003D2D57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  <w:sz w:val="10"/>
          <w:szCs w:val="10"/>
        </w:rPr>
      </w:pPr>
    </w:p>
    <w:p w:rsidR="003D2D57" w:rsidRPr="00187037" w:rsidRDefault="007E21CB" w:rsidP="003D2D5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6.1.</w:t>
      </w:r>
      <w:r w:rsidRPr="00187037">
        <w:t xml:space="preserve"> </w:t>
      </w:r>
      <w:r w:rsidRPr="00187037">
        <w:rPr>
          <w:rFonts w:ascii="Arial" w:hAnsi="Arial" w:cs="Arial"/>
        </w:rPr>
        <w:t xml:space="preserve">O pagamento será feito mensalmente, no prazo máximo de cinco dias após a apresentação de notas fiscais correspondentes e comprovantes da entrega do material de gravação referente ao período, na Tesouraria da Câmara Municipal de Vereadores de Canguçu, devendo a despesa correr à conta da dotação consignada à </w:t>
      </w:r>
      <w:r w:rsidR="003D2D57">
        <w:rPr>
          <w:rFonts w:ascii="Arial" w:hAnsi="Arial" w:cs="Arial"/>
        </w:rPr>
        <w:t>Rubrica</w:t>
      </w:r>
      <w:r w:rsidR="003D2D57" w:rsidRPr="00187037">
        <w:rPr>
          <w:rFonts w:ascii="Arial" w:hAnsi="Arial" w:cs="Arial"/>
        </w:rPr>
        <w:t xml:space="preserve"> </w:t>
      </w:r>
      <w:r w:rsidR="003D2D57" w:rsidRPr="00CB75EF">
        <w:rPr>
          <w:rFonts w:ascii="Arial" w:hAnsi="Arial" w:cs="Arial"/>
        </w:rPr>
        <w:t>3.3.90.39.12.00.00.00- LOCAÇÃO DE MAQUINAS E EQUIPAMENTOS.</w:t>
      </w:r>
    </w:p>
    <w:p w:rsidR="007E21CB" w:rsidRPr="00187037" w:rsidRDefault="004E0477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6.2</w:t>
      </w:r>
      <w:r w:rsidR="007E21CB" w:rsidRPr="00187037">
        <w:rPr>
          <w:rFonts w:ascii="Arial" w:hAnsi="Arial" w:cs="Arial"/>
          <w:b/>
        </w:rPr>
        <w:t xml:space="preserve">. </w:t>
      </w:r>
      <w:r w:rsidR="007E21CB" w:rsidRPr="00187037">
        <w:rPr>
          <w:rFonts w:ascii="Arial" w:hAnsi="Arial" w:cs="Arial"/>
        </w:rPr>
        <w:t xml:space="preserve">Vencido o prazo de que trata o subitem </w:t>
      </w:r>
      <w:r w:rsidRPr="00187037">
        <w:rPr>
          <w:rFonts w:ascii="Arial" w:hAnsi="Arial" w:cs="Arial"/>
          <w:bCs/>
        </w:rPr>
        <w:t>anterior</w:t>
      </w:r>
      <w:r w:rsidR="007E21CB" w:rsidRPr="00187037">
        <w:rPr>
          <w:rFonts w:ascii="Arial" w:hAnsi="Arial" w:cs="Arial"/>
        </w:rPr>
        <w:t xml:space="preserve"> que tenha ocorrido o pagamento, o valor devido será atualizado monetariamente, entre as datas prevista e efetiva do pagamento, de acordo com a variação “pro-rata tempore” do </w:t>
      </w:r>
      <w:r w:rsidRPr="00187037">
        <w:rPr>
          <w:rFonts w:ascii="Arial" w:hAnsi="Arial" w:cs="Arial"/>
        </w:rPr>
        <w:t>IGPM</w:t>
      </w:r>
      <w:r w:rsidR="007E21CB" w:rsidRPr="00187037">
        <w:rPr>
          <w:rFonts w:ascii="Arial" w:hAnsi="Arial" w:cs="Arial"/>
        </w:rPr>
        <w:t xml:space="preserve">, acrescido de juros de 0,033% ao dia. </w:t>
      </w:r>
    </w:p>
    <w:p w:rsidR="009B2933" w:rsidRPr="00187037" w:rsidRDefault="004E0477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6.3</w:t>
      </w:r>
      <w:r w:rsidR="007E21CB" w:rsidRPr="00187037">
        <w:rPr>
          <w:rFonts w:ascii="Arial" w:hAnsi="Arial" w:cs="Arial"/>
          <w:b/>
        </w:rPr>
        <w:t>.</w:t>
      </w:r>
      <w:r w:rsidR="007E21CB" w:rsidRPr="00187037">
        <w:rPr>
          <w:rFonts w:ascii="Arial" w:hAnsi="Arial" w:cs="Arial"/>
        </w:rPr>
        <w:t xml:space="preserve"> O preço contratado será considerado completo, incluindo despesas de frete e seguro e abrangem todos os tributos (impostos, taxas, emolumentos, contribuições fiscais e parafiscais), fornecimento de mão-de-obra especializada, leis sociais, administração, lucros, equipamentos e </w:t>
      </w:r>
      <w:r w:rsidR="007E21CB" w:rsidRPr="00187037">
        <w:rPr>
          <w:rFonts w:ascii="Arial" w:hAnsi="Arial" w:cs="Arial"/>
        </w:rPr>
        <w:lastRenderedPageBreak/>
        <w:t xml:space="preserve">ferramentas, transporte de material e de pessoal e qualquer outra despesa não especificada neste </w:t>
      </w:r>
      <w:r w:rsidR="004362DB" w:rsidRPr="00187037">
        <w:rPr>
          <w:rFonts w:ascii="Arial" w:hAnsi="Arial" w:cs="Arial"/>
        </w:rPr>
        <w:t>Contrato.</w:t>
      </w:r>
    </w:p>
    <w:p w:rsidR="007C7008" w:rsidRPr="00187037" w:rsidRDefault="007C7008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</w:p>
    <w:p w:rsidR="009B2933" w:rsidRDefault="009B2933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  <w:r w:rsidRPr="00187037">
        <w:rPr>
          <w:rFonts w:ascii="Arial" w:hAnsi="Arial" w:cs="Arial"/>
          <w:b/>
          <w:bCs/>
        </w:rPr>
        <w:t>CLÁUSULA VII</w:t>
      </w:r>
      <w:r w:rsidR="003D2D57">
        <w:rPr>
          <w:rFonts w:ascii="Arial" w:hAnsi="Arial" w:cs="Arial"/>
          <w:b/>
          <w:bCs/>
        </w:rPr>
        <w:t xml:space="preserve"> - </w:t>
      </w:r>
      <w:r w:rsidRPr="00187037">
        <w:rPr>
          <w:rFonts w:ascii="Arial" w:hAnsi="Arial" w:cs="Arial"/>
          <w:b/>
          <w:bCs/>
        </w:rPr>
        <w:t>DA FISCALIZAÇÃO</w:t>
      </w:r>
    </w:p>
    <w:p w:rsidR="003D2D57" w:rsidRPr="003D2D57" w:rsidRDefault="003D2D57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  <w:sz w:val="10"/>
          <w:szCs w:val="10"/>
        </w:rPr>
      </w:pP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7.1.</w:t>
      </w:r>
      <w:r w:rsidRPr="00187037">
        <w:rPr>
          <w:rFonts w:ascii="Arial" w:hAnsi="Arial" w:cs="Arial"/>
        </w:rPr>
        <w:t xml:space="preserve"> A execução do Contrato será objeto de acompanhamento, fiscalização e avaliação por parte da CÂMARA, pelo servidor responsável, devidamente designado, ao qual competirá comunicar as falhas porventura constatadas no cumprimento do contrato e solicitar a correção das mesmas.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7.2.</w:t>
      </w:r>
      <w:r w:rsidRPr="00187037">
        <w:rPr>
          <w:rFonts w:ascii="Arial" w:hAnsi="Arial" w:cs="Arial"/>
        </w:rPr>
        <w:t xml:space="preserve"> A fiscalização de que trata o subitem 7.1 será exercida no interesse da</w:t>
      </w:r>
      <w:r w:rsidR="004362DB" w:rsidRPr="00187037">
        <w:rPr>
          <w:rFonts w:ascii="Arial" w:hAnsi="Arial" w:cs="Arial"/>
        </w:rPr>
        <w:t xml:space="preserve"> </w:t>
      </w:r>
      <w:r w:rsidRPr="00187037">
        <w:rPr>
          <w:rFonts w:ascii="Arial" w:hAnsi="Arial" w:cs="Arial"/>
        </w:rPr>
        <w:t>CÂMARA.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7.3</w:t>
      </w:r>
      <w:r w:rsidRPr="00187037">
        <w:rPr>
          <w:rFonts w:ascii="Arial" w:hAnsi="Arial" w:cs="Arial"/>
        </w:rPr>
        <w:t>. Quaisquer exigências da fiscalização, inerentes ao objeto do Edital,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</w:rPr>
        <w:t>deverão ser prontamente atendidas pela CONTRATADA, sem qualquer ônus para a CÂMARA.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7.4</w:t>
      </w:r>
      <w:r w:rsidRPr="00187037">
        <w:rPr>
          <w:rFonts w:ascii="Arial" w:hAnsi="Arial" w:cs="Arial"/>
        </w:rPr>
        <w:t>. Qualquer fiscalização exercida pela CÂMARA, feita em seu exclusivo interesse, não implica corresponsabilidade pela prestação dos serviços e não exime a CONTRATADA de suas obrigações pela fiscalização e perfeita execução do Contrato.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7.5</w:t>
      </w:r>
      <w:r w:rsidRPr="00187037">
        <w:rPr>
          <w:rFonts w:ascii="Arial" w:hAnsi="Arial" w:cs="Arial"/>
        </w:rPr>
        <w:t>. A fiscalização da CÂMARA, em especial, deverá verificar a qualidade dos serviços prestados, podendo exigir a substituição do profissional quando este não atender os termos do que foi proposto e contratado, sem que assista à CONTRATADA qualquer indenização pelos custos daí decorrentes.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</w:p>
    <w:p w:rsidR="003D2D57" w:rsidRDefault="009B2933" w:rsidP="003D2D5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  <w:r w:rsidRPr="00187037">
        <w:rPr>
          <w:rFonts w:ascii="Arial" w:hAnsi="Arial" w:cs="Arial"/>
          <w:b/>
          <w:bCs/>
        </w:rPr>
        <w:t>CLÁUSULA VIII</w:t>
      </w:r>
      <w:r w:rsidR="003D2D57">
        <w:rPr>
          <w:rFonts w:ascii="Arial" w:hAnsi="Arial" w:cs="Arial"/>
          <w:b/>
          <w:bCs/>
        </w:rPr>
        <w:t xml:space="preserve"> - </w:t>
      </w:r>
      <w:r w:rsidRPr="00187037">
        <w:rPr>
          <w:rFonts w:ascii="Arial" w:hAnsi="Arial" w:cs="Arial"/>
          <w:b/>
          <w:bCs/>
        </w:rPr>
        <w:t>DAS SANÇÕES ADMINISTRATIVAS</w:t>
      </w:r>
    </w:p>
    <w:p w:rsidR="003D2D57" w:rsidRPr="003D2D57" w:rsidRDefault="003D2D57" w:rsidP="003D2D5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  <w:sz w:val="10"/>
          <w:szCs w:val="10"/>
        </w:rPr>
      </w:pPr>
    </w:p>
    <w:p w:rsidR="00B2472A" w:rsidRPr="00187037" w:rsidRDefault="00B2472A" w:rsidP="003D2D5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8.1.</w:t>
      </w:r>
      <w:r w:rsidRPr="00187037">
        <w:rPr>
          <w:rFonts w:ascii="Arial" w:hAnsi="Arial" w:cs="Arial"/>
        </w:rPr>
        <w:t xml:space="preserve"> Pela inexecução total ou parcial do que foi proposto e contratado, a adjudicatária será notificada, por escrito, da aplicação de uma multa de 10% (dez por cento) sobre o valor do contrato, cuja importância deverá ser recolhida, no prazo de 10 (dez) dias, contados do recebimento da notificação, perante a Câmara, sob pena de ser incursa no inciso. IV, do artigo 87, da Lei Federal nº 8.666/93, garantida a prévia defesa. </w:t>
      </w:r>
    </w:p>
    <w:p w:rsidR="00B2472A" w:rsidRPr="00187037" w:rsidRDefault="00B2472A" w:rsidP="003D2D5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8.2.</w:t>
      </w:r>
      <w:r w:rsidRPr="00187037">
        <w:rPr>
          <w:rFonts w:ascii="Arial" w:hAnsi="Arial" w:cs="Arial"/>
        </w:rPr>
        <w:t xml:space="preserve"> No caso de descumprimento contratual a adjudicatária poderá ser incluída no Cadastro de Fornecedores Impedidos de Licitar e Contratar com a Administração Pública. </w:t>
      </w:r>
      <w:r w:rsidRPr="00187037">
        <w:rPr>
          <w:rFonts w:ascii="Arial" w:hAnsi="Arial" w:cs="Arial"/>
          <w:b/>
        </w:rPr>
        <w:t xml:space="preserve"> </w:t>
      </w:r>
    </w:p>
    <w:p w:rsidR="00B2472A" w:rsidRPr="00187037" w:rsidRDefault="00B2472A" w:rsidP="003D2D5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8.3.</w:t>
      </w:r>
      <w:r w:rsidRPr="00187037">
        <w:rPr>
          <w:rFonts w:ascii="Arial" w:hAnsi="Arial" w:cs="Arial"/>
        </w:rPr>
        <w:t xml:space="preserve"> No caso de não assinatura do Instrumento Contratual no prazo fixado neste Edital, será aplicada multa de 2% (dois por cento) sobre o valor total do objeto a ser fornecido. </w:t>
      </w:r>
    </w:p>
    <w:p w:rsidR="00B2472A" w:rsidRPr="00187037" w:rsidRDefault="00B2472A" w:rsidP="003D2D5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8.4.</w:t>
      </w:r>
      <w:r w:rsidRPr="00187037">
        <w:rPr>
          <w:rFonts w:ascii="Arial" w:hAnsi="Arial" w:cs="Arial"/>
        </w:rPr>
        <w:t xml:space="preserve"> A aplicação das penalidades previstas neste item não exime a adjudicatária da reparação dos eventuais danos, perdas ou prejuízos que sua conduta venha causar à Câmara Municipal de Vereadores de Canguçu/RS. </w:t>
      </w:r>
    </w:p>
    <w:p w:rsidR="00B2472A" w:rsidRPr="00187037" w:rsidRDefault="00B2472A" w:rsidP="003D2D5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8.5.</w:t>
      </w:r>
      <w:r w:rsidRPr="00187037">
        <w:rPr>
          <w:rFonts w:ascii="Arial" w:hAnsi="Arial" w:cs="Arial"/>
        </w:rPr>
        <w:t xml:space="preserve"> Nenhum pagamento será efetuado à adjudicatária enquanto pendente de liquidação qualquer obrigação financeira que lhe for imposta em virtude de penalidade ou inadimplência contratual. </w:t>
      </w:r>
    </w:p>
    <w:p w:rsidR="00B2472A" w:rsidRPr="00187037" w:rsidRDefault="00B2472A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</w:p>
    <w:p w:rsidR="009B2933" w:rsidRDefault="009B2933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  <w:r w:rsidRPr="00187037">
        <w:rPr>
          <w:rFonts w:ascii="Arial" w:hAnsi="Arial" w:cs="Arial"/>
          <w:b/>
          <w:bCs/>
        </w:rPr>
        <w:t xml:space="preserve">CLÁUSULA </w:t>
      </w:r>
      <w:r w:rsidR="003D2D57">
        <w:rPr>
          <w:rFonts w:ascii="Arial" w:hAnsi="Arial" w:cs="Arial"/>
          <w:b/>
          <w:bCs/>
        </w:rPr>
        <w:t xml:space="preserve">- </w:t>
      </w:r>
      <w:r w:rsidRPr="00187037">
        <w:rPr>
          <w:rFonts w:ascii="Arial" w:hAnsi="Arial" w:cs="Arial"/>
          <w:b/>
          <w:bCs/>
        </w:rPr>
        <w:t>IX DA RESCISÃO</w:t>
      </w:r>
    </w:p>
    <w:p w:rsidR="003D2D57" w:rsidRPr="003D2D57" w:rsidRDefault="003D2D57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  <w:sz w:val="10"/>
          <w:szCs w:val="10"/>
        </w:rPr>
      </w:pPr>
    </w:p>
    <w:p w:rsidR="00DD4A9D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  <w:bCs/>
        </w:rPr>
        <w:t>9.</w:t>
      </w:r>
      <w:r w:rsidR="004E0477" w:rsidRPr="00187037">
        <w:rPr>
          <w:rFonts w:ascii="Arial" w:hAnsi="Arial" w:cs="Arial"/>
          <w:b/>
          <w:bCs/>
        </w:rPr>
        <w:t>1</w:t>
      </w:r>
      <w:r w:rsidR="004E0477" w:rsidRPr="00187037">
        <w:rPr>
          <w:rFonts w:ascii="Arial" w:hAnsi="Arial" w:cs="Arial"/>
        </w:rPr>
        <w:t>.</w:t>
      </w:r>
      <w:r w:rsidR="00DD4A9D" w:rsidRPr="00187037">
        <w:rPr>
          <w:rFonts w:ascii="Arial" w:hAnsi="Arial" w:cs="Arial"/>
        </w:rPr>
        <w:t xml:space="preserve"> A contratação decorrente deste Instrumento poderá ser rescindida nos seguintes casos: </w:t>
      </w:r>
    </w:p>
    <w:p w:rsidR="00DD4A9D" w:rsidRPr="00187037" w:rsidRDefault="00DD4A9D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 xml:space="preserve">9.1.1. </w:t>
      </w:r>
      <w:r w:rsidRPr="00187037">
        <w:rPr>
          <w:rFonts w:ascii="Arial" w:hAnsi="Arial" w:cs="Arial"/>
        </w:rPr>
        <w:t>por ato unilateral e escrito da Câmara</w:t>
      </w:r>
      <w:r w:rsidRPr="00187037">
        <w:rPr>
          <w:rFonts w:ascii="Arial" w:hAnsi="Arial" w:cs="Arial"/>
          <w:b/>
        </w:rPr>
        <w:t>,</w:t>
      </w:r>
      <w:r w:rsidRPr="00187037">
        <w:rPr>
          <w:rFonts w:ascii="Arial" w:hAnsi="Arial" w:cs="Arial"/>
        </w:rPr>
        <w:t xml:space="preserve"> nos casos previstos no art. 78 da Lei Federal nº 8.666/93 e suas alterações posteriores, no que couber; </w:t>
      </w:r>
    </w:p>
    <w:p w:rsidR="00DD4A9D" w:rsidRPr="00187037" w:rsidRDefault="00DD4A9D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 xml:space="preserve">9.1.2. </w:t>
      </w:r>
      <w:r w:rsidRPr="00187037">
        <w:rPr>
          <w:rFonts w:ascii="Arial" w:hAnsi="Arial" w:cs="Arial"/>
        </w:rPr>
        <w:t xml:space="preserve">amigavelmente, por acordo entre as partes, mediante aviso por escrito, com 10 (dez) dias de antecedência, sem que sejam obrigados a responder por ônus ou prejuízos resultantes, desde de que haja conveniência para a Câmara; </w:t>
      </w:r>
    </w:p>
    <w:p w:rsidR="00DD4A9D" w:rsidRPr="00187037" w:rsidRDefault="00DD4A9D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9.1.3.</w:t>
      </w:r>
      <w:r w:rsidRPr="00187037">
        <w:rPr>
          <w:rFonts w:ascii="Arial" w:hAnsi="Arial" w:cs="Arial"/>
        </w:rPr>
        <w:t xml:space="preserve"> pela Câmara, independente de interpelação judicial ou extrajudicial, sem que assista à </w:t>
      </w:r>
      <w:r w:rsidRPr="00187037">
        <w:rPr>
          <w:rFonts w:ascii="Arial" w:hAnsi="Arial" w:cs="Arial"/>
          <w:b/>
        </w:rPr>
        <w:t xml:space="preserve">CONTRATADA </w:t>
      </w:r>
      <w:r w:rsidRPr="00187037">
        <w:rPr>
          <w:rFonts w:ascii="Arial" w:hAnsi="Arial" w:cs="Arial"/>
          <w:bCs/>
        </w:rPr>
        <w:t>direito</w:t>
      </w:r>
      <w:r w:rsidRPr="00187037">
        <w:rPr>
          <w:rFonts w:ascii="Arial" w:hAnsi="Arial" w:cs="Arial"/>
        </w:rPr>
        <w:t xml:space="preserve"> à indenização, quando esta: </w:t>
      </w:r>
    </w:p>
    <w:p w:rsidR="00DD4A9D" w:rsidRPr="00187037" w:rsidRDefault="00DD4A9D" w:rsidP="00187037">
      <w:pPr>
        <w:numPr>
          <w:ilvl w:val="0"/>
          <w:numId w:val="14"/>
        </w:num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não cumprir quaisquer das obrigações assumidas; </w:t>
      </w:r>
    </w:p>
    <w:p w:rsidR="00DD4A9D" w:rsidRPr="00187037" w:rsidRDefault="00DD4A9D" w:rsidP="00187037">
      <w:pPr>
        <w:numPr>
          <w:ilvl w:val="0"/>
          <w:numId w:val="14"/>
        </w:num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não recolher no prazo determinado as multas impostas, e </w:t>
      </w:r>
    </w:p>
    <w:p w:rsidR="00DD4A9D" w:rsidRPr="00187037" w:rsidRDefault="00DD4A9D" w:rsidP="00187037">
      <w:pPr>
        <w:numPr>
          <w:ilvl w:val="0"/>
          <w:numId w:val="14"/>
        </w:num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transferir o Contrato a terceiros, no todo ou em parte; </w:t>
      </w:r>
    </w:p>
    <w:p w:rsidR="00DD4A9D" w:rsidRPr="00187037" w:rsidRDefault="00DD4A9D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 xml:space="preserve">9.1.4. </w:t>
      </w:r>
      <w:r w:rsidRPr="00187037">
        <w:rPr>
          <w:rFonts w:ascii="Arial" w:hAnsi="Arial" w:cs="Arial"/>
        </w:rPr>
        <w:t xml:space="preserve">judicialmente, nos termos da legislação vigente. 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</w:p>
    <w:p w:rsidR="009B2933" w:rsidRDefault="009B2933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  <w:r w:rsidRPr="00187037">
        <w:rPr>
          <w:rFonts w:ascii="Arial" w:hAnsi="Arial" w:cs="Arial"/>
          <w:b/>
          <w:bCs/>
        </w:rPr>
        <w:t>CLÁUSULA X</w:t>
      </w:r>
      <w:r w:rsidR="003D2D57">
        <w:rPr>
          <w:rFonts w:ascii="Arial" w:hAnsi="Arial" w:cs="Arial"/>
          <w:b/>
          <w:bCs/>
        </w:rPr>
        <w:t xml:space="preserve"> - </w:t>
      </w:r>
      <w:r w:rsidRPr="00187037">
        <w:rPr>
          <w:rFonts w:ascii="Arial" w:hAnsi="Arial" w:cs="Arial"/>
          <w:b/>
          <w:bCs/>
        </w:rPr>
        <w:t>DAS DISPOSIÇÕES GERAIS</w:t>
      </w:r>
    </w:p>
    <w:p w:rsidR="003D2D57" w:rsidRPr="003D2D57" w:rsidRDefault="003D2D57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  <w:sz w:val="10"/>
          <w:szCs w:val="10"/>
        </w:rPr>
      </w:pP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lastRenderedPageBreak/>
        <w:t>10.1</w:t>
      </w:r>
      <w:r w:rsidRPr="00187037">
        <w:rPr>
          <w:rFonts w:ascii="Arial" w:hAnsi="Arial" w:cs="Arial"/>
        </w:rPr>
        <w:t>. Durante a execução do contrato, a CONTRATADA se obriga a manter todas as condições de habilitação e qualificação exigidas na licitação.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10.2</w:t>
      </w:r>
      <w:r w:rsidRPr="00187037">
        <w:rPr>
          <w:rFonts w:ascii="Arial" w:hAnsi="Arial" w:cs="Arial"/>
        </w:rPr>
        <w:t>. Aplicam-se, no que couber, as disposições contidas em especial, nos arts. 77, 78, 79, 80, 81, 87 e 88 da Lei Federal nº 8.666/93.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10.3</w:t>
      </w:r>
      <w:r w:rsidRPr="00187037">
        <w:rPr>
          <w:rFonts w:ascii="Arial" w:hAnsi="Arial" w:cs="Arial"/>
        </w:rPr>
        <w:t>. Todas as comunicações relativas ao presente Contrato serão consideradas como regularmente feitas se entregues ou enviadas por carta protocolada, telegrama, fax ou e-mail, na sede das partes contratantes.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10.4</w:t>
      </w:r>
      <w:r w:rsidRPr="00187037">
        <w:rPr>
          <w:rFonts w:ascii="Arial" w:hAnsi="Arial" w:cs="Arial"/>
        </w:rPr>
        <w:t>. As definições de conteúdo, forma e distribuição de programas podem ser alteradas pela CÂMARA durante o decurso de prazo do contrato.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10.5</w:t>
      </w:r>
      <w:r w:rsidRPr="00187037">
        <w:rPr>
          <w:rFonts w:ascii="Arial" w:hAnsi="Arial" w:cs="Arial"/>
        </w:rPr>
        <w:t>. Respeitadas as disposições deste Contrato, passam a fazer parte integrante deste Instrumento, e terão plena validade entre as partes contratantes, o Pregão Presencial Nº 0</w:t>
      </w:r>
      <w:r w:rsidR="00DD4A9D" w:rsidRPr="00187037">
        <w:rPr>
          <w:rFonts w:ascii="Arial" w:hAnsi="Arial" w:cs="Arial"/>
        </w:rPr>
        <w:t>5</w:t>
      </w:r>
      <w:r w:rsidRPr="00187037">
        <w:rPr>
          <w:rFonts w:ascii="Arial" w:hAnsi="Arial" w:cs="Arial"/>
        </w:rPr>
        <w:t>/20</w:t>
      </w:r>
      <w:r w:rsidR="00DD4A9D" w:rsidRPr="00187037">
        <w:rPr>
          <w:rFonts w:ascii="Arial" w:hAnsi="Arial" w:cs="Arial"/>
        </w:rPr>
        <w:t>21</w:t>
      </w:r>
      <w:r w:rsidRPr="00187037">
        <w:rPr>
          <w:rFonts w:ascii="Arial" w:hAnsi="Arial" w:cs="Arial"/>
        </w:rPr>
        <w:t>, seus anexos e a proposta da CONTRATADA.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  <w:b/>
        </w:rPr>
        <w:t>10.6</w:t>
      </w:r>
      <w:r w:rsidRPr="00187037">
        <w:rPr>
          <w:rFonts w:ascii="Arial" w:hAnsi="Arial" w:cs="Arial"/>
        </w:rPr>
        <w:t>. Haverá consulta prévia ao CADIN/RS, pelo Órgão competente, nos termos da Lei Estadual nº 10.697/96, regulamentada pelo Decreto Estadual nº 36.888/96, bem como ao Cadastro de Fornecedores Impedidos de Licitar e Contratar com a Administração Pública Estadual – CFIL/RS, nos termos da Lei Estadual nº 11.389/99, regulamentada pelo Decreto Estadual nº 42.250/03, nas fases de habilitação e classificação da licitação, bem como anteriormente à celebração do contrato.</w:t>
      </w:r>
    </w:p>
    <w:p w:rsidR="008D5FCA" w:rsidRDefault="008D5FCA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</w:p>
    <w:p w:rsidR="009B2933" w:rsidRDefault="009B2933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</w:rPr>
      </w:pPr>
      <w:r w:rsidRPr="00187037">
        <w:rPr>
          <w:rFonts w:ascii="Arial" w:hAnsi="Arial" w:cs="Arial"/>
          <w:b/>
          <w:bCs/>
        </w:rPr>
        <w:t xml:space="preserve">CLÁUSULA XI </w:t>
      </w:r>
      <w:r w:rsidR="003D2D57">
        <w:rPr>
          <w:rFonts w:ascii="Arial" w:hAnsi="Arial" w:cs="Arial"/>
          <w:b/>
          <w:bCs/>
        </w:rPr>
        <w:t xml:space="preserve"> - </w:t>
      </w:r>
      <w:r w:rsidRPr="00187037">
        <w:rPr>
          <w:rFonts w:ascii="Arial" w:hAnsi="Arial" w:cs="Arial"/>
          <w:b/>
          <w:bCs/>
        </w:rPr>
        <w:t>DO FORO</w:t>
      </w:r>
    </w:p>
    <w:p w:rsidR="003D2D57" w:rsidRPr="003D2D57" w:rsidRDefault="003D2D57" w:rsidP="00187037">
      <w:pPr>
        <w:spacing w:after="0" w:line="240" w:lineRule="auto"/>
        <w:ind w:left="-567" w:right="-427"/>
        <w:jc w:val="both"/>
        <w:rPr>
          <w:rFonts w:ascii="Arial" w:hAnsi="Arial" w:cs="Arial"/>
          <w:b/>
          <w:bCs/>
          <w:sz w:val="10"/>
          <w:szCs w:val="10"/>
        </w:rPr>
      </w:pP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</w:rPr>
        <w:t>É competente o Foro da Comarca de Canguçu – RS, para dirimir quaisquer litígios oriundos deste Contrato.</w:t>
      </w:r>
    </w:p>
    <w:p w:rsidR="009B2933" w:rsidRPr="00187037" w:rsidRDefault="009B2933" w:rsidP="00187037">
      <w:pPr>
        <w:spacing w:after="0" w:line="240" w:lineRule="auto"/>
        <w:ind w:left="-567" w:right="-427" w:firstLine="709"/>
        <w:jc w:val="both"/>
        <w:rPr>
          <w:rFonts w:ascii="Arial" w:hAnsi="Arial" w:cs="Arial"/>
        </w:rPr>
      </w:pPr>
      <w:r w:rsidRPr="00187037">
        <w:rPr>
          <w:rFonts w:ascii="Arial" w:hAnsi="Arial" w:cs="Arial"/>
        </w:rPr>
        <w:t>E, por estarem justos e contratados, firmam o presente Instrumento em 03 (três) vias de igual teor e forma, que lido e achado conforme vai assinado pelas partes e por duas testemunhas.</w:t>
      </w:r>
    </w:p>
    <w:p w:rsidR="008336C6" w:rsidRPr="00187037" w:rsidRDefault="008336C6" w:rsidP="00187037">
      <w:pPr>
        <w:spacing w:line="240" w:lineRule="auto"/>
        <w:ind w:left="-567" w:right="-427"/>
        <w:jc w:val="both"/>
        <w:rPr>
          <w:rFonts w:ascii="Arial" w:hAnsi="Arial" w:cs="Arial"/>
        </w:rPr>
      </w:pPr>
    </w:p>
    <w:p w:rsidR="008336C6" w:rsidRPr="00187037" w:rsidRDefault="00DD4A9D" w:rsidP="00187037">
      <w:pPr>
        <w:spacing w:line="240" w:lineRule="auto"/>
        <w:ind w:left="-567" w:right="-427"/>
        <w:jc w:val="center"/>
        <w:rPr>
          <w:rFonts w:ascii="Arial" w:hAnsi="Arial" w:cs="Arial"/>
        </w:rPr>
      </w:pPr>
      <w:r w:rsidRPr="00187037">
        <w:rPr>
          <w:rFonts w:ascii="Arial" w:hAnsi="Arial" w:cs="Arial"/>
        </w:rPr>
        <w:t xml:space="preserve">Canguçu, </w:t>
      </w:r>
      <w:r w:rsidR="00143A53">
        <w:rPr>
          <w:rFonts w:ascii="Arial" w:hAnsi="Arial" w:cs="Arial"/>
        </w:rPr>
        <w:t xml:space="preserve">10 </w:t>
      </w:r>
      <w:r w:rsidR="009B2933" w:rsidRPr="00187037">
        <w:rPr>
          <w:rFonts w:ascii="Arial" w:hAnsi="Arial" w:cs="Arial"/>
        </w:rPr>
        <w:t>de</w:t>
      </w:r>
      <w:r w:rsidRPr="00187037">
        <w:rPr>
          <w:rFonts w:ascii="Arial" w:hAnsi="Arial" w:cs="Arial"/>
        </w:rPr>
        <w:t xml:space="preserve"> </w:t>
      </w:r>
      <w:r w:rsidR="00143A53">
        <w:rPr>
          <w:rFonts w:ascii="Arial" w:hAnsi="Arial" w:cs="Arial"/>
        </w:rPr>
        <w:t>junho</w:t>
      </w:r>
      <w:r w:rsidRPr="00187037">
        <w:rPr>
          <w:rFonts w:ascii="Arial" w:hAnsi="Arial" w:cs="Arial"/>
        </w:rPr>
        <w:t xml:space="preserve"> </w:t>
      </w:r>
      <w:r w:rsidR="009B2933" w:rsidRPr="00187037">
        <w:rPr>
          <w:rFonts w:ascii="Arial" w:hAnsi="Arial" w:cs="Arial"/>
        </w:rPr>
        <w:t>de 20</w:t>
      </w:r>
      <w:r w:rsidR="00F95407" w:rsidRPr="00187037">
        <w:rPr>
          <w:rFonts w:ascii="Arial" w:hAnsi="Arial" w:cs="Arial"/>
        </w:rPr>
        <w:t>2</w:t>
      </w:r>
      <w:r w:rsidR="008916E0" w:rsidRPr="00187037">
        <w:rPr>
          <w:rFonts w:ascii="Arial" w:hAnsi="Arial" w:cs="Arial"/>
        </w:rPr>
        <w:t>2</w:t>
      </w:r>
      <w:r w:rsidR="009B2933" w:rsidRPr="00187037">
        <w:rPr>
          <w:rFonts w:ascii="Arial" w:hAnsi="Arial" w:cs="Arial"/>
        </w:rPr>
        <w:t>.</w:t>
      </w:r>
    </w:p>
    <w:p w:rsidR="009B2933" w:rsidRDefault="009B2933" w:rsidP="00187037">
      <w:pPr>
        <w:ind w:left="-567" w:right="-427"/>
        <w:jc w:val="both"/>
        <w:rPr>
          <w:rFonts w:ascii="Arial" w:hAnsi="Arial" w:cs="Arial"/>
        </w:rPr>
      </w:pPr>
    </w:p>
    <w:p w:rsidR="008D5FCA" w:rsidRPr="00187037" w:rsidRDefault="008D5FCA" w:rsidP="00187037">
      <w:pPr>
        <w:ind w:left="-567" w:right="-427"/>
        <w:jc w:val="both"/>
        <w:rPr>
          <w:rFonts w:ascii="Arial" w:hAnsi="Arial" w:cs="Arial"/>
        </w:rPr>
      </w:pPr>
    </w:p>
    <w:p w:rsidR="008D5FCA" w:rsidRPr="00D92D03" w:rsidRDefault="008D5FCA" w:rsidP="008D5FCA">
      <w:pPr>
        <w:spacing w:after="0" w:line="240" w:lineRule="auto"/>
        <w:ind w:left="-993"/>
        <w:jc w:val="both"/>
        <w:rPr>
          <w:rFonts w:ascii="Arial" w:hAnsi="Arial" w:cs="Arial"/>
          <w:b/>
          <w:sz w:val="24"/>
          <w:szCs w:val="24"/>
        </w:rPr>
      </w:pPr>
      <w:r w:rsidRPr="00D92D03">
        <w:rPr>
          <w:rFonts w:ascii="Arial" w:hAnsi="Arial" w:cs="Arial"/>
          <w:b/>
          <w:sz w:val="24"/>
          <w:szCs w:val="24"/>
        </w:rPr>
        <w:t>Marcelo Romig Maron</w:t>
      </w:r>
      <w:r w:rsidRPr="00D92D03">
        <w:rPr>
          <w:rFonts w:ascii="Arial" w:hAnsi="Arial" w:cs="Arial"/>
          <w:b/>
          <w:sz w:val="24"/>
          <w:szCs w:val="24"/>
        </w:rPr>
        <w:tab/>
      </w:r>
      <w:r w:rsidRPr="00D92D03">
        <w:rPr>
          <w:rFonts w:ascii="Arial" w:hAnsi="Arial" w:cs="Arial"/>
          <w:b/>
          <w:sz w:val="24"/>
          <w:szCs w:val="24"/>
        </w:rPr>
        <w:tab/>
      </w:r>
      <w:r w:rsidRPr="00D92D03">
        <w:rPr>
          <w:rFonts w:ascii="Arial" w:hAnsi="Arial" w:cs="Arial"/>
          <w:b/>
          <w:sz w:val="24"/>
          <w:szCs w:val="24"/>
        </w:rPr>
        <w:tab/>
      </w:r>
      <w:r w:rsidRPr="00D92D03">
        <w:rPr>
          <w:rFonts w:ascii="Arial" w:hAnsi="Arial" w:cs="Arial"/>
          <w:b/>
          <w:sz w:val="24"/>
          <w:szCs w:val="24"/>
        </w:rPr>
        <w:tab/>
      </w:r>
      <w:r w:rsidR="00D92D03" w:rsidRPr="00D92D03">
        <w:rPr>
          <w:rStyle w:val="nfase"/>
          <w:rFonts w:ascii="Arial" w:eastAsia="Calibri" w:hAnsi="Arial" w:cs="Arial"/>
          <w:b/>
          <w:i w:val="0"/>
          <w:sz w:val="24"/>
          <w:szCs w:val="24"/>
        </w:rPr>
        <w:t>CI Soluções de Impressoras Eireli – ME</w:t>
      </w:r>
    </w:p>
    <w:p w:rsidR="008D5FCA" w:rsidRPr="00EC4279" w:rsidRDefault="008D5FCA" w:rsidP="008D5FCA">
      <w:pPr>
        <w:spacing w:after="0"/>
        <w:ind w:left="-993"/>
        <w:jc w:val="both"/>
        <w:rPr>
          <w:rFonts w:ascii="Arial" w:hAnsi="Arial" w:cs="Arial"/>
        </w:rPr>
      </w:pPr>
      <w:r w:rsidRPr="00EC4279">
        <w:rPr>
          <w:rFonts w:ascii="Arial" w:hAnsi="Arial" w:cs="Arial"/>
        </w:rPr>
        <w:t>Presidente da Câmara Municipal de Canguçu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Contratada</w:t>
      </w:r>
    </w:p>
    <w:p w:rsidR="008D5FCA" w:rsidRPr="00EC4279" w:rsidRDefault="008D5FCA" w:rsidP="008D5FCA">
      <w:pPr>
        <w:spacing w:after="0"/>
        <w:ind w:left="-567"/>
        <w:jc w:val="both"/>
        <w:rPr>
          <w:rFonts w:ascii="Arial" w:hAnsi="Arial" w:cs="Arial"/>
        </w:rPr>
      </w:pPr>
    </w:p>
    <w:p w:rsidR="008D5FCA" w:rsidRPr="00EC4279" w:rsidRDefault="008D5FCA" w:rsidP="008D5F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6"/>
          <w:szCs w:val="16"/>
        </w:rPr>
      </w:pPr>
    </w:p>
    <w:p w:rsidR="008D5FCA" w:rsidRPr="00EC4279" w:rsidRDefault="008D5FCA" w:rsidP="008D5FCA">
      <w:pPr>
        <w:spacing w:after="0"/>
        <w:ind w:left="-1134" w:right="-994"/>
        <w:jc w:val="both"/>
        <w:rPr>
          <w:rFonts w:ascii="Arial" w:hAnsi="Arial" w:cs="Arial"/>
          <w:sz w:val="10"/>
          <w:szCs w:val="10"/>
        </w:rPr>
      </w:pPr>
    </w:p>
    <w:p w:rsidR="008D5FCA" w:rsidRDefault="008D5FCA" w:rsidP="008D5FCA">
      <w:pPr>
        <w:spacing w:after="0"/>
        <w:ind w:left="-1134" w:right="-994"/>
        <w:jc w:val="both"/>
        <w:rPr>
          <w:rFonts w:ascii="Arial" w:hAnsi="Arial" w:cs="Arial"/>
        </w:rPr>
      </w:pPr>
      <w:r w:rsidRPr="00C136E6">
        <w:rPr>
          <w:rFonts w:ascii="Arial" w:hAnsi="Arial" w:cs="Arial"/>
        </w:rPr>
        <w:t>Testemunhas:</w:t>
      </w:r>
    </w:p>
    <w:p w:rsidR="008D5FCA" w:rsidRPr="00EC4279" w:rsidRDefault="008D5FCA" w:rsidP="008D5FCA">
      <w:pPr>
        <w:spacing w:after="0"/>
        <w:ind w:left="-1134" w:right="-994"/>
        <w:jc w:val="both"/>
        <w:rPr>
          <w:rFonts w:ascii="Arial" w:hAnsi="Arial" w:cs="Arial"/>
          <w:sz w:val="10"/>
          <w:szCs w:val="10"/>
        </w:rPr>
      </w:pPr>
    </w:p>
    <w:p w:rsidR="008D5FCA" w:rsidRPr="00C136E6" w:rsidRDefault="008D5FCA" w:rsidP="008D5FCA">
      <w:pPr>
        <w:spacing w:after="0"/>
        <w:ind w:left="-1134" w:right="-994"/>
        <w:jc w:val="both"/>
        <w:rPr>
          <w:rFonts w:ascii="Arial" w:hAnsi="Arial" w:cs="Arial"/>
        </w:rPr>
      </w:pPr>
      <w:r w:rsidRPr="00C136E6">
        <w:rPr>
          <w:rFonts w:ascii="Arial" w:hAnsi="Arial" w:cs="Arial"/>
        </w:rPr>
        <w:t>01 -</w:t>
      </w:r>
      <w:r>
        <w:rPr>
          <w:rFonts w:ascii="Arial" w:hAnsi="Arial" w:cs="Arial"/>
        </w:rPr>
        <w:t xml:space="preserve"> </w:t>
      </w:r>
      <w:r w:rsidRPr="00C136E6">
        <w:rPr>
          <w:rFonts w:ascii="Arial" w:hAnsi="Arial" w:cs="Arial"/>
        </w:rPr>
        <w:t xml:space="preserve"> _________________________________</w:t>
      </w:r>
      <w:r>
        <w:rPr>
          <w:rFonts w:ascii="Arial" w:hAnsi="Arial" w:cs="Arial"/>
        </w:rPr>
        <w:t>__</w:t>
      </w:r>
      <w:r w:rsidRPr="00C136E6">
        <w:rPr>
          <w:rFonts w:ascii="Arial" w:hAnsi="Arial" w:cs="Arial"/>
        </w:rPr>
        <w:tab/>
        <w:t xml:space="preserve">02 - </w:t>
      </w:r>
      <w:r>
        <w:rPr>
          <w:rFonts w:ascii="Arial" w:hAnsi="Arial" w:cs="Arial"/>
        </w:rPr>
        <w:t xml:space="preserve"> </w:t>
      </w:r>
      <w:r w:rsidRPr="00C136E6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</w:t>
      </w:r>
    </w:p>
    <w:p w:rsidR="008D5FCA" w:rsidRPr="00C136E6" w:rsidRDefault="008D5FCA" w:rsidP="008D5FCA">
      <w:pPr>
        <w:spacing w:after="0"/>
        <w:ind w:left="-1134" w:right="-994"/>
        <w:jc w:val="both"/>
        <w:rPr>
          <w:rFonts w:ascii="Arial" w:hAnsi="Arial" w:cs="Arial"/>
        </w:rPr>
      </w:pPr>
      <w:r w:rsidRPr="00C136E6">
        <w:rPr>
          <w:rFonts w:ascii="Arial" w:hAnsi="Arial" w:cs="Arial"/>
        </w:rPr>
        <w:tab/>
        <w:t xml:space="preserve">          </w:t>
      </w:r>
      <w:r w:rsidRPr="00C136E6">
        <w:rPr>
          <w:rFonts w:ascii="Arial" w:hAnsi="Arial" w:cs="Arial"/>
        </w:rPr>
        <w:tab/>
        <w:t xml:space="preserve">                Assinatura</w:t>
      </w:r>
      <w:r w:rsidRPr="00C136E6">
        <w:rPr>
          <w:rFonts w:ascii="Arial" w:hAnsi="Arial" w:cs="Arial"/>
        </w:rPr>
        <w:tab/>
      </w:r>
      <w:r w:rsidRPr="00C136E6">
        <w:rPr>
          <w:rFonts w:ascii="Arial" w:hAnsi="Arial" w:cs="Arial"/>
        </w:rPr>
        <w:tab/>
      </w:r>
      <w:r w:rsidRPr="00C136E6">
        <w:rPr>
          <w:rFonts w:ascii="Arial" w:hAnsi="Arial" w:cs="Arial"/>
        </w:rPr>
        <w:tab/>
      </w:r>
      <w:r w:rsidRPr="00C136E6">
        <w:rPr>
          <w:rFonts w:ascii="Arial" w:hAnsi="Arial" w:cs="Arial"/>
        </w:rPr>
        <w:tab/>
      </w:r>
      <w:r w:rsidRPr="00C136E6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36E6">
        <w:rPr>
          <w:rFonts w:ascii="Arial" w:hAnsi="Arial" w:cs="Arial"/>
        </w:rPr>
        <w:t xml:space="preserve"> Assinatura</w:t>
      </w:r>
    </w:p>
    <w:p w:rsidR="008D5FCA" w:rsidRPr="00C136E6" w:rsidRDefault="008D5FCA" w:rsidP="008D5FCA">
      <w:pPr>
        <w:spacing w:after="0" w:line="360" w:lineRule="auto"/>
        <w:ind w:left="-1134" w:right="-994"/>
        <w:jc w:val="both"/>
        <w:rPr>
          <w:rFonts w:ascii="Arial" w:hAnsi="Arial" w:cs="Arial"/>
        </w:rPr>
      </w:pPr>
      <w:r w:rsidRPr="00C136E6">
        <w:rPr>
          <w:rFonts w:ascii="Arial" w:hAnsi="Arial" w:cs="Arial"/>
        </w:rPr>
        <w:t>Nome Legível:</w:t>
      </w:r>
      <w:r>
        <w:rPr>
          <w:rFonts w:ascii="Arial" w:hAnsi="Arial" w:cs="Arial"/>
        </w:rPr>
        <w:t xml:space="preserve"> </w:t>
      </w:r>
      <w:r w:rsidRPr="00C136E6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</w:t>
      </w:r>
      <w:r w:rsidRPr="00C136E6">
        <w:rPr>
          <w:rFonts w:ascii="Arial" w:hAnsi="Arial" w:cs="Arial"/>
        </w:rPr>
        <w:tab/>
        <w:t>Nome Legível</w:t>
      </w:r>
      <w:r>
        <w:rPr>
          <w:rFonts w:ascii="Arial" w:hAnsi="Arial" w:cs="Arial"/>
        </w:rPr>
        <w:t xml:space="preserve">: </w:t>
      </w:r>
      <w:r w:rsidRPr="00C136E6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</w:t>
      </w:r>
    </w:p>
    <w:p w:rsidR="008D5FCA" w:rsidRPr="00C136E6" w:rsidRDefault="008D5FCA" w:rsidP="008D5FCA">
      <w:pPr>
        <w:spacing w:after="0" w:line="360" w:lineRule="auto"/>
        <w:ind w:left="-1134" w:right="-994"/>
        <w:jc w:val="both"/>
        <w:rPr>
          <w:rFonts w:ascii="Arial" w:hAnsi="Arial" w:cs="Arial"/>
        </w:rPr>
      </w:pPr>
      <w:r w:rsidRPr="00C136E6">
        <w:rPr>
          <w:rFonts w:ascii="Arial" w:hAnsi="Arial" w:cs="Arial"/>
        </w:rPr>
        <w:t>CPF:_________________________________</w:t>
      </w:r>
      <w:r>
        <w:rPr>
          <w:rFonts w:ascii="Arial" w:hAnsi="Arial" w:cs="Arial"/>
        </w:rPr>
        <w:t>__</w:t>
      </w:r>
      <w:r w:rsidRPr="00C136E6">
        <w:rPr>
          <w:rFonts w:ascii="Arial" w:hAnsi="Arial" w:cs="Arial"/>
        </w:rPr>
        <w:tab/>
        <w:t>CPF: _________________________________</w:t>
      </w:r>
      <w:r>
        <w:rPr>
          <w:rFonts w:ascii="Arial" w:hAnsi="Arial" w:cs="Arial"/>
        </w:rPr>
        <w:t>__</w:t>
      </w:r>
    </w:p>
    <w:p w:rsidR="008D5FCA" w:rsidRPr="00EC4279" w:rsidRDefault="008D5FCA" w:rsidP="008D5FCA">
      <w:pPr>
        <w:spacing w:after="0" w:line="360" w:lineRule="auto"/>
        <w:ind w:left="-1134" w:right="-994"/>
        <w:jc w:val="both"/>
        <w:rPr>
          <w:sz w:val="20"/>
          <w:szCs w:val="20"/>
        </w:rPr>
      </w:pPr>
      <w:r w:rsidRPr="00C136E6">
        <w:rPr>
          <w:rFonts w:ascii="Arial" w:hAnsi="Arial" w:cs="Arial"/>
        </w:rPr>
        <w:t>RG:_________________________________</w:t>
      </w:r>
      <w:r>
        <w:rPr>
          <w:rFonts w:ascii="Arial" w:hAnsi="Arial" w:cs="Arial"/>
        </w:rPr>
        <w:t>___</w:t>
      </w:r>
      <w:r w:rsidRPr="00C136E6">
        <w:rPr>
          <w:rFonts w:ascii="Arial" w:hAnsi="Arial" w:cs="Arial"/>
        </w:rPr>
        <w:tab/>
        <w:t>RG: _________________________________</w:t>
      </w:r>
      <w:r>
        <w:rPr>
          <w:rFonts w:ascii="Arial" w:hAnsi="Arial" w:cs="Arial"/>
        </w:rPr>
        <w:t>___</w:t>
      </w:r>
    </w:p>
    <w:p w:rsidR="0064457C" w:rsidRPr="00187037" w:rsidRDefault="0064457C" w:rsidP="00187037">
      <w:pPr>
        <w:ind w:left="-567" w:right="-427"/>
        <w:jc w:val="both"/>
        <w:rPr>
          <w:rFonts w:ascii="Arial" w:hAnsi="Arial" w:cs="Arial"/>
        </w:rPr>
      </w:pPr>
    </w:p>
    <w:p w:rsidR="007C7008" w:rsidRPr="00187037" w:rsidRDefault="007C7008" w:rsidP="00187037">
      <w:pPr>
        <w:ind w:left="-567" w:right="-427"/>
        <w:jc w:val="both"/>
        <w:rPr>
          <w:rFonts w:ascii="Arial" w:hAnsi="Arial" w:cs="Arial"/>
        </w:rPr>
      </w:pPr>
    </w:p>
    <w:p w:rsidR="008916E0" w:rsidRPr="00187037" w:rsidRDefault="008916E0" w:rsidP="00187037">
      <w:pPr>
        <w:ind w:left="-567" w:right="-427"/>
        <w:jc w:val="both"/>
        <w:rPr>
          <w:rFonts w:ascii="Arial" w:hAnsi="Arial" w:cs="Arial"/>
        </w:rPr>
      </w:pPr>
    </w:p>
    <w:p w:rsidR="008916E0" w:rsidRPr="00187037" w:rsidRDefault="008916E0" w:rsidP="00187037">
      <w:pPr>
        <w:ind w:left="-567" w:right="-427"/>
        <w:jc w:val="both"/>
        <w:rPr>
          <w:rFonts w:ascii="Arial" w:hAnsi="Arial" w:cs="Arial"/>
        </w:rPr>
      </w:pPr>
    </w:p>
    <w:p w:rsidR="008916E0" w:rsidRPr="008D5FCA" w:rsidRDefault="008916E0" w:rsidP="00187037">
      <w:pPr>
        <w:ind w:left="-567" w:right="-427"/>
        <w:jc w:val="both"/>
        <w:rPr>
          <w:rFonts w:ascii="Arial" w:hAnsi="Arial" w:cs="Arial"/>
          <w:sz w:val="10"/>
          <w:szCs w:val="10"/>
        </w:rPr>
      </w:pPr>
    </w:p>
    <w:sectPr w:rsidR="008916E0" w:rsidRPr="008D5FCA" w:rsidSect="00D30C58">
      <w:headerReference w:type="default" r:id="rId8"/>
      <w:pgSz w:w="11906" w:h="16838" w:code="9"/>
      <w:pgMar w:top="1418" w:right="1418" w:bottom="709" w:left="1701" w:header="142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EE" w:rsidRDefault="00954AEE" w:rsidP="009B2933">
      <w:pPr>
        <w:spacing w:after="0" w:line="240" w:lineRule="auto"/>
      </w:pPr>
      <w:r>
        <w:separator/>
      </w:r>
    </w:p>
  </w:endnote>
  <w:endnote w:type="continuationSeparator" w:id="0">
    <w:p w:rsidR="00954AEE" w:rsidRDefault="00954AEE" w:rsidP="009B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EE" w:rsidRDefault="00954AEE" w:rsidP="009B2933">
      <w:pPr>
        <w:spacing w:after="0" w:line="240" w:lineRule="auto"/>
      </w:pPr>
      <w:r>
        <w:separator/>
      </w:r>
    </w:p>
  </w:footnote>
  <w:footnote w:type="continuationSeparator" w:id="0">
    <w:p w:rsidR="00954AEE" w:rsidRDefault="00954AEE" w:rsidP="009B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37" w:rsidRPr="009B2933" w:rsidRDefault="00D30C58" w:rsidP="00D30C58">
    <w:pPr>
      <w:pStyle w:val="Corpodetexto"/>
      <w:tabs>
        <w:tab w:val="center" w:pos="4393"/>
        <w:tab w:val="left" w:pos="5625"/>
      </w:tabs>
      <w:rPr>
        <w:rFonts w:ascii="Times New Roman"/>
      </w:rPr>
    </w:pPr>
    <w:r>
      <w:rPr>
        <w:rFonts w:ascii="Times New Roman"/>
      </w:rPr>
      <w:tab/>
    </w:r>
    <w:r w:rsidR="00187037" w:rsidRPr="009B2933">
      <w:rPr>
        <w:rFonts w:ascii="Times New Roman"/>
        <w:noProof/>
        <w:lang w:val="pt-BR" w:eastAsia="pt-BR"/>
      </w:rPr>
      <w:drawing>
        <wp:inline distT="0" distB="0" distL="0" distR="0">
          <wp:extent cx="720542" cy="736092"/>
          <wp:effectExtent l="0" t="0" r="0" b="0"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542" cy="73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</w:rPr>
      <w:tab/>
    </w:r>
  </w:p>
  <w:p w:rsidR="00187037" w:rsidRPr="009B2933" w:rsidRDefault="00187037" w:rsidP="009B2933">
    <w:pPr>
      <w:pStyle w:val="Ttulo11"/>
      <w:ind w:left="0"/>
      <w:outlineLvl w:val="9"/>
    </w:pPr>
    <w:r w:rsidRPr="009B2933">
      <w:t>CÂMARA</w:t>
    </w:r>
    <w:r w:rsidRPr="009B2933">
      <w:rPr>
        <w:spacing w:val="-5"/>
      </w:rPr>
      <w:t xml:space="preserve"> </w:t>
    </w:r>
    <w:r w:rsidRPr="009B2933">
      <w:t>MUNICIPAL</w:t>
    </w:r>
    <w:r w:rsidRPr="009B2933">
      <w:rPr>
        <w:spacing w:val="-3"/>
      </w:rPr>
      <w:t xml:space="preserve"> </w:t>
    </w:r>
    <w:r w:rsidRPr="009B2933">
      <w:t>DE</w:t>
    </w:r>
    <w:r w:rsidRPr="009B2933">
      <w:rPr>
        <w:spacing w:val="-6"/>
      </w:rPr>
      <w:t xml:space="preserve"> </w:t>
    </w:r>
    <w:r w:rsidRPr="009B2933">
      <w:t>CANGUÇU</w:t>
    </w:r>
  </w:p>
  <w:p w:rsidR="00187037" w:rsidRPr="00D30C58" w:rsidRDefault="00187037" w:rsidP="009B2933">
    <w:pPr>
      <w:spacing w:after="0" w:line="240" w:lineRule="auto"/>
      <w:jc w:val="center"/>
      <w:rPr>
        <w:rFonts w:ascii="Arial"/>
        <w:b/>
      </w:rPr>
    </w:pPr>
    <w:r w:rsidRPr="00D30C58">
      <w:rPr>
        <w:rFonts w:ascii="Arial"/>
        <w:b/>
      </w:rPr>
      <w:t>ESTADO</w:t>
    </w:r>
    <w:r w:rsidRPr="00D30C58">
      <w:rPr>
        <w:rFonts w:ascii="Arial"/>
        <w:b/>
        <w:spacing w:val="-3"/>
      </w:rPr>
      <w:t xml:space="preserve"> </w:t>
    </w:r>
    <w:r w:rsidRPr="00D30C58">
      <w:rPr>
        <w:rFonts w:ascii="Arial"/>
        <w:b/>
      </w:rPr>
      <w:t>DO</w:t>
    </w:r>
    <w:r w:rsidRPr="00D30C58">
      <w:rPr>
        <w:rFonts w:ascii="Arial"/>
        <w:b/>
        <w:spacing w:val="-2"/>
      </w:rPr>
      <w:t xml:space="preserve"> </w:t>
    </w:r>
    <w:r w:rsidRPr="00D30C58">
      <w:rPr>
        <w:rFonts w:ascii="Arial"/>
        <w:b/>
      </w:rPr>
      <w:t>RIO</w:t>
    </w:r>
    <w:r w:rsidRPr="00D30C58">
      <w:rPr>
        <w:rFonts w:ascii="Arial"/>
        <w:b/>
        <w:spacing w:val="-2"/>
      </w:rPr>
      <w:t xml:space="preserve"> </w:t>
    </w:r>
    <w:r w:rsidRPr="00D30C58">
      <w:rPr>
        <w:rFonts w:ascii="Arial"/>
        <w:b/>
      </w:rPr>
      <w:t>GRANDE</w:t>
    </w:r>
    <w:r w:rsidRPr="00D30C58">
      <w:rPr>
        <w:rFonts w:ascii="Arial"/>
        <w:b/>
        <w:spacing w:val="-2"/>
      </w:rPr>
      <w:t xml:space="preserve"> </w:t>
    </w:r>
    <w:r w:rsidRPr="00D30C58">
      <w:rPr>
        <w:rFonts w:ascii="Arial"/>
        <w:b/>
      </w:rPr>
      <w:t>DO</w:t>
    </w:r>
    <w:r w:rsidRPr="00D30C58">
      <w:rPr>
        <w:rFonts w:ascii="Arial"/>
        <w:b/>
        <w:spacing w:val="-3"/>
      </w:rPr>
      <w:t xml:space="preserve"> </w:t>
    </w:r>
    <w:r w:rsidRPr="00D30C58">
      <w:rPr>
        <w:rFonts w:ascii="Arial"/>
        <w:b/>
      </w:rPr>
      <w:t>SUL</w:t>
    </w:r>
  </w:p>
  <w:p w:rsidR="00187037" w:rsidRPr="00D30C58" w:rsidRDefault="00187037" w:rsidP="009B2933">
    <w:pPr>
      <w:spacing w:after="0" w:line="240" w:lineRule="auto"/>
      <w:jc w:val="center"/>
      <w:rPr>
        <w:rFonts w:ascii="Arial" w:hAnsi="Arial"/>
      </w:rPr>
    </w:pPr>
    <w:r w:rsidRPr="00D30C58">
      <w:rPr>
        <w:rFonts w:ascii="Arial" w:hAnsi="Arial"/>
      </w:rPr>
      <w:t>Rua</w:t>
    </w:r>
    <w:r w:rsidRPr="00D30C58">
      <w:rPr>
        <w:rFonts w:ascii="Arial" w:hAnsi="Arial"/>
        <w:spacing w:val="-2"/>
      </w:rPr>
      <w:t xml:space="preserve"> </w:t>
    </w:r>
    <w:r w:rsidRPr="00D30C58">
      <w:rPr>
        <w:rFonts w:ascii="Arial" w:hAnsi="Arial"/>
      </w:rPr>
      <w:t>General</w:t>
    </w:r>
    <w:r w:rsidRPr="00D30C58">
      <w:rPr>
        <w:rFonts w:ascii="Arial" w:hAnsi="Arial"/>
        <w:spacing w:val="-4"/>
      </w:rPr>
      <w:t xml:space="preserve"> </w:t>
    </w:r>
    <w:r w:rsidRPr="00D30C58">
      <w:rPr>
        <w:rFonts w:ascii="Arial" w:hAnsi="Arial"/>
      </w:rPr>
      <w:t>Osório,</w:t>
    </w:r>
    <w:r w:rsidRPr="00D30C58">
      <w:rPr>
        <w:rFonts w:ascii="Arial" w:hAnsi="Arial"/>
        <w:spacing w:val="-4"/>
      </w:rPr>
      <w:t xml:space="preserve"> </w:t>
    </w:r>
    <w:r w:rsidRPr="00D30C58">
      <w:rPr>
        <w:rFonts w:ascii="Arial" w:hAnsi="Arial"/>
      </w:rPr>
      <w:t>979</w:t>
    </w:r>
    <w:r w:rsidRPr="00D30C58">
      <w:rPr>
        <w:rFonts w:ascii="Arial" w:hAnsi="Arial"/>
        <w:spacing w:val="1"/>
      </w:rPr>
      <w:t xml:space="preserve"> </w:t>
    </w:r>
    <w:r w:rsidRPr="00D30C58">
      <w:rPr>
        <w:rFonts w:ascii="Arial" w:hAnsi="Arial"/>
      </w:rPr>
      <w:t>–</w:t>
    </w:r>
    <w:r w:rsidRPr="00D30C58">
      <w:rPr>
        <w:rFonts w:ascii="Arial" w:hAnsi="Arial"/>
        <w:spacing w:val="-2"/>
      </w:rPr>
      <w:t xml:space="preserve"> </w:t>
    </w:r>
    <w:r w:rsidRPr="00D30C58">
      <w:rPr>
        <w:rFonts w:ascii="Arial" w:hAnsi="Arial"/>
      </w:rPr>
      <w:t>Canguçu</w:t>
    </w:r>
    <w:r w:rsidRPr="00D30C58">
      <w:rPr>
        <w:rFonts w:ascii="Arial" w:hAnsi="Arial"/>
        <w:spacing w:val="2"/>
      </w:rPr>
      <w:t xml:space="preserve"> </w:t>
    </w:r>
    <w:r w:rsidRPr="00D30C58">
      <w:rPr>
        <w:rFonts w:ascii="Arial" w:hAnsi="Arial"/>
      </w:rPr>
      <w:t>–</w:t>
    </w:r>
    <w:r w:rsidRPr="00D30C58">
      <w:rPr>
        <w:rFonts w:ascii="Arial" w:hAnsi="Arial"/>
        <w:spacing w:val="-2"/>
      </w:rPr>
      <w:t xml:space="preserve"> </w:t>
    </w:r>
    <w:r w:rsidRPr="00D30C58">
      <w:rPr>
        <w:rFonts w:ascii="Arial" w:hAnsi="Arial"/>
      </w:rPr>
      <w:t>RS</w:t>
    </w:r>
    <w:r w:rsidRPr="00D30C58">
      <w:rPr>
        <w:rFonts w:ascii="Arial" w:hAnsi="Arial"/>
        <w:spacing w:val="-4"/>
      </w:rPr>
      <w:t xml:space="preserve"> </w:t>
    </w:r>
    <w:r w:rsidRPr="00D30C58">
      <w:rPr>
        <w:rFonts w:ascii="Arial" w:hAnsi="Arial"/>
      </w:rPr>
      <w:t>–</w:t>
    </w:r>
    <w:r w:rsidRPr="00D30C58">
      <w:rPr>
        <w:rFonts w:ascii="Arial" w:hAnsi="Arial"/>
        <w:spacing w:val="-2"/>
      </w:rPr>
      <w:t xml:space="preserve"> CEP</w:t>
    </w:r>
    <w:r w:rsidRPr="00D30C58">
      <w:rPr>
        <w:rFonts w:ascii="Arial" w:hAnsi="Arial"/>
      </w:rPr>
      <w:t>:</w:t>
    </w:r>
    <w:r w:rsidRPr="00D30C58">
      <w:rPr>
        <w:rFonts w:ascii="Arial" w:hAnsi="Arial"/>
        <w:spacing w:val="-5"/>
      </w:rPr>
      <w:t xml:space="preserve"> </w:t>
    </w:r>
    <w:r w:rsidRPr="00D30C58">
      <w:rPr>
        <w:rFonts w:ascii="Arial" w:hAnsi="Arial"/>
      </w:rPr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239"/>
    <w:multiLevelType w:val="multilevel"/>
    <w:tmpl w:val="6C60105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38" w:hanging="7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 w:hanging="1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4"/>
      <w:numFmt w:val="upperRoman"/>
      <w:lvlText w:val="%4"/>
      <w:lvlJc w:val="left"/>
      <w:pPr>
        <w:ind w:left="1421" w:hanging="14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 w:hanging="22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 w:hanging="29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 w:hanging="36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 w:hanging="43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 w:hanging="50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C944E80"/>
    <w:multiLevelType w:val="multilevel"/>
    <w:tmpl w:val="90D262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38" w:hanging="7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 w:hanging="1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upperRoman"/>
      <w:lvlText w:val="%4"/>
      <w:lvlJc w:val="left"/>
      <w:pPr>
        <w:ind w:left="1334" w:hanging="1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 w:hanging="22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 w:hanging="29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 w:hanging="36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 w:hanging="43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 w:hanging="50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DB16457"/>
    <w:multiLevelType w:val="hybridMultilevel"/>
    <w:tmpl w:val="9D60F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32EE"/>
    <w:multiLevelType w:val="multilevel"/>
    <w:tmpl w:val="1C985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86" w:hanging="78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63" w:hanging="14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 w:hanging="19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 w:hanging="265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 w:hanging="33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 w:hanging="40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 w:hanging="48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 w:hanging="55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1EF14C29"/>
    <w:multiLevelType w:val="multilevel"/>
    <w:tmpl w:val="0B1C6F8A"/>
    <w:lvl w:ilvl="0">
      <w:start w:val="2"/>
      <w:numFmt w:val="decimal"/>
      <w:lvlText w:val="%1"/>
      <w:lvlJc w:val="left"/>
      <w:pPr>
        <w:ind w:left="118" w:hanging="706"/>
      </w:pPr>
      <w:rPr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18" w:hanging="706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38" w:hanging="349"/>
      </w:pPr>
      <w:rPr>
        <w:rFonts w:ascii="Arial MT" w:eastAsia="Arial MT" w:hAnsi="Arial MT" w:cs="Arial MT" w:hint="default"/>
        <w:w w:val="100"/>
        <w:sz w:val="26"/>
        <w:szCs w:val="26"/>
        <w:lang w:val="pt-PT" w:eastAsia="en-US" w:bidi="ar-SA"/>
      </w:rPr>
    </w:lvl>
    <w:lvl w:ilvl="3">
      <w:numFmt w:val="bullet"/>
      <w:lvlText w:val="•"/>
      <w:lvlJc w:val="left"/>
      <w:pPr>
        <w:ind w:left="2783" w:hanging="34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755" w:hanging="34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27" w:hanging="34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699" w:hanging="34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71" w:hanging="34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43" w:hanging="349"/>
      </w:pPr>
      <w:rPr>
        <w:lang w:val="pt-PT" w:eastAsia="en-US" w:bidi="ar-SA"/>
      </w:rPr>
    </w:lvl>
  </w:abstractNum>
  <w:abstractNum w:abstractNumId="5">
    <w:nsid w:val="23B80093"/>
    <w:multiLevelType w:val="hybridMultilevel"/>
    <w:tmpl w:val="772C48B4"/>
    <w:lvl w:ilvl="0" w:tplc="7E12D5C0">
      <w:start w:val="1"/>
      <w:numFmt w:val="lowerLetter"/>
      <w:lvlText w:val="%1)"/>
      <w:lvlJc w:val="left"/>
      <w:pPr>
        <w:ind w:left="1533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47C2D62">
      <w:numFmt w:val="bullet"/>
      <w:lvlText w:val="•"/>
      <w:lvlJc w:val="left"/>
      <w:pPr>
        <w:ind w:left="2344" w:hanging="281"/>
      </w:pPr>
      <w:rPr>
        <w:lang w:val="pt-PT" w:eastAsia="en-US" w:bidi="ar-SA"/>
      </w:rPr>
    </w:lvl>
    <w:lvl w:ilvl="2" w:tplc="9798432A">
      <w:numFmt w:val="bullet"/>
      <w:lvlText w:val="•"/>
      <w:lvlJc w:val="left"/>
      <w:pPr>
        <w:ind w:left="3149" w:hanging="281"/>
      </w:pPr>
      <w:rPr>
        <w:lang w:val="pt-PT" w:eastAsia="en-US" w:bidi="ar-SA"/>
      </w:rPr>
    </w:lvl>
    <w:lvl w:ilvl="3" w:tplc="05363332">
      <w:numFmt w:val="bullet"/>
      <w:lvlText w:val="•"/>
      <w:lvlJc w:val="left"/>
      <w:pPr>
        <w:ind w:left="3954" w:hanging="281"/>
      </w:pPr>
      <w:rPr>
        <w:lang w:val="pt-PT" w:eastAsia="en-US" w:bidi="ar-SA"/>
      </w:rPr>
    </w:lvl>
    <w:lvl w:ilvl="4" w:tplc="71F8A0DC">
      <w:numFmt w:val="bullet"/>
      <w:lvlText w:val="•"/>
      <w:lvlJc w:val="left"/>
      <w:pPr>
        <w:ind w:left="4759" w:hanging="281"/>
      </w:pPr>
      <w:rPr>
        <w:lang w:val="pt-PT" w:eastAsia="en-US" w:bidi="ar-SA"/>
      </w:rPr>
    </w:lvl>
    <w:lvl w:ilvl="5" w:tplc="B7384E2A">
      <w:numFmt w:val="bullet"/>
      <w:lvlText w:val="•"/>
      <w:lvlJc w:val="left"/>
      <w:pPr>
        <w:ind w:left="5563" w:hanging="281"/>
      </w:pPr>
      <w:rPr>
        <w:lang w:val="pt-PT" w:eastAsia="en-US" w:bidi="ar-SA"/>
      </w:rPr>
    </w:lvl>
    <w:lvl w:ilvl="6" w:tplc="1F16ED3C">
      <w:numFmt w:val="bullet"/>
      <w:lvlText w:val="•"/>
      <w:lvlJc w:val="left"/>
      <w:pPr>
        <w:ind w:left="6368" w:hanging="281"/>
      </w:pPr>
      <w:rPr>
        <w:lang w:val="pt-PT" w:eastAsia="en-US" w:bidi="ar-SA"/>
      </w:rPr>
    </w:lvl>
    <w:lvl w:ilvl="7" w:tplc="AAA0590E">
      <w:numFmt w:val="bullet"/>
      <w:lvlText w:val="•"/>
      <w:lvlJc w:val="left"/>
      <w:pPr>
        <w:ind w:left="7173" w:hanging="281"/>
      </w:pPr>
      <w:rPr>
        <w:lang w:val="pt-PT" w:eastAsia="en-US" w:bidi="ar-SA"/>
      </w:rPr>
    </w:lvl>
    <w:lvl w:ilvl="8" w:tplc="FD206288">
      <w:numFmt w:val="bullet"/>
      <w:lvlText w:val="•"/>
      <w:lvlJc w:val="left"/>
      <w:pPr>
        <w:ind w:left="7978" w:hanging="281"/>
      </w:pPr>
      <w:rPr>
        <w:lang w:val="pt-PT" w:eastAsia="en-US" w:bidi="ar-SA"/>
      </w:rPr>
    </w:lvl>
  </w:abstractNum>
  <w:abstractNum w:abstractNumId="6">
    <w:nsid w:val="270C2905"/>
    <w:multiLevelType w:val="multilevel"/>
    <w:tmpl w:val="B0BE17E8"/>
    <w:lvl w:ilvl="0">
      <w:start w:val="1"/>
      <w:numFmt w:val="lowerLetter"/>
      <w:lvlText w:val="%1)"/>
      <w:lvlJc w:val="left"/>
      <w:pPr>
        <w:ind w:left="1375" w:hanging="13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32" w:hanging="19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2" w:hanging="26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2" w:hanging="3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2" w:hanging="4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2" w:hanging="4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2" w:hanging="5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2" w:hanging="62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2" w:hanging="6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3A004353"/>
    <w:multiLevelType w:val="hybridMultilevel"/>
    <w:tmpl w:val="DBDC3BB8"/>
    <w:lvl w:ilvl="0" w:tplc="488800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87D0B"/>
    <w:multiLevelType w:val="multilevel"/>
    <w:tmpl w:val="DCD69D9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86" w:hanging="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375" w:hanging="13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 w:hanging="19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 w:hanging="26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 w:hanging="3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 w:hanging="4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 w:hanging="4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 w:hanging="5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444A19DA"/>
    <w:multiLevelType w:val="multilevel"/>
    <w:tmpl w:val="44DAF14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86" w:hanging="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44" w:hanging="702"/>
      </w:pPr>
      <w:rPr>
        <w:rFonts w:ascii="Arial" w:eastAsia="Times New Roman" w:hAnsi="Arial" w:cs="Arial" w:hint="default"/>
        <w:b/>
        <w:bCs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 w:hanging="19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 w:hanging="26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 w:hanging="3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 w:hanging="4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 w:hanging="4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 w:hanging="5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4B141159"/>
    <w:multiLevelType w:val="multilevel"/>
    <w:tmpl w:val="7D884206"/>
    <w:lvl w:ilvl="0">
      <w:start w:val="8"/>
      <w:numFmt w:val="decimal"/>
      <w:lvlText w:val="%1"/>
      <w:lvlJc w:val="left"/>
      <w:pPr>
        <w:ind w:left="1921" w:hanging="66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1" w:hanging="669"/>
      </w:pPr>
      <w:rPr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921" w:hanging="66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20" w:hanging="66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987" w:hanging="66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753" w:hanging="66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20" w:hanging="66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87" w:hanging="66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54" w:hanging="669"/>
      </w:pPr>
      <w:rPr>
        <w:lang w:val="pt-PT" w:eastAsia="en-US" w:bidi="ar-SA"/>
      </w:rPr>
    </w:lvl>
  </w:abstractNum>
  <w:abstractNum w:abstractNumId="11">
    <w:nsid w:val="56153D09"/>
    <w:multiLevelType w:val="multilevel"/>
    <w:tmpl w:val="881887E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86" w:hanging="78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6"/>
      <w:numFmt w:val="lowerLetter"/>
      <w:lvlText w:val="%3)"/>
      <w:lvlJc w:val="left"/>
      <w:pPr>
        <w:ind w:left="694" w:hanging="694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 w:hanging="19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 w:hanging="265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 w:hanging="33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 w:hanging="40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 w:hanging="48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 w:hanging="55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59FA2591"/>
    <w:multiLevelType w:val="multilevel"/>
    <w:tmpl w:val="DDB4FB7E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86" w:hanging="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02" w:hanging="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32" w:hanging="19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52" w:hanging="26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72" w:hanging="3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92" w:hanging="4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12" w:hanging="4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32" w:hanging="5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5B174A82"/>
    <w:multiLevelType w:val="multilevel"/>
    <w:tmpl w:val="53D0ED04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86" w:hanging="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1322" w:hanging="13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32" w:hanging="19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52" w:hanging="26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72" w:hanging="3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92" w:hanging="4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12" w:hanging="4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32" w:hanging="5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5B9C28F7"/>
    <w:multiLevelType w:val="hybridMultilevel"/>
    <w:tmpl w:val="4C388666"/>
    <w:lvl w:ilvl="0" w:tplc="9B6CF3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40CF5"/>
    <w:multiLevelType w:val="multilevel"/>
    <w:tmpl w:val="A2ECD1F6"/>
    <w:lvl w:ilvl="0">
      <w:start w:val="8"/>
      <w:numFmt w:val="decimal"/>
      <w:lvlText w:val="%1"/>
      <w:lvlJc w:val="left"/>
      <w:pPr>
        <w:ind w:left="118" w:hanging="49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9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3" w:hanging="49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960" w:hanging="49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07" w:hanging="49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53" w:hanging="49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00" w:hanging="49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47" w:hanging="49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94" w:hanging="497"/>
      </w:pPr>
      <w:rPr>
        <w:lang w:val="pt-PT" w:eastAsia="en-US" w:bidi="ar-SA"/>
      </w:rPr>
    </w:lvl>
  </w:abstractNum>
  <w:abstractNum w:abstractNumId="16">
    <w:nsid w:val="70400AFA"/>
    <w:multiLevelType w:val="hybridMultilevel"/>
    <w:tmpl w:val="6AC20AEE"/>
    <w:lvl w:ilvl="0" w:tplc="C5201672">
      <w:start w:val="1"/>
      <w:numFmt w:val="lowerLetter"/>
      <w:lvlText w:val="%1)"/>
      <w:lvlJc w:val="left"/>
      <w:pPr>
        <w:ind w:left="21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>
    <w:nsid w:val="71E417FF"/>
    <w:multiLevelType w:val="hybridMultilevel"/>
    <w:tmpl w:val="D10AE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F59AF"/>
    <w:multiLevelType w:val="multilevel"/>
    <w:tmpl w:val="C6CE4F14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44" w:hanging="744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32" w:hanging="1932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52" w:hanging="2652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72" w:hanging="3372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92" w:hanging="4092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812" w:hanging="4812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32" w:hanging="5532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52" w:hanging="6252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  <w:vertAlign w:val="baseline"/>
      </w:rPr>
    </w:lvl>
  </w:abstractNum>
  <w:abstractNum w:abstractNumId="19">
    <w:nsid w:val="7B5E098E"/>
    <w:multiLevelType w:val="multilevel"/>
    <w:tmpl w:val="5EEAB2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86" w:hanging="78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35" w:hanging="113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 w:hanging="19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 w:hanging="265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 w:hanging="33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 w:hanging="40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 w:hanging="48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 w:hanging="55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18"/>
  </w:num>
  <w:num w:numId="14">
    <w:abstractNumId w:val="6"/>
  </w:num>
  <w:num w:numId="15">
    <w:abstractNumId w:val="1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33"/>
    <w:rsid w:val="00006DBF"/>
    <w:rsid w:val="000317E7"/>
    <w:rsid w:val="00034AF5"/>
    <w:rsid w:val="00037743"/>
    <w:rsid w:val="000428EE"/>
    <w:rsid w:val="00047169"/>
    <w:rsid w:val="0008199E"/>
    <w:rsid w:val="00084963"/>
    <w:rsid w:val="000E096B"/>
    <w:rsid w:val="00103735"/>
    <w:rsid w:val="00105A68"/>
    <w:rsid w:val="001130B8"/>
    <w:rsid w:val="001168A8"/>
    <w:rsid w:val="00143A53"/>
    <w:rsid w:val="00155867"/>
    <w:rsid w:val="0017097E"/>
    <w:rsid w:val="0017310B"/>
    <w:rsid w:val="00177212"/>
    <w:rsid w:val="00187037"/>
    <w:rsid w:val="001964CC"/>
    <w:rsid w:val="001A2122"/>
    <w:rsid w:val="001C1B03"/>
    <w:rsid w:val="001C23B2"/>
    <w:rsid w:val="001C6E5F"/>
    <w:rsid w:val="001C75CA"/>
    <w:rsid w:val="001E3F88"/>
    <w:rsid w:val="001E790C"/>
    <w:rsid w:val="001E7E30"/>
    <w:rsid w:val="001F6F17"/>
    <w:rsid w:val="00201F1C"/>
    <w:rsid w:val="00203DFC"/>
    <w:rsid w:val="0020585D"/>
    <w:rsid w:val="00223E4A"/>
    <w:rsid w:val="00225202"/>
    <w:rsid w:val="00234349"/>
    <w:rsid w:val="00263CFB"/>
    <w:rsid w:val="0028589C"/>
    <w:rsid w:val="002E219C"/>
    <w:rsid w:val="002F5F28"/>
    <w:rsid w:val="003101A4"/>
    <w:rsid w:val="003210D5"/>
    <w:rsid w:val="00363E56"/>
    <w:rsid w:val="00376C28"/>
    <w:rsid w:val="00395C99"/>
    <w:rsid w:val="003A14F5"/>
    <w:rsid w:val="003C67D2"/>
    <w:rsid w:val="003C67E6"/>
    <w:rsid w:val="003D2D57"/>
    <w:rsid w:val="003F2630"/>
    <w:rsid w:val="0040484D"/>
    <w:rsid w:val="00424D89"/>
    <w:rsid w:val="004306E9"/>
    <w:rsid w:val="004362DB"/>
    <w:rsid w:val="00437162"/>
    <w:rsid w:val="00445205"/>
    <w:rsid w:val="00450C5A"/>
    <w:rsid w:val="00457354"/>
    <w:rsid w:val="0047091E"/>
    <w:rsid w:val="00483DE2"/>
    <w:rsid w:val="004A48FA"/>
    <w:rsid w:val="004C22D3"/>
    <w:rsid w:val="004C6F4F"/>
    <w:rsid w:val="004E0477"/>
    <w:rsid w:val="004E7866"/>
    <w:rsid w:val="004F1BF3"/>
    <w:rsid w:val="0056315D"/>
    <w:rsid w:val="005D799C"/>
    <w:rsid w:val="00621F07"/>
    <w:rsid w:val="0064058C"/>
    <w:rsid w:val="0064457C"/>
    <w:rsid w:val="00645CD3"/>
    <w:rsid w:val="00651DF3"/>
    <w:rsid w:val="00653B29"/>
    <w:rsid w:val="0068053F"/>
    <w:rsid w:val="00691373"/>
    <w:rsid w:val="006B0E43"/>
    <w:rsid w:val="006B4611"/>
    <w:rsid w:val="006B7826"/>
    <w:rsid w:val="007119FF"/>
    <w:rsid w:val="00737D06"/>
    <w:rsid w:val="00741776"/>
    <w:rsid w:val="0074435D"/>
    <w:rsid w:val="007669A7"/>
    <w:rsid w:val="007733BE"/>
    <w:rsid w:val="007740F9"/>
    <w:rsid w:val="00782F07"/>
    <w:rsid w:val="007A4B04"/>
    <w:rsid w:val="007A7A38"/>
    <w:rsid w:val="007C7008"/>
    <w:rsid w:val="007E21CB"/>
    <w:rsid w:val="007E4B49"/>
    <w:rsid w:val="007F10C6"/>
    <w:rsid w:val="00814C8B"/>
    <w:rsid w:val="008336C6"/>
    <w:rsid w:val="008606A2"/>
    <w:rsid w:val="008618E9"/>
    <w:rsid w:val="008770CE"/>
    <w:rsid w:val="00880A6A"/>
    <w:rsid w:val="008915A6"/>
    <w:rsid w:val="008916E0"/>
    <w:rsid w:val="00891890"/>
    <w:rsid w:val="00891BA5"/>
    <w:rsid w:val="008A7D47"/>
    <w:rsid w:val="008C5CA8"/>
    <w:rsid w:val="008D5FCA"/>
    <w:rsid w:val="008E4B8D"/>
    <w:rsid w:val="008E5AE9"/>
    <w:rsid w:val="008F1980"/>
    <w:rsid w:val="009370E7"/>
    <w:rsid w:val="00944EEB"/>
    <w:rsid w:val="00953B88"/>
    <w:rsid w:val="00954AEE"/>
    <w:rsid w:val="009636E2"/>
    <w:rsid w:val="00975479"/>
    <w:rsid w:val="0099650F"/>
    <w:rsid w:val="00997B42"/>
    <w:rsid w:val="009B2933"/>
    <w:rsid w:val="009D0BF3"/>
    <w:rsid w:val="009D5449"/>
    <w:rsid w:val="00A03EEB"/>
    <w:rsid w:val="00A30B50"/>
    <w:rsid w:val="00A47955"/>
    <w:rsid w:val="00A54BF2"/>
    <w:rsid w:val="00A644BB"/>
    <w:rsid w:val="00A70232"/>
    <w:rsid w:val="00AA6B62"/>
    <w:rsid w:val="00AE365C"/>
    <w:rsid w:val="00AF19EC"/>
    <w:rsid w:val="00AF77C2"/>
    <w:rsid w:val="00B03F74"/>
    <w:rsid w:val="00B15F2A"/>
    <w:rsid w:val="00B1693B"/>
    <w:rsid w:val="00B2472A"/>
    <w:rsid w:val="00B42ADB"/>
    <w:rsid w:val="00B62F1E"/>
    <w:rsid w:val="00B7659B"/>
    <w:rsid w:val="00B970EC"/>
    <w:rsid w:val="00BC109C"/>
    <w:rsid w:val="00BD3226"/>
    <w:rsid w:val="00BF4892"/>
    <w:rsid w:val="00C0463C"/>
    <w:rsid w:val="00C1616F"/>
    <w:rsid w:val="00C27CAE"/>
    <w:rsid w:val="00C50A5C"/>
    <w:rsid w:val="00C55CD5"/>
    <w:rsid w:val="00C92082"/>
    <w:rsid w:val="00C975EB"/>
    <w:rsid w:val="00CB5BA0"/>
    <w:rsid w:val="00CB75EF"/>
    <w:rsid w:val="00CC6BB1"/>
    <w:rsid w:val="00CE188A"/>
    <w:rsid w:val="00CE56BC"/>
    <w:rsid w:val="00D0641F"/>
    <w:rsid w:val="00D25A74"/>
    <w:rsid w:val="00D30C58"/>
    <w:rsid w:val="00D54C97"/>
    <w:rsid w:val="00D80B26"/>
    <w:rsid w:val="00D919F3"/>
    <w:rsid w:val="00D92D03"/>
    <w:rsid w:val="00D932C5"/>
    <w:rsid w:val="00D93997"/>
    <w:rsid w:val="00D93F47"/>
    <w:rsid w:val="00DD274D"/>
    <w:rsid w:val="00DD4A9D"/>
    <w:rsid w:val="00DE5EE2"/>
    <w:rsid w:val="00DE6724"/>
    <w:rsid w:val="00DF4218"/>
    <w:rsid w:val="00E00919"/>
    <w:rsid w:val="00E125BA"/>
    <w:rsid w:val="00E13EAD"/>
    <w:rsid w:val="00E57C9B"/>
    <w:rsid w:val="00E71E17"/>
    <w:rsid w:val="00E92594"/>
    <w:rsid w:val="00E94620"/>
    <w:rsid w:val="00E95F32"/>
    <w:rsid w:val="00EA0984"/>
    <w:rsid w:val="00EA7FE1"/>
    <w:rsid w:val="00F04446"/>
    <w:rsid w:val="00F111F6"/>
    <w:rsid w:val="00F20CCD"/>
    <w:rsid w:val="00F431AB"/>
    <w:rsid w:val="00F7027A"/>
    <w:rsid w:val="00F76456"/>
    <w:rsid w:val="00F8147B"/>
    <w:rsid w:val="00F95407"/>
    <w:rsid w:val="00FA29E3"/>
    <w:rsid w:val="00FA3FF8"/>
    <w:rsid w:val="00FA4FC9"/>
    <w:rsid w:val="00FC56CB"/>
    <w:rsid w:val="00FE57B9"/>
    <w:rsid w:val="00FE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67"/>
  </w:style>
  <w:style w:type="paragraph" w:styleId="Ttulo1">
    <w:name w:val="heading 1"/>
    <w:basedOn w:val="Normal"/>
    <w:next w:val="Normal"/>
    <w:link w:val="Ttulo1Char"/>
    <w:qFormat/>
    <w:rsid w:val="00FA3F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933"/>
  </w:style>
  <w:style w:type="paragraph" w:styleId="Rodap">
    <w:name w:val="footer"/>
    <w:basedOn w:val="Normal"/>
    <w:link w:val="RodapChar"/>
    <w:uiPriority w:val="99"/>
    <w:unhideWhenUsed/>
    <w:rsid w:val="009B2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933"/>
  </w:style>
  <w:style w:type="paragraph" w:styleId="Textodebalo">
    <w:name w:val="Balloon Text"/>
    <w:basedOn w:val="Normal"/>
    <w:link w:val="TextodebaloChar"/>
    <w:uiPriority w:val="99"/>
    <w:semiHidden/>
    <w:unhideWhenUsed/>
    <w:rsid w:val="009B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3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9B29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B2933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9B2933"/>
    <w:pPr>
      <w:widowControl w:val="0"/>
      <w:autoSpaceDE w:val="0"/>
      <w:autoSpaceDN w:val="0"/>
      <w:spacing w:after="0" w:line="240" w:lineRule="auto"/>
      <w:ind w:left="1000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D274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FA3F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A3FF8"/>
    <w:rPr>
      <w:rFonts w:ascii="Times New Roman" w:eastAsia="Times New Roman" w:hAnsi="Times New Roman" w:cs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EA0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143A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7C87B-A806-4258-BBCB-1B6AC1B6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2655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14</cp:revision>
  <cp:lastPrinted>2022-05-12T12:18:00Z</cp:lastPrinted>
  <dcterms:created xsi:type="dcterms:W3CDTF">2022-04-18T14:36:00Z</dcterms:created>
  <dcterms:modified xsi:type="dcterms:W3CDTF">2022-06-10T17:26:00Z</dcterms:modified>
</cp:coreProperties>
</file>