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10/2022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2" w:hanging="1707"/>
        <w:jc w:val="both"/>
      </w:pPr>
      <w:r>
        <w:rPr/>
        <w:t>Objeto:</w:t>
        <w:tab/>
        <w:t>Inscrição para o curso “Orientações para Correta Interpretação de</w:t>
      </w:r>
      <w:r>
        <w:rPr>
          <w:spacing w:val="1"/>
        </w:rPr>
        <w:t> </w:t>
      </w:r>
      <w:r>
        <w:rPr/>
        <w:t>Orientações do TCE e Orgãos de Controle e Orientações para</w:t>
      </w:r>
      <w:r>
        <w:rPr>
          <w:spacing w:val="1"/>
        </w:rPr>
        <w:t> </w:t>
      </w:r>
      <w:r>
        <w:rPr/>
        <w:t>Implantação,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Atualiz.”,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Assessores</w:t>
      </w:r>
      <w:r>
        <w:rPr>
          <w:spacing w:val="1"/>
        </w:rPr>
        <w:t> </w:t>
      </w:r>
      <w:r>
        <w:rPr>
          <w:spacing w:val="-1"/>
        </w:rPr>
        <w:t>Legislativos </w:t>
      </w:r>
      <w:r>
        <w:rPr>
          <w:w w:val="160"/>
        </w:rPr>
        <w:t>– </w:t>
      </w:r>
      <w:r>
        <w:rPr/>
        <w:t>Hérick Maia Ludtke e Cristian Rodrigues da Cruz - o</w:t>
      </w:r>
      <w:r>
        <w:rPr>
          <w:spacing w:val="1"/>
        </w:rPr>
        <w:t> </w:t>
      </w:r>
      <w:r>
        <w:rPr/>
        <w:t>curso ocorrerá nos dias 22 a 25 de Fevereiro de 2022, de forma</w:t>
      </w:r>
      <w:r>
        <w:rPr>
          <w:spacing w:val="1"/>
        </w:rPr>
        <w:t> </w:t>
      </w:r>
      <w:r>
        <w:rPr/>
        <w:t>presencial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Inlegis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cidade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Porto Alegre.</w:t>
      </w:r>
    </w:p>
    <w:p>
      <w:pPr>
        <w:pStyle w:val="BodyText"/>
        <w:tabs>
          <w:tab w:pos="1928" w:val="left" w:leader="none"/>
        </w:tabs>
        <w:spacing w:line="264" w:lineRule="auto"/>
        <w:ind w:left="227" w:right="1898"/>
      </w:pPr>
      <w:r>
        <w:rPr/>
        <w:t>Valor:</w:t>
        <w:tab/>
        <w:t>1.440,00(mil</w:t>
      </w:r>
      <w:r>
        <w:rPr>
          <w:spacing w:val="4"/>
        </w:rPr>
        <w:t> </w:t>
      </w:r>
      <w:r>
        <w:rPr/>
        <w:t>quatrocentos</w:t>
      </w:r>
      <w:r>
        <w:rPr>
          <w:spacing w:val="2"/>
        </w:rPr>
        <w:t> </w:t>
      </w:r>
      <w:r>
        <w:rPr/>
        <w:t>e quarenta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2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-1"/>
        </w:rPr>
        <w:t> </w:t>
      </w:r>
      <w:r>
        <w:rPr/>
        <w:t>Nº53,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 ALEGRE/RS</w:t>
      </w:r>
    </w:p>
    <w:p>
      <w:pPr>
        <w:pStyle w:val="BodyText"/>
        <w:spacing w:before="8"/>
      </w:pPr>
    </w:p>
    <w:p>
      <w:pPr>
        <w:pStyle w:val="BodyText"/>
        <w:spacing w:before="1"/>
        <w:ind w:left="2895"/>
      </w:pPr>
      <w:r>
        <w:rPr/>
        <w:t>Canguçu,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383"/>
        <w:jc w:val="center"/>
      </w:pPr>
      <w:r>
        <w:rPr>
          <w:w w:val="105"/>
        </w:rPr>
        <w:t>Marcelo</w:t>
      </w:r>
      <w:r>
        <w:rPr>
          <w:spacing w:val="8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2022-02-04T18:29:22Z</dcterms:created>
  <dcterms:modified xsi:type="dcterms:W3CDTF">2022-02-04T18:29:22Z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2022-02-04T00:00:00Z</vt:filetime>
  </property>
</Properties>
</file>