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4"/>
        <w:ind w:left="2928" w:firstLine="0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38"/>
        <w:ind w:left="229" w:right="335"/>
        <w:jc w:val="center"/>
      </w:pPr>
      <w:r>
        <w:rPr/>
        <w:t>PROCESSO</w:t>
      </w:r>
      <w:r>
        <w:rPr>
          <w:spacing w:val="-17"/>
        </w:rPr>
        <w:t> </w:t>
      </w:r>
      <w:r>
        <w:rPr/>
        <w:t>Nº</w:t>
      </w:r>
      <w:r>
        <w:rPr>
          <w:spacing w:val="-17"/>
        </w:rPr>
        <w:t> </w:t>
      </w:r>
      <w:r>
        <w:rPr/>
        <w:t>044/2025</w:t>
      </w:r>
      <w:r>
        <w:rPr>
          <w:spacing w:val="-16"/>
        </w:rPr>
        <w:t> </w:t>
      </w:r>
      <w:r>
        <w:rPr/>
        <w:t>–</w:t>
      </w:r>
      <w:r>
        <w:rPr>
          <w:spacing w:val="-17"/>
        </w:rPr>
        <w:t> </w:t>
      </w:r>
      <w:r>
        <w:rPr/>
        <w:t>DISPENSA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LICITAÇÃO</w:t>
      </w:r>
      <w:r>
        <w:rPr>
          <w:spacing w:val="-16"/>
        </w:rPr>
        <w:t> </w:t>
      </w:r>
      <w:r>
        <w:rPr>
          <w:spacing w:val="-2"/>
        </w:rPr>
        <w:t>031/2025</w:t>
      </w: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line="283" w:lineRule="auto"/>
        <w:ind w:right="443"/>
        <w:jc w:val="both"/>
      </w:pPr>
      <w:r>
        <w:rPr/>
        <w:t>Aquisição de utensílios e equipamentos, sendo eles forno micro-ondas, geladeira, pia e torneira, destinados à melhoria da infraestrutura e das</w:t>
      </w:r>
      <w:r>
        <w:rPr>
          <w:spacing w:val="40"/>
        </w:rPr>
        <w:t> </w:t>
      </w:r>
      <w:r>
        <w:rPr/>
        <w:t>condições de trabalho nos setores de TI e Secretaria desta Casa Legislativa,</w:t>
      </w:r>
      <w:r>
        <w:rPr>
          <w:spacing w:val="40"/>
        </w:rPr>
        <w:t> </w:t>
      </w:r>
      <w:r>
        <w:rPr/>
        <w:t>por meio de Dispensa de Licitação, conforme condições, quantidades e exigências estabelecidas neste termo de Referência.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2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185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ind w:left="9" w:right="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before="185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ind w:left="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before="185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ind w:righ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line="285" w:lineRule="auto" w:before="141"/>
              <w:ind w:left="211" w:firstLine="1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41"/>
              <w:ind w:left="277" w:right="207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3875" w:hRule="atLeast"/>
        </w:trPr>
        <w:tc>
          <w:tcPr>
            <w:tcW w:w="778" w:type="dxa"/>
          </w:tcPr>
          <w:p>
            <w:pPr>
              <w:pStyle w:val="TableParagraph"/>
              <w:spacing w:line="229" w:lineRule="exact"/>
              <w:ind w:left="9" w:right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spacing w:before="6"/>
              <w:ind w:left="34"/>
              <w:jc w:val="both"/>
              <w:rPr>
                <w:sz w:val="22"/>
              </w:rPr>
            </w:pPr>
            <w:r>
              <w:rPr>
                <w:sz w:val="22"/>
              </w:rPr>
              <w:t>Forno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Micro-</w:t>
            </w:r>
            <w:r>
              <w:rPr>
                <w:spacing w:val="-2"/>
                <w:sz w:val="22"/>
              </w:rPr>
              <w:t>ondas</w:t>
            </w:r>
          </w:p>
          <w:p>
            <w:pPr>
              <w:pStyle w:val="TableParagraph"/>
              <w:spacing w:line="240" w:lineRule="atLeast"/>
              <w:ind w:left="34" w:right="-15"/>
              <w:jc w:val="both"/>
              <w:rPr>
                <w:sz w:val="18"/>
              </w:rPr>
            </w:pPr>
            <w:r>
              <w:rPr>
                <w:sz w:val="18"/>
              </w:rPr>
              <w:t>O equipamento deverá ser um forno micro-ondas doméstico, novo, de primeira linha, sem uso anterior, com capacidade entre 30 litros e de 34 litros, fabricado em conformidade com as normas técnicas brasileiras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de segurança e desempenho. Especificações mínimas exigidas: Capacidade útil: entre 30 e 34 litros. Potência mínima: 900W. Alimentação: 220V Painel de controle: digital, com visor em LED. Porta com visor transparente 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segurança.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Revestimento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material de fácil limpeza, preferencialmente com tecnologia antibacteriana ou pintura especial antiaderente. Prato giratório removível, em vidro temperado, com diâmetro compatível à capacidade. Garantia mínima de 12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meses contra defeitos de fabricação. Assistência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técnica autorizada no território nacional.</w:t>
            </w:r>
          </w:p>
        </w:tc>
        <w:tc>
          <w:tcPr>
            <w:tcW w:w="814" w:type="dxa"/>
          </w:tcPr>
          <w:p>
            <w:pPr>
              <w:pStyle w:val="TableParagraph"/>
              <w:spacing w:line="229" w:lineRule="exact"/>
              <w:ind w:left="45" w:righ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11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755,97</w:t>
            </w:r>
          </w:p>
        </w:tc>
        <w:tc>
          <w:tcPr>
            <w:tcW w:w="134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1.511,93</w:t>
            </w:r>
          </w:p>
        </w:tc>
      </w:tr>
      <w:tr>
        <w:trPr>
          <w:trHeight w:val="4351" w:hRule="atLeast"/>
        </w:trPr>
        <w:tc>
          <w:tcPr>
            <w:tcW w:w="778" w:type="dxa"/>
          </w:tcPr>
          <w:p>
            <w:pPr>
              <w:pStyle w:val="TableParagraph"/>
              <w:spacing w:line="229" w:lineRule="exact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spacing w:before="6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Geladeira</w:t>
            </w:r>
          </w:p>
          <w:p>
            <w:pPr>
              <w:pStyle w:val="TableParagraph"/>
              <w:spacing w:line="240" w:lineRule="atLeast"/>
              <w:ind w:left="34" w:right="-15"/>
              <w:jc w:val="both"/>
              <w:rPr>
                <w:sz w:val="18"/>
              </w:rPr>
            </w:pPr>
            <w:r>
              <w:rPr>
                <w:sz w:val="18"/>
              </w:rPr>
              <w:t>A geladeira deverá apresentar as seguintes especificações: Capacidade líquida total de 240 litros, sendo 214 litros para o refrigerador e 26 litros para o congelador; Sistema de degelo Cycle Defrost, que permite descongelamento prático com um único toque, sem necessidade de desligar o aparelho; Controle externo de temperatura, dispensando a abertura da porta para ajustes; Gaveta Extra fria para resfriamento rápido de alimentos e bebidas; Iluminação interna em LED; Prateleirasinternasremovíveis e reguláveis, incluindo prateleira porta-latasreversível para até 5 unidades; Gaveta transparente para frutas e legumes; Puxador ergonômico embutido; Pés niveladores para ajuste de altura; Porta-ovos e recipiente para guardar gelo; Classificação energética A, com consumo mensal aproximado de 23,3 kWh; Voltagem de 220V / 60Hz; Dimensões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externas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8"/>
                <w:w w:val="150"/>
                <w:sz w:val="18"/>
              </w:rPr>
              <w:t> </w:t>
            </w:r>
            <w:r>
              <w:rPr>
                <w:sz w:val="18"/>
              </w:rPr>
              <w:t>140,6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cm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(altura),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814" w:type="dxa"/>
          </w:tcPr>
          <w:p>
            <w:pPr>
              <w:pStyle w:val="TableParagraph"/>
              <w:spacing w:line="229" w:lineRule="exact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2.085,97</w:t>
            </w:r>
          </w:p>
        </w:tc>
        <w:tc>
          <w:tcPr>
            <w:tcW w:w="134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2.085,97</w:t>
            </w:r>
          </w:p>
        </w:tc>
      </w:tr>
    </w:tbl>
    <w:p>
      <w:pPr>
        <w:pStyle w:val="TableParagraph"/>
        <w:spacing w:after="0" w:line="229" w:lineRule="exac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5" w:footer="378" w:top="2460" w:bottom="560" w:left="1440" w:right="1440"/>
          <w:pgNumType w:start="1"/>
        </w:sectPr>
      </w:pPr>
    </w:p>
    <w:p>
      <w:pPr>
        <w:pStyle w:val="BodyText"/>
        <w:spacing w:before="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3542029</wp:posOffset>
            </wp:positionH>
            <wp:positionV relativeFrom="page">
              <wp:posOffset>180975</wp:posOffset>
            </wp:positionV>
            <wp:extent cx="680112" cy="69532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12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4"/>
        <w:ind w:left="0"/>
        <w:rPr>
          <w:sz w:val="20"/>
        </w:r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89"/>
        <w:gridCol w:w="3748"/>
        <w:gridCol w:w="814"/>
        <w:gridCol w:w="997"/>
        <w:gridCol w:w="314"/>
        <w:gridCol w:w="1348"/>
      </w:tblGrid>
      <w:tr>
        <w:trPr>
          <w:trHeight w:val="1032" w:hRule="atLeast"/>
        </w:trPr>
        <w:tc>
          <w:tcPr>
            <w:tcW w:w="1567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59" w:type="dxa"/>
            <w:gridSpan w:val="3"/>
            <w:tcBorders>
              <w:top w:val="single" w:sz="8" w:space="0" w:color="000000"/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CÂMARA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CANGUÇU</w:t>
            </w:r>
          </w:p>
          <w:p>
            <w:pPr>
              <w:pStyle w:val="TableParagraph"/>
              <w:spacing w:before="30"/>
              <w:ind w:left="111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RIO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GRANDE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SUL</w:t>
            </w:r>
          </w:p>
          <w:p>
            <w:pPr>
              <w:pStyle w:val="TableParagraph"/>
              <w:spacing w:line="210" w:lineRule="atLeast" w:before="22"/>
              <w:ind w:left="469" w:hanging="291"/>
              <w:jc w:val="left"/>
              <w:rPr>
                <w:sz w:val="18"/>
              </w:rPr>
            </w:pPr>
            <w:r>
              <w:rPr>
                <w:sz w:val="18"/>
              </w:rPr>
              <w:t>Rua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Osório,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979.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Centro.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CEP:96600-000.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Canguçu–RS Telefone: (53) </w:t>
            </w:r>
            <w:hyperlink r:id="rId10">
              <w:r>
                <w:rPr>
                  <w:sz w:val="18"/>
                </w:rPr>
                <w:t>3252-1528.http://camaracangucu.rs.gov.br/</w:t>
              </w:r>
            </w:hyperlink>
          </w:p>
        </w:tc>
        <w:tc>
          <w:tcPr>
            <w:tcW w:w="1662" w:type="dxa"/>
            <w:gridSpan w:val="2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10" w:hRule="atLeast"/>
        </w:trPr>
        <w:tc>
          <w:tcPr>
            <w:tcW w:w="77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0" w:lineRule="exact"/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>(largura)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61,1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(profundidade);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líquido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39,5</w:t>
            </w:r>
          </w:p>
          <w:p>
            <w:pPr>
              <w:pStyle w:val="TableParagraph"/>
              <w:spacing w:line="240" w:lineRule="atLeast"/>
              <w:ind w:left="34" w:right="-15"/>
              <w:jc w:val="both"/>
              <w:rPr>
                <w:sz w:val="18"/>
              </w:rPr>
            </w:pPr>
            <w:r>
              <w:rPr>
                <w:sz w:val="18"/>
              </w:rPr>
              <w:t>kg; Cor branca; Garantia mínima de 12 meses contra defeitos de fabricação; Assistência técnica autorizada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 território nacional.</w:t>
            </w:r>
          </w:p>
        </w:tc>
        <w:tc>
          <w:tcPr>
            <w:tcW w:w="814" w:type="dxa"/>
            <w:tcBorders>
              <w:top w:val="thinThickMediumGap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85" w:hRule="atLeast"/>
        </w:trPr>
        <w:tc>
          <w:tcPr>
            <w:tcW w:w="778" w:type="dxa"/>
          </w:tcPr>
          <w:p>
            <w:pPr>
              <w:pStyle w:val="TableParagraph"/>
              <w:spacing w:before="5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7" w:type="dxa"/>
            <w:gridSpan w:val="2"/>
          </w:tcPr>
          <w:p>
            <w:pPr>
              <w:pStyle w:val="TableParagraph"/>
              <w:spacing w:before="12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Cuba/Pia</w:t>
            </w:r>
          </w:p>
          <w:p>
            <w:pPr>
              <w:pStyle w:val="TableParagraph"/>
              <w:spacing w:line="240" w:lineRule="atLeast"/>
              <w:ind w:left="34" w:right="-15"/>
              <w:jc w:val="both"/>
              <w:rPr>
                <w:sz w:val="18"/>
              </w:rPr>
            </w:pPr>
            <w:r>
              <w:rPr>
                <w:sz w:val="18"/>
              </w:rPr>
              <w:t>A cuba pia deverá apresentar as seguintes características: Formato retangular e tipo adequado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para cozinha gourmet; O acabamento deverá ser escovado, confeccionado em aço inoxidável tipo 201,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na cor cinza e tonalidade prata; O produto deve acompanhar válvula e possuir encaixe compatível com trituradores de alimentos. As dimensões da cuba pia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seguintes: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Largura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40,00cm;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 75,00cm, com espessura de 3 mm ou mais; Profundidade da cuba de 14,00cm.</w:t>
            </w:r>
          </w:p>
        </w:tc>
        <w:tc>
          <w:tcPr>
            <w:tcW w:w="814" w:type="dxa"/>
          </w:tcPr>
          <w:p>
            <w:pPr>
              <w:pStyle w:val="TableParagraph"/>
              <w:spacing w:before="5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  <w:gridSpan w:val="2"/>
          </w:tcPr>
          <w:p>
            <w:pPr>
              <w:pStyle w:val="TableParagraph"/>
              <w:spacing w:before="5"/>
              <w:ind w:left="204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802,70</w:t>
            </w:r>
          </w:p>
        </w:tc>
        <w:tc>
          <w:tcPr>
            <w:tcW w:w="1348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802,70</w:t>
            </w:r>
          </w:p>
        </w:tc>
      </w:tr>
      <w:tr>
        <w:trPr>
          <w:trHeight w:val="414" w:hRule="atLeast"/>
        </w:trPr>
        <w:tc>
          <w:tcPr>
            <w:tcW w:w="778" w:type="dxa"/>
          </w:tcPr>
          <w:p>
            <w:pPr>
              <w:pStyle w:val="TableParagraph"/>
              <w:spacing w:before="5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7" w:type="dxa"/>
            <w:gridSpan w:val="2"/>
          </w:tcPr>
          <w:p>
            <w:pPr>
              <w:pStyle w:val="TableParagraph"/>
              <w:spacing w:before="12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Torneira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cozinha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plástica</w:t>
            </w:r>
          </w:p>
        </w:tc>
        <w:tc>
          <w:tcPr>
            <w:tcW w:w="814" w:type="dxa"/>
          </w:tcPr>
          <w:p>
            <w:pPr>
              <w:pStyle w:val="TableParagraph"/>
              <w:spacing w:before="5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  <w:gridSpan w:val="2"/>
          </w:tcPr>
          <w:p>
            <w:pPr>
              <w:pStyle w:val="TableParagraph"/>
              <w:spacing w:before="5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37,67</w:t>
            </w:r>
          </w:p>
        </w:tc>
        <w:tc>
          <w:tcPr>
            <w:tcW w:w="1348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37,67</w:t>
            </w:r>
          </w:p>
        </w:tc>
      </w:tr>
      <w:tr>
        <w:trPr>
          <w:trHeight w:val="415" w:hRule="atLeast"/>
        </w:trPr>
        <w:tc>
          <w:tcPr>
            <w:tcW w:w="778" w:type="dxa"/>
          </w:tcPr>
          <w:p>
            <w:pPr>
              <w:pStyle w:val="TableParagraph"/>
              <w:spacing w:before="5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7" w:type="dxa"/>
            <w:gridSpan w:val="2"/>
          </w:tcPr>
          <w:p>
            <w:pPr>
              <w:pStyle w:val="TableParagraph"/>
              <w:spacing w:before="12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Mão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Francesa</w:t>
            </w:r>
            <w:r>
              <w:rPr>
                <w:spacing w:val="-4"/>
                <w:sz w:val="22"/>
              </w:rPr>
              <w:t> 40cm</w:t>
            </w:r>
          </w:p>
        </w:tc>
        <w:tc>
          <w:tcPr>
            <w:tcW w:w="814" w:type="dxa"/>
          </w:tcPr>
          <w:p>
            <w:pPr>
              <w:pStyle w:val="TableParagraph"/>
              <w:spacing w:before="5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11" w:type="dxa"/>
            <w:gridSpan w:val="2"/>
          </w:tcPr>
          <w:p>
            <w:pPr>
              <w:pStyle w:val="TableParagraph"/>
              <w:spacing w:before="5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26,90</w:t>
            </w:r>
          </w:p>
        </w:tc>
        <w:tc>
          <w:tcPr>
            <w:tcW w:w="1348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53,80</w:t>
            </w:r>
          </w:p>
        </w:tc>
      </w:tr>
    </w:tbl>
    <w:p>
      <w:pPr>
        <w:pStyle w:val="BodyText"/>
        <w:spacing w:line="283" w:lineRule="auto" w:before="126"/>
        <w:ind w:right="441"/>
        <w:jc w:val="both"/>
      </w:pPr>
      <w:r>
        <w:rPr/>
        <w:t>A presente contratação é caracterizada como serviço comum de natureza técnica - uma vez que os padrões de desempenho e qualidade podem ser objetivamente definidos neste Termo de Referência e em seus anexos, com especificações usuais do mercado, o que permite a adequada identificação da proposta mais vantajosa, mesmo em procedimento de contratação direta por dispensa de licitação, conforme a legislação vigente.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1" w:after="0"/>
        <w:ind w:left="491" w:right="0" w:hanging="230"/>
        <w:jc w:val="left"/>
      </w:pPr>
      <w:r>
        <w:rPr/>
        <w:t>FUNDAMENTOS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/>
        <w:ind w:right="440"/>
        <w:jc w:val="both"/>
      </w:pPr>
      <w:r>
        <w:rPr/>
        <w:t>A contratação visa atender às demandas operacionais da Câmara Municipal, contemplando a aquisição de utensílios e equipamentos, sendo eles forno</w:t>
      </w:r>
      <w:r>
        <w:rPr>
          <w:spacing w:val="40"/>
        </w:rPr>
        <w:t> </w:t>
      </w:r>
      <w:r>
        <w:rPr/>
        <w:t>micro-ondas, geladeira, pia e torneira, destinados à melhoria da infraestrutura e das condições de trabalho nos setores de TI e Secretaria desta Casa</w:t>
      </w:r>
      <w:r>
        <w:rPr>
          <w:spacing w:val="40"/>
        </w:rPr>
        <w:t> </w:t>
      </w:r>
      <w:r>
        <w:rPr>
          <w:spacing w:val="-2"/>
        </w:rPr>
        <w:t>Legislativa.</w:t>
      </w:r>
    </w:p>
    <w:p>
      <w:pPr>
        <w:pStyle w:val="BodyText"/>
        <w:spacing w:line="283" w:lineRule="auto" w:before="117"/>
        <w:ind w:right="442"/>
        <w:jc w:val="both"/>
      </w:pPr>
      <w:r>
        <w:rPr/>
        <w:t>A contratação é por meio de dispensa de licitação e encontra amparo no art. 75, inciso II, da Lei nº 14.133/2021, uma vez que o valor da contratação está dentro dos limites legais para compras diretas.</w:t>
      </w: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DESCRIÇÃO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COMO</w:t>
      </w:r>
      <w:r>
        <w:rPr>
          <w:spacing w:val="14"/>
        </w:rPr>
        <w:t> </w:t>
      </w:r>
      <w:r>
        <w:rPr/>
        <w:t>UM</w:t>
      </w:r>
      <w:r>
        <w:rPr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83" w:lineRule="auto"/>
        <w:ind w:right="441"/>
        <w:jc w:val="both"/>
      </w:pPr>
      <w:r>
        <w:rPr/>
        <w:t>A solução proposta contempla a contratação, via Dispensa de Licitação, de empresa especializada para a aquisição de utensílios e equipamentos, sendo eles</w:t>
      </w:r>
      <w:r>
        <w:rPr>
          <w:spacing w:val="-3"/>
        </w:rPr>
        <w:t> </w:t>
      </w:r>
      <w:r>
        <w:rPr/>
        <w:t>forno</w:t>
      </w:r>
      <w:r>
        <w:rPr>
          <w:spacing w:val="-3"/>
        </w:rPr>
        <w:t> </w:t>
      </w:r>
      <w:r>
        <w:rPr/>
        <w:t>micro-ondas,</w:t>
      </w:r>
      <w:r>
        <w:rPr>
          <w:spacing w:val="-3"/>
        </w:rPr>
        <w:t> </w:t>
      </w:r>
      <w:r>
        <w:rPr/>
        <w:t>geladeira,</w:t>
      </w:r>
      <w:r>
        <w:rPr>
          <w:spacing w:val="-3"/>
        </w:rPr>
        <w:t> </w:t>
      </w:r>
      <w:r>
        <w:rPr/>
        <w:t>cuba/pia,</w:t>
      </w:r>
      <w:r>
        <w:rPr>
          <w:spacing w:val="-3"/>
        </w:rPr>
        <w:t> </w:t>
      </w:r>
      <w:r>
        <w:rPr/>
        <w:t>torneira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mão</w:t>
      </w:r>
      <w:r>
        <w:rPr>
          <w:spacing w:val="-3"/>
        </w:rPr>
        <w:t> </w:t>
      </w:r>
      <w:r>
        <w:rPr/>
        <w:t>francesa,</w:t>
      </w:r>
      <w:r>
        <w:rPr>
          <w:spacing w:val="-3"/>
        </w:rPr>
        <w:t> </w:t>
      </w:r>
      <w:r>
        <w:rPr/>
        <w:t>destinados aos</w:t>
      </w:r>
      <w:r>
        <w:rPr>
          <w:spacing w:val="-1"/>
        </w:rPr>
        <w:t> </w:t>
      </w:r>
      <w:r>
        <w:rPr/>
        <w:t>setores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Informação</w:t>
      </w:r>
      <w:r>
        <w:rPr>
          <w:spacing w:val="-1"/>
        </w:rPr>
        <w:t> </w:t>
      </w:r>
      <w:r>
        <w:rPr/>
        <w:t>(TI)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 de</w:t>
      </w:r>
      <w:r>
        <w:rPr>
          <w:spacing w:val="32"/>
        </w:rPr>
        <w:t> </w:t>
      </w:r>
      <w:r>
        <w:rPr/>
        <w:t>Canguçu,</w:t>
      </w:r>
      <w:r>
        <w:rPr>
          <w:spacing w:val="32"/>
        </w:rPr>
        <w:t> </w:t>
      </w:r>
      <w:r>
        <w:rPr/>
        <w:t>conforme</w:t>
      </w:r>
      <w:r>
        <w:rPr>
          <w:spacing w:val="33"/>
        </w:rPr>
        <w:t> </w:t>
      </w:r>
      <w:r>
        <w:rPr/>
        <w:t>as</w:t>
      </w:r>
      <w:r>
        <w:rPr>
          <w:spacing w:val="32"/>
        </w:rPr>
        <w:t> </w:t>
      </w:r>
      <w:r>
        <w:rPr/>
        <w:t>condições,</w:t>
      </w:r>
      <w:r>
        <w:rPr>
          <w:spacing w:val="32"/>
        </w:rPr>
        <w:t> </w:t>
      </w:r>
      <w:r>
        <w:rPr/>
        <w:t>especificações</w:t>
      </w:r>
      <w:r>
        <w:rPr>
          <w:spacing w:val="33"/>
        </w:rPr>
        <w:t> </w:t>
      </w:r>
      <w:r>
        <w:rPr/>
        <w:t>e</w:t>
      </w:r>
      <w:r>
        <w:rPr>
          <w:spacing w:val="32"/>
        </w:rPr>
        <w:t> </w:t>
      </w:r>
      <w:r>
        <w:rPr/>
        <w:t>requisitos</w:t>
      </w:r>
      <w:r>
        <w:rPr>
          <w:spacing w:val="32"/>
        </w:rPr>
        <w:t> </w:t>
      </w:r>
      <w:r>
        <w:rPr/>
        <w:t>definidos</w:t>
      </w:r>
      <w:r>
        <w:rPr>
          <w:spacing w:val="33"/>
        </w:rPr>
        <w:t> </w:t>
      </w:r>
      <w:r>
        <w:rPr>
          <w:spacing w:val="-5"/>
        </w:rPr>
        <w:t>no</w:t>
      </w:r>
    </w:p>
    <w:p>
      <w:pPr>
        <w:pStyle w:val="BodyText"/>
        <w:spacing w:after="0" w:line="283" w:lineRule="auto"/>
        <w:jc w:val="both"/>
        <w:sectPr>
          <w:headerReference w:type="default" r:id="rId7"/>
          <w:footerReference w:type="default" r:id="rId8"/>
          <w:pgSz w:w="12240" w:h="15840"/>
          <w:pgMar w:header="0" w:footer="378" w:top="280" w:bottom="560" w:left="1440" w:right="1440"/>
        </w:sectPr>
      </w:pPr>
    </w:p>
    <w:p>
      <w:pPr>
        <w:pStyle w:val="BodyText"/>
        <w:spacing w:line="268" w:lineRule="exact" w:before="0"/>
        <w:jc w:val="both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demais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processo.</w:t>
      </w:r>
    </w:p>
    <w:p>
      <w:pPr>
        <w:pStyle w:val="BodyText"/>
        <w:spacing w:line="283" w:lineRule="auto" w:before="168"/>
        <w:ind w:right="440"/>
        <w:jc w:val="both"/>
      </w:pPr>
      <w:r>
        <w:rPr/>
        <w:t>A presente contratação tem por objetivo proporcionar melhorias na</w:t>
      </w:r>
      <w:r>
        <w:rPr>
          <w:spacing w:val="40"/>
        </w:rPr>
        <w:t> </w:t>
      </w:r>
      <w:r>
        <w:rPr/>
        <w:t>infraestrutura e nas condições de trabalho desses setores, viabilizando a conservação adequada de alimentos e o preparo de refeições rápidas durante a jornada de trabalho. Tais equipamentos são considerados essenciais, especialmente diante do tempo prolongado de permanência dos servidores nesses ambientes.</w:t>
      </w:r>
    </w:p>
    <w:p>
      <w:pPr>
        <w:pStyle w:val="BodyText"/>
        <w:spacing w:line="283" w:lineRule="auto" w:before="118"/>
        <w:ind w:right="441"/>
        <w:jc w:val="both"/>
      </w:pPr>
      <w:r>
        <w:rPr/>
        <w:t>A instalação da pia e da torneira visa garantir condições adequadas de higiene</w:t>
      </w:r>
      <w:r>
        <w:rPr>
          <w:spacing w:val="40"/>
        </w:rPr>
        <w:t> </w:t>
      </w:r>
      <w:r>
        <w:rPr/>
        <w:t>e funcionalidade, possibilitando a limpeza de utensílios e o uso regular de água de maneira prática e acessível. Assim, a medida contribui para a promoção do bem-estar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servidores,</w:t>
      </w:r>
      <w:r>
        <w:rPr>
          <w:spacing w:val="-3"/>
        </w:rPr>
        <w:t> </w:t>
      </w:r>
      <w:r>
        <w:rPr/>
        <w:t>otimiza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ambiente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fortalece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eficiência das atividades administrativas da Câmara Municipal.</w:t>
      </w:r>
    </w:p>
    <w:p>
      <w:pPr>
        <w:pStyle w:val="BodyText"/>
        <w:spacing w:line="283" w:lineRule="auto" w:before="118"/>
        <w:ind w:right="442"/>
        <w:jc w:val="both"/>
      </w:pPr>
      <w:r>
        <w:rPr/>
        <w:t>Dessa forma, a contratação mostra-se necessária e vantajosa para garantir um ambiente laboral mais salubre, funcional e adequado às necessidades institucionais, nos termos do art. 75, inciso II, da Lei nº 14.133/2021.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REQUISITOS</w:t>
      </w:r>
      <w:r>
        <w:rPr>
          <w:spacing w:val="12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/>
        <w:ind w:right="440"/>
        <w:jc w:val="both"/>
      </w:pPr>
      <w:r>
        <w:rPr/>
        <w:t>A contratada deverá fornecer os bens e prestar os serviços em total conformidade com as especificações estabelecidas neste Termo de Referência e nos Anexos da Dispensa de Licitação nº 031/2025 – Processo nº 044/2025 da Câmara Municipal de Canguçu.</w:t>
      </w:r>
    </w:p>
    <w:p>
      <w:pPr>
        <w:pStyle w:val="BodyText"/>
        <w:spacing w:line="283" w:lineRule="auto" w:before="118"/>
        <w:ind w:right="441"/>
        <w:jc w:val="both"/>
      </w:pPr>
      <w:r>
        <w:rPr/>
        <w:t>A contratação contempla a aquisição de utensílios e equipamentos, sendo eles: dois (02) forno micro-ondas, uma (01) geladeira, uma (01) cuba/pia, uma (01) torneira e duas (02) mão francesa, destinados à melhoria da infraestrutura dos setores de Tecnologia da Informação (TI) e da Secretaria da Câmara Municipal. Os itens deverão ser entregues nas condições previstas neste Termo, garantindo a funcionalidade, a durabilidade e a segurança no uso dos </w:t>
      </w:r>
      <w:r>
        <w:rPr>
          <w:spacing w:val="-2"/>
        </w:rPr>
        <w:t>equipamentos.</w:t>
      </w:r>
    </w:p>
    <w:p>
      <w:pPr>
        <w:pStyle w:val="BodyText"/>
        <w:spacing w:line="283" w:lineRule="auto" w:before="117"/>
        <w:ind w:right="441"/>
        <w:jc w:val="both"/>
      </w:pPr>
      <w:r>
        <w:rPr/>
        <w:t>A contratada será integralmente responsável por todos os custos relativos ao fornecimento dos itens, não cabendo à Câmara qualquer reembolso adicional por deslocamento, mão de obra, materiais ou encargos diversos.</w:t>
      </w:r>
    </w:p>
    <w:p>
      <w:pPr>
        <w:pStyle w:val="BodyText"/>
        <w:spacing w:line="283" w:lineRule="auto"/>
        <w:ind w:right="442"/>
        <w:jc w:val="both"/>
      </w:pPr>
      <w:r>
        <w:rPr/>
        <w:t>Os produtos fornecidos deverão ser novos, de primeiro uso, estar em perfeitas condições de funcionamento, acompanhados de garantia do fabricante,</w:t>
      </w:r>
      <w:r>
        <w:rPr>
          <w:spacing w:val="40"/>
        </w:rPr>
        <w:t> </w:t>
      </w:r>
      <w:r>
        <w:rPr/>
        <w:t>manuais e demais acessórios necessários. Os equipamentos deverão estar em conformidade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Técnicas</w:t>
      </w:r>
      <w:r>
        <w:rPr>
          <w:spacing w:val="-1"/>
        </w:rPr>
        <w:t> </w:t>
      </w:r>
      <w:r>
        <w:rPr/>
        <w:t>Brasileiras</w:t>
      </w:r>
      <w:r>
        <w:rPr>
          <w:spacing w:val="-1"/>
        </w:rPr>
        <w:t> </w:t>
      </w:r>
      <w:r>
        <w:rPr/>
        <w:t>vigentes,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padrões</w:t>
      </w:r>
      <w:r>
        <w:rPr>
          <w:spacing w:val="-1"/>
        </w:rPr>
        <w:t> </w:t>
      </w:r>
      <w:r>
        <w:rPr/>
        <w:t>de segurança</w:t>
      </w:r>
      <w:r>
        <w:rPr>
          <w:spacing w:val="-4"/>
        </w:rPr>
        <w:t> </w:t>
      </w:r>
      <w:r>
        <w:rPr/>
        <w:t>elétrica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sanitária</w:t>
      </w:r>
      <w:r>
        <w:rPr>
          <w:spacing w:val="-4"/>
        </w:rPr>
        <w:t> </w:t>
      </w:r>
      <w:r>
        <w:rPr/>
        <w:t>aplicáveis,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4"/>
        </w:rPr>
        <w:t> </w:t>
      </w:r>
      <w:r>
        <w:rPr/>
        <w:t>exigências</w:t>
      </w:r>
      <w:r>
        <w:rPr>
          <w:spacing w:val="-4"/>
        </w:rPr>
        <w:t> </w:t>
      </w:r>
      <w:r>
        <w:rPr/>
        <w:t>legais</w:t>
      </w:r>
      <w:r>
        <w:rPr>
          <w:spacing w:val="-4"/>
        </w:rPr>
        <w:t> </w:t>
      </w:r>
      <w:r>
        <w:rPr/>
        <w:t>pertinentes.</w:t>
      </w:r>
    </w:p>
    <w:p>
      <w:pPr>
        <w:pStyle w:val="BodyText"/>
        <w:spacing w:after="0" w:line="283" w:lineRule="auto"/>
        <w:jc w:val="both"/>
        <w:sectPr>
          <w:headerReference w:type="default" r:id="rId11"/>
          <w:footerReference w:type="default" r:id="rId12"/>
          <w:pgSz w:w="12240" w:h="15840"/>
          <w:pgMar w:header="285" w:footer="378" w:top="2420" w:bottom="560" w:left="1440" w:right="1440"/>
        </w:sectPr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28" w:after="0"/>
        <w:ind w:left="491" w:right="0" w:hanging="230"/>
        <w:jc w:val="left"/>
      </w:pP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PAGAMENTO</w:t>
      </w:r>
    </w:p>
    <w:p>
      <w:pPr>
        <w:pStyle w:val="BodyText"/>
        <w:spacing w:line="283" w:lineRule="auto"/>
      </w:pPr>
      <w:r>
        <w:rPr/>
        <w:t>O</w:t>
      </w:r>
      <w:r>
        <w:rPr>
          <w:spacing w:val="80"/>
        </w:rPr>
        <w:t> </w:t>
      </w:r>
      <w:r>
        <w:rPr/>
        <w:t>pagamento</w:t>
      </w:r>
      <w:r>
        <w:rPr>
          <w:spacing w:val="80"/>
        </w:rPr>
        <w:t> </w:t>
      </w:r>
      <w:r>
        <w:rPr/>
        <w:t>será</w:t>
      </w:r>
      <w:r>
        <w:rPr>
          <w:spacing w:val="80"/>
        </w:rPr>
        <w:t> </w:t>
      </w:r>
      <w:r>
        <w:rPr/>
        <w:t>realizado</w:t>
      </w:r>
      <w:r>
        <w:rPr>
          <w:spacing w:val="80"/>
        </w:rPr>
        <w:t> </w:t>
      </w:r>
      <w:r>
        <w:rPr/>
        <w:t>mediante</w:t>
      </w:r>
      <w:r>
        <w:rPr>
          <w:spacing w:val="80"/>
        </w:rPr>
        <w:t> </w:t>
      </w:r>
      <w:r>
        <w:rPr/>
        <w:t>apresentação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nota</w:t>
      </w:r>
      <w:r>
        <w:rPr>
          <w:spacing w:val="80"/>
        </w:rPr>
        <w:t> </w:t>
      </w:r>
      <w:r>
        <w:rPr/>
        <w:t>fiscal</w:t>
      </w:r>
      <w:r>
        <w:rPr>
          <w:spacing w:val="80"/>
        </w:rPr>
        <w:t> </w:t>
      </w:r>
      <w:r>
        <w:rPr/>
        <w:t>pela contratada, no prazo de até 05 (cinco) dias utéis após sua emissão.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75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/>
        <w:ind w:right="440"/>
      </w:pPr>
      <w:r>
        <w:rPr/>
        <w:t>Efetuar o pagamento devido à CONTRATADA, conforme definido neste Termo de Referência.</w:t>
      </w:r>
    </w:p>
    <w:p>
      <w:pPr>
        <w:pStyle w:val="BodyText"/>
        <w:spacing w:line="283" w:lineRule="auto"/>
        <w:ind w:right="440"/>
      </w:pPr>
      <w:r>
        <w:rPr/>
        <w:t>Assegurar à CONTRATADA as condições necessárias para a prestação regular dos serviços contratados.</w:t>
      </w:r>
    </w:p>
    <w:p>
      <w:pPr>
        <w:pStyle w:val="BodyText"/>
        <w:tabs>
          <w:tab w:pos="1255" w:val="left" w:leader="none"/>
          <w:tab w:pos="2819" w:val="left" w:leader="none"/>
          <w:tab w:pos="3542" w:val="left" w:leader="none"/>
          <w:tab w:pos="4011" w:val="left" w:leader="none"/>
          <w:tab w:pos="5107" w:val="left" w:leader="none"/>
          <w:tab w:pos="5724" w:val="left" w:leader="none"/>
          <w:tab w:pos="6874" w:val="left" w:leader="none"/>
          <w:tab w:pos="7343" w:val="left" w:leader="none"/>
        </w:tabs>
        <w:spacing w:line="283" w:lineRule="auto" w:before="118"/>
        <w:ind w:right="440"/>
      </w:pPr>
      <w:r>
        <w:rPr>
          <w:spacing w:val="-2"/>
        </w:rPr>
        <w:t>Adotar</w:t>
      </w:r>
      <w:r>
        <w:rPr/>
        <w:tab/>
      </w:r>
      <w:r>
        <w:rPr>
          <w:spacing w:val="-2"/>
        </w:rPr>
        <w:t>providências</w:t>
      </w:r>
      <w:r>
        <w:rPr/>
        <w:tab/>
      </w:r>
      <w:r>
        <w:rPr>
          <w:spacing w:val="-4"/>
        </w:rPr>
        <w:t>caso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serviços</w:t>
      </w:r>
      <w:r>
        <w:rPr/>
        <w:tab/>
      </w:r>
      <w:r>
        <w:rPr>
          <w:spacing w:val="-4"/>
        </w:rPr>
        <w:t>não</w:t>
      </w:r>
      <w:r>
        <w:rPr/>
        <w:tab/>
      </w:r>
      <w:r>
        <w:rPr>
          <w:spacing w:val="-2"/>
        </w:rPr>
        <w:t>atendam</w:t>
      </w:r>
      <w:r>
        <w:rPr/>
        <w:tab/>
      </w:r>
      <w:r>
        <w:rPr>
          <w:spacing w:val="-6"/>
        </w:rPr>
        <w:t>às</w:t>
      </w:r>
      <w:r>
        <w:rPr/>
        <w:tab/>
      </w:r>
      <w:r>
        <w:rPr>
          <w:spacing w:val="-2"/>
        </w:rPr>
        <w:t>especificações </w:t>
      </w:r>
      <w:r>
        <w:rPr/>
        <w:t>pactuadas, sem prejuízo da aplicação das sanções cabíveis.</w:t>
      </w:r>
    </w:p>
    <w:p>
      <w:pPr>
        <w:pStyle w:val="BodyText"/>
        <w:spacing w:line="283" w:lineRule="auto"/>
      </w:pPr>
      <w:r>
        <w:rPr/>
        <w:t>Designar</w:t>
      </w:r>
      <w:r>
        <w:rPr>
          <w:spacing w:val="80"/>
        </w:rPr>
        <w:t> </w:t>
      </w:r>
      <w:r>
        <w:rPr/>
        <w:t>servidor</w:t>
      </w:r>
      <w:r>
        <w:rPr>
          <w:spacing w:val="80"/>
        </w:rPr>
        <w:t> </w:t>
      </w:r>
      <w:r>
        <w:rPr/>
        <w:t>pertencente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quadro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acompanhar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fiscalizar</w:t>
      </w:r>
      <w:r>
        <w:rPr>
          <w:spacing w:val="80"/>
        </w:rPr>
        <w:t> </w:t>
      </w:r>
      <w:r>
        <w:rPr/>
        <w:t>a execução, garantindo a conformidade com o pactuado.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CONTRATADA</w:t>
      </w:r>
    </w:p>
    <w:p>
      <w:pPr>
        <w:pStyle w:val="BodyText"/>
        <w:spacing w:line="283" w:lineRule="auto"/>
        <w:ind w:right="440"/>
        <w:jc w:val="both"/>
      </w:pPr>
      <w:r>
        <w:rPr/>
        <w:t>A Contratada deve cumprir todas as obrigações constantes neste Termo de Referência, no Edital e em todos seus anexos da Dispensa de Licitação N° 031/2025 da Câmara de Vereadores de Canguçu, assumindo os riscos e as despesas</w:t>
      </w:r>
      <w:r>
        <w:rPr>
          <w:spacing w:val="-1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boa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perfeita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objeto,</w:t>
      </w:r>
      <w:r>
        <w:rPr>
          <w:spacing w:val="-1"/>
        </w:rPr>
        <w:t> </w:t>
      </w:r>
      <w:r>
        <w:rPr/>
        <w:t>observando,</w:t>
      </w:r>
      <w:r>
        <w:rPr>
          <w:spacing w:val="-1"/>
        </w:rPr>
        <w:t> </w:t>
      </w:r>
      <w:r>
        <w:rPr/>
        <w:t>ainda, as obrigações a seguir dispostas:</w:t>
      </w:r>
    </w:p>
    <w:p>
      <w:pPr>
        <w:pStyle w:val="BodyText"/>
        <w:spacing w:line="283" w:lineRule="auto" w:before="118"/>
        <w:ind w:right="440"/>
        <w:jc w:val="both"/>
      </w:pPr>
      <w:r>
        <w:rPr/>
        <w:t>Fornecer os itens contratados de acordo com as especificações técnicas </w:t>
      </w:r>
      <w:r>
        <w:rPr/>
        <w:t>e prazos estabelecidos neste Termo de Referência e na proposta apresentada;</w:t>
      </w:r>
    </w:p>
    <w:p>
      <w:pPr>
        <w:pStyle w:val="BodyText"/>
        <w:spacing w:line="283" w:lineRule="auto"/>
        <w:ind w:right="442"/>
        <w:jc w:val="both"/>
      </w:pPr>
      <w:r>
        <w:rPr/>
        <w:t>Garantir a qualidade dos produtos fornecidos, responsabilizando-se por eventuais falhas, defeitos ou omissões que comprometam o desempenho, segurança e regularidade;</w:t>
      </w:r>
    </w:p>
    <w:p>
      <w:pPr>
        <w:pStyle w:val="BodyText"/>
        <w:spacing w:line="283" w:lineRule="auto" w:before="118"/>
        <w:ind w:right="442"/>
        <w:jc w:val="both"/>
      </w:pPr>
      <w:r>
        <w:rPr/>
        <w:t>Não subcontratar a execução dos serviços, salvo mediante autorização expressa da CONTRATANTE.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76" w:after="0"/>
        <w:ind w:left="491" w:right="0" w:hanging="230"/>
        <w:jc w:val="left"/>
      </w:pPr>
      <w:r>
        <w:rPr/>
        <w:t>ESTIMATIVA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PREÇOS</w:t>
      </w:r>
    </w:p>
    <w:p>
      <w:pPr>
        <w:pStyle w:val="BodyText"/>
        <w:spacing w:line="283" w:lineRule="auto"/>
        <w:ind w:right="442"/>
        <w:jc w:val="both"/>
      </w:pPr>
      <w:r>
        <w:rPr/>
        <w:t>O custo estimado total da prestação dos serviços é de R$ 4.492,07 (quatro mil, quatrocentos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noventa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dois</w:t>
      </w:r>
      <w:r>
        <w:rPr>
          <w:spacing w:val="-4"/>
        </w:rPr>
        <w:t> </w:t>
      </w:r>
      <w:r>
        <w:rPr/>
        <w:t>reais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sete</w:t>
      </w:r>
      <w:r>
        <w:rPr>
          <w:spacing w:val="-4"/>
        </w:rPr>
        <w:t> </w:t>
      </w:r>
      <w:r>
        <w:rPr/>
        <w:t>centavos),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unitários descritos na tabela desse Termo de Referência.</w:t>
      </w:r>
    </w:p>
    <w:p>
      <w:pPr>
        <w:pStyle w:val="BodyText"/>
        <w:spacing w:before="32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ADEQUAÇÃO</w:t>
      </w:r>
      <w:r>
        <w:rPr>
          <w:spacing w:val="-7"/>
        </w:rPr>
        <w:t> </w:t>
      </w:r>
      <w:r>
        <w:rPr>
          <w:spacing w:val="-2"/>
        </w:rPr>
        <w:t>ORÇAMENTÁRIA</w:t>
      </w:r>
    </w:p>
    <w:p>
      <w:pPr>
        <w:pStyle w:val="BodyText"/>
        <w:jc w:val="both"/>
      </w:pPr>
      <w:r>
        <w:rPr/>
        <w:t>O</w:t>
      </w:r>
      <w:r>
        <w:rPr>
          <w:spacing w:val="39"/>
        </w:rPr>
        <w:t> </w:t>
      </w:r>
      <w:r>
        <w:rPr/>
        <w:t>dispêndio</w:t>
      </w:r>
      <w:r>
        <w:rPr>
          <w:spacing w:val="40"/>
        </w:rPr>
        <w:t> </w:t>
      </w:r>
      <w:r>
        <w:rPr/>
        <w:t>decorrente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contratação</w:t>
      </w:r>
      <w:r>
        <w:rPr>
          <w:spacing w:val="40"/>
        </w:rPr>
        <w:t> </w:t>
      </w:r>
      <w:r>
        <w:rPr/>
        <w:t>ora</w:t>
      </w:r>
      <w:r>
        <w:rPr>
          <w:spacing w:val="40"/>
        </w:rPr>
        <w:t> </w:t>
      </w:r>
      <w:r>
        <w:rPr/>
        <w:t>pretendida</w:t>
      </w:r>
      <w:r>
        <w:rPr>
          <w:spacing w:val="39"/>
        </w:rPr>
        <w:t> </w:t>
      </w:r>
      <w:r>
        <w:rPr/>
        <w:t>decorrerá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seguinte</w:t>
      </w:r>
    </w:p>
    <w:p>
      <w:pPr>
        <w:pStyle w:val="BodyText"/>
        <w:spacing w:after="0"/>
        <w:jc w:val="both"/>
        <w:sectPr>
          <w:pgSz w:w="12240" w:h="15840"/>
          <w:pgMar w:header="285" w:footer="378" w:top="2460" w:bottom="560" w:left="1440" w:right="1440"/>
        </w:sectPr>
      </w:pPr>
    </w:p>
    <w:p>
      <w:pPr>
        <w:pStyle w:val="BodyText"/>
        <w:spacing w:line="268" w:lineRule="exact" w:before="0"/>
      </w:pPr>
      <w:r>
        <w:rPr/>
        <w:t>dotação</w:t>
      </w:r>
      <w:r>
        <w:rPr>
          <w:spacing w:val="-6"/>
        </w:rPr>
        <w:t> </w:t>
      </w:r>
      <w:r>
        <w:rPr>
          <w:spacing w:val="-2"/>
        </w:rPr>
        <w:t>orçamentária:</w:t>
      </w:r>
    </w:p>
    <w:p>
      <w:pPr>
        <w:pStyle w:val="BodyText"/>
        <w:spacing w:line="259" w:lineRule="auto" w:before="79"/>
        <w:ind w:left="261" w:right="953" w:firstLine="66"/>
      </w:pPr>
      <w:r>
        <w:rPr/>
        <w:t>Unidade Orçamentária: 01.01 - CÂMARA MUNICIPAL DE VEREADORES Projeto/Atividade: 2.001 – Manutenção das Atividades Legislativas</w:t>
      </w:r>
      <w:r>
        <w:rPr>
          <w:spacing w:val="40"/>
        </w:rPr>
        <w:t> </w:t>
      </w:r>
      <w:r>
        <w:rPr/>
        <w:t>Categoria Econômica: 3 – Despesas Correntes e 4 – Despesas de Capital Natureza da Despesa: 3.3.90.30 – MATERIAL DE CONSUMO e 4.4.90.52 – EQUIPAMENTOS E MATERIAL PERMANENTE</w:t>
      </w:r>
    </w:p>
    <w:p>
      <w:pPr>
        <w:pStyle w:val="BodyText"/>
        <w:spacing w:before="10"/>
        <w:ind w:left="327"/>
      </w:pPr>
      <w:r>
        <w:rPr/>
        <w:t>Rubrica</w:t>
      </w:r>
      <w:r>
        <w:rPr>
          <w:spacing w:val="-6"/>
        </w:rPr>
        <w:t> </w:t>
      </w:r>
      <w:r>
        <w:rPr/>
        <w:t>(desdobramento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Natureza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Despesa)</w:t>
      </w:r>
    </w:p>
    <w:p>
      <w:pPr>
        <w:pStyle w:val="BodyText"/>
        <w:spacing w:before="30"/>
        <w:ind w:left="261" w:firstLine="66"/>
      </w:pPr>
      <w:r>
        <w:rPr/>
        <w:t>ITEM</w:t>
      </w:r>
      <w:r>
        <w:rPr>
          <w:spacing w:val="-5"/>
        </w:rPr>
        <w:t> </w:t>
      </w:r>
      <w:r>
        <w:rPr/>
        <w:t>01,</w:t>
      </w:r>
      <w:r>
        <w:rPr>
          <w:spacing w:val="-5"/>
        </w:rPr>
        <w:t> </w:t>
      </w:r>
      <w:r>
        <w:rPr/>
        <w:t>02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03:</w:t>
      </w:r>
      <w:r>
        <w:rPr>
          <w:spacing w:val="-5"/>
        </w:rPr>
        <w:t> </w:t>
      </w:r>
      <w:r>
        <w:rPr/>
        <w:t>4.4.90.52.12.00.00.00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APARELHOS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UTENSÍLIOS </w:t>
      </w:r>
      <w:r>
        <w:rPr>
          <w:spacing w:val="-2"/>
        </w:rPr>
        <w:t>DOMÉSTICOS</w:t>
      </w:r>
    </w:p>
    <w:p>
      <w:pPr>
        <w:pStyle w:val="BodyText"/>
        <w:spacing w:before="30"/>
        <w:ind w:left="327"/>
      </w:pPr>
      <w:r>
        <w:rPr/>
        <w:t>ITENS</w:t>
      </w:r>
      <w:r>
        <w:rPr>
          <w:spacing w:val="-6"/>
        </w:rPr>
        <w:t> </w:t>
      </w:r>
      <w:r>
        <w:rPr/>
        <w:t>04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05:</w:t>
      </w:r>
      <w:r>
        <w:rPr>
          <w:spacing w:val="-4"/>
        </w:rPr>
        <w:t> </w:t>
      </w:r>
      <w:r>
        <w:rPr/>
        <w:t>3.3.90.30.99.00.00.00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OUTROS</w:t>
      </w:r>
      <w:r>
        <w:rPr>
          <w:spacing w:val="-4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CONSUMO</w:t>
      </w:r>
    </w:p>
    <w:p>
      <w:pPr>
        <w:pStyle w:val="BodyText"/>
        <w:spacing w:before="31"/>
        <w:ind w:left="0"/>
      </w:pPr>
    </w:p>
    <w:p>
      <w:pPr>
        <w:pStyle w:val="Heading1"/>
        <w:numPr>
          <w:ilvl w:val="0"/>
          <w:numId w:val="1"/>
        </w:numPr>
        <w:tabs>
          <w:tab w:pos="672" w:val="left" w:leader="none"/>
        </w:tabs>
        <w:spacing w:line="240" w:lineRule="auto" w:before="0" w:after="0"/>
        <w:ind w:left="672" w:right="0" w:hanging="339"/>
        <w:jc w:val="left"/>
      </w:pPr>
      <w:r>
        <w:rPr/>
        <w:t>OUTRAS</w:t>
      </w:r>
      <w:r>
        <w:rPr>
          <w:spacing w:val="19"/>
        </w:rPr>
        <w:t> </w:t>
      </w:r>
      <w:r>
        <w:rPr/>
        <w:t>ESPECIFICAÇÕES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DISPOSIÇÕES</w:t>
      </w:r>
      <w:r>
        <w:rPr>
          <w:spacing w:val="20"/>
        </w:rPr>
        <w:t> </w:t>
      </w:r>
      <w:r>
        <w:rPr>
          <w:spacing w:val="-2"/>
        </w:rPr>
        <w:t>GERAIS</w:t>
      </w:r>
    </w:p>
    <w:p>
      <w:pPr>
        <w:pStyle w:val="BodyText"/>
        <w:spacing w:line="283" w:lineRule="auto"/>
        <w:ind w:right="440"/>
        <w:jc w:val="both"/>
      </w:pPr>
      <w:r>
        <w:rPr/>
        <w:t>Antes de apresentar sua proposta o licitante deverá analisar e consultar as especificações,</w:t>
      </w:r>
      <w:r>
        <w:rPr>
          <w:spacing w:val="-2"/>
        </w:rPr>
        <w:t> </w:t>
      </w:r>
      <w:r>
        <w:rPr/>
        <w:t>executando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levantamentos,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incorrer</w:t>
      </w:r>
      <w:r>
        <w:rPr>
          <w:spacing w:val="-2"/>
        </w:rPr>
        <w:t> </w:t>
      </w:r>
      <w:r>
        <w:rPr/>
        <w:t>em omissões, que jamais poderão ser alegadas ao fornecimento em favor de eventuais pretensões de acréscimos de preços e alteração da data de</w:t>
      </w:r>
      <w:r>
        <w:rPr>
          <w:spacing w:val="40"/>
        </w:rPr>
        <w:t> </w:t>
      </w:r>
      <w:r>
        <w:rPr/>
        <w:t>prestação dos serviços.</w:t>
      </w:r>
    </w:p>
    <w:p>
      <w:pPr>
        <w:pStyle w:val="BodyText"/>
        <w:spacing w:line="283" w:lineRule="auto" w:before="118"/>
        <w:ind w:right="441"/>
        <w:jc w:val="both"/>
      </w:pPr>
      <w:r>
        <w:rPr/>
        <w:t>É dever da licitante vencedora verificar previamente as datas especificadas no Edital. Dessa forma, não será admitida como justificativa para atrasos,</w:t>
      </w:r>
      <w:r>
        <w:rPr>
          <w:spacing w:val="40"/>
        </w:rPr>
        <w:t> </w:t>
      </w:r>
      <w:r>
        <w:rPr/>
        <w:t>eventuais falhas no cumprimento de prazos.</w:t>
      </w:r>
    </w:p>
    <w:p>
      <w:pPr>
        <w:pStyle w:val="BodyText"/>
        <w:spacing w:before="7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2714345</wp:posOffset>
                </wp:positionH>
                <wp:positionV relativeFrom="paragraph">
                  <wp:posOffset>78542</wp:posOffset>
                </wp:positionV>
                <wp:extent cx="2515870" cy="69977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15870" cy="699770"/>
                          <a:chExt cx="2515870" cy="6997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8224" y="695231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2407284" y="0"/>
                                </a:lnTo>
                              </a:path>
                            </a:pathLst>
                          </a:custGeom>
                          <a:ln w="8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36467" y="1435"/>
                            <a:ext cx="66802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662940">
                                <a:moveTo>
                                  <a:pt x="120301" y="522663"/>
                                </a:moveTo>
                                <a:lnTo>
                                  <a:pt x="62221" y="560427"/>
                                </a:lnTo>
                                <a:lnTo>
                                  <a:pt x="25232" y="596917"/>
                                </a:lnTo>
                                <a:lnTo>
                                  <a:pt x="5702" y="628564"/>
                                </a:lnTo>
                                <a:lnTo>
                                  <a:pt x="0" y="651800"/>
                                </a:lnTo>
                                <a:lnTo>
                                  <a:pt x="4279" y="660402"/>
                                </a:lnTo>
                                <a:lnTo>
                                  <a:pt x="8115" y="662675"/>
                                </a:lnTo>
                                <a:lnTo>
                                  <a:pt x="52927" y="662675"/>
                                </a:lnTo>
                                <a:lnTo>
                                  <a:pt x="54797" y="661315"/>
                                </a:lnTo>
                                <a:lnTo>
                                  <a:pt x="12913" y="661315"/>
                                </a:lnTo>
                                <a:lnTo>
                                  <a:pt x="18797" y="636592"/>
                                </a:lnTo>
                                <a:lnTo>
                                  <a:pt x="40610" y="601674"/>
                                </a:lnTo>
                                <a:lnTo>
                                  <a:pt x="75411" y="561926"/>
                                </a:lnTo>
                                <a:lnTo>
                                  <a:pt x="120301" y="522663"/>
                                </a:lnTo>
                                <a:close/>
                              </a:path>
                              <a:path w="668020" h="662940">
                                <a:moveTo>
                                  <a:pt x="285460" y="0"/>
                                </a:moveTo>
                                <a:lnTo>
                                  <a:pt x="272100" y="8920"/>
                                </a:lnTo>
                                <a:lnTo>
                                  <a:pt x="265240" y="29565"/>
                                </a:lnTo>
                                <a:lnTo>
                                  <a:pt x="262712" y="52759"/>
                                </a:lnTo>
                                <a:lnTo>
                                  <a:pt x="262351" y="69325"/>
                                </a:lnTo>
                                <a:lnTo>
                                  <a:pt x="262840" y="84310"/>
                                </a:lnTo>
                                <a:lnTo>
                                  <a:pt x="269148" y="135253"/>
                                </a:lnTo>
                                <a:lnTo>
                                  <a:pt x="280617" y="190115"/>
                                </a:lnTo>
                                <a:lnTo>
                                  <a:pt x="285460" y="208657"/>
                                </a:lnTo>
                                <a:lnTo>
                                  <a:pt x="281928" y="225416"/>
                                </a:lnTo>
                                <a:lnTo>
                                  <a:pt x="256351" y="295155"/>
                                </a:lnTo>
                                <a:lnTo>
                                  <a:pt x="236096" y="342627"/>
                                </a:lnTo>
                                <a:lnTo>
                                  <a:pt x="212055" y="394828"/>
                                </a:lnTo>
                                <a:lnTo>
                                  <a:pt x="185124" y="449004"/>
                                </a:lnTo>
                                <a:lnTo>
                                  <a:pt x="156266" y="502273"/>
                                </a:lnTo>
                                <a:lnTo>
                                  <a:pt x="126166" y="552266"/>
                                </a:lnTo>
                                <a:lnTo>
                                  <a:pt x="95928" y="595844"/>
                                </a:lnTo>
                                <a:lnTo>
                                  <a:pt x="66377" y="630381"/>
                                </a:lnTo>
                                <a:lnTo>
                                  <a:pt x="12913" y="661315"/>
                                </a:lnTo>
                                <a:lnTo>
                                  <a:pt x="54797" y="661315"/>
                                </a:lnTo>
                                <a:lnTo>
                                  <a:pt x="77400" y="644878"/>
                                </a:lnTo>
                                <a:lnTo>
                                  <a:pt x="108502" y="611281"/>
                                </a:lnTo>
                                <a:lnTo>
                                  <a:pt x="144497" y="561926"/>
                                </a:lnTo>
                                <a:lnTo>
                                  <a:pt x="185549" y="495476"/>
                                </a:lnTo>
                                <a:lnTo>
                                  <a:pt x="191935" y="493437"/>
                                </a:lnTo>
                                <a:lnTo>
                                  <a:pt x="185549" y="493437"/>
                                </a:lnTo>
                                <a:lnTo>
                                  <a:pt x="225530" y="421056"/>
                                </a:lnTo>
                                <a:lnTo>
                                  <a:pt x="254679" y="362311"/>
                                </a:lnTo>
                                <a:lnTo>
                                  <a:pt x="275053" y="315017"/>
                                </a:lnTo>
                                <a:lnTo>
                                  <a:pt x="288706" y="276988"/>
                                </a:lnTo>
                                <a:lnTo>
                                  <a:pt x="297694" y="246039"/>
                                </a:lnTo>
                                <a:lnTo>
                                  <a:pt x="321551" y="246039"/>
                                </a:lnTo>
                                <a:lnTo>
                                  <a:pt x="306530" y="206618"/>
                                </a:lnTo>
                                <a:lnTo>
                                  <a:pt x="311440" y="171955"/>
                                </a:lnTo>
                                <a:lnTo>
                                  <a:pt x="297694" y="171955"/>
                                </a:lnTo>
                                <a:lnTo>
                                  <a:pt x="289878" y="142135"/>
                                </a:lnTo>
                                <a:lnTo>
                                  <a:pt x="284610" y="113334"/>
                                </a:lnTo>
                                <a:lnTo>
                                  <a:pt x="281637" y="86317"/>
                                </a:lnTo>
                                <a:lnTo>
                                  <a:pt x="280702" y="61849"/>
                                </a:lnTo>
                                <a:lnTo>
                                  <a:pt x="280835" y="55732"/>
                                </a:lnTo>
                                <a:lnTo>
                                  <a:pt x="280925" y="51580"/>
                                </a:lnTo>
                                <a:lnTo>
                                  <a:pt x="282486" y="34238"/>
                                </a:lnTo>
                                <a:lnTo>
                                  <a:pt x="286724" y="16258"/>
                                </a:lnTo>
                                <a:lnTo>
                                  <a:pt x="294975" y="4077"/>
                                </a:lnTo>
                                <a:lnTo>
                                  <a:pt x="311530" y="4077"/>
                                </a:lnTo>
                                <a:lnTo>
                                  <a:pt x="302792" y="679"/>
                                </a:lnTo>
                                <a:lnTo>
                                  <a:pt x="285460" y="0"/>
                                </a:lnTo>
                                <a:close/>
                              </a:path>
                              <a:path w="668020" h="662940">
                                <a:moveTo>
                                  <a:pt x="660637" y="492078"/>
                                </a:moveTo>
                                <a:lnTo>
                                  <a:pt x="641606" y="492078"/>
                                </a:lnTo>
                                <a:lnTo>
                                  <a:pt x="634130" y="498875"/>
                                </a:lnTo>
                                <a:lnTo>
                                  <a:pt x="634130" y="517226"/>
                                </a:lnTo>
                                <a:lnTo>
                                  <a:pt x="641606" y="524022"/>
                                </a:lnTo>
                                <a:lnTo>
                                  <a:pt x="660637" y="524022"/>
                                </a:lnTo>
                                <a:lnTo>
                                  <a:pt x="664035" y="520624"/>
                                </a:lnTo>
                                <a:lnTo>
                                  <a:pt x="643645" y="520624"/>
                                </a:lnTo>
                                <a:lnTo>
                                  <a:pt x="637528" y="515187"/>
                                </a:lnTo>
                                <a:lnTo>
                                  <a:pt x="637528" y="500914"/>
                                </a:lnTo>
                                <a:lnTo>
                                  <a:pt x="643645" y="495476"/>
                                </a:lnTo>
                                <a:lnTo>
                                  <a:pt x="664035" y="495476"/>
                                </a:lnTo>
                                <a:lnTo>
                                  <a:pt x="660637" y="492078"/>
                                </a:lnTo>
                                <a:close/>
                              </a:path>
                              <a:path w="668020" h="662940">
                                <a:moveTo>
                                  <a:pt x="664035" y="495476"/>
                                </a:moveTo>
                                <a:lnTo>
                                  <a:pt x="658598" y="495476"/>
                                </a:lnTo>
                                <a:lnTo>
                                  <a:pt x="663355" y="500914"/>
                                </a:lnTo>
                                <a:lnTo>
                                  <a:pt x="663355" y="515187"/>
                                </a:lnTo>
                                <a:lnTo>
                                  <a:pt x="658598" y="520624"/>
                                </a:lnTo>
                                <a:lnTo>
                                  <a:pt x="664035" y="520624"/>
                                </a:lnTo>
                                <a:lnTo>
                                  <a:pt x="667433" y="517226"/>
                                </a:lnTo>
                                <a:lnTo>
                                  <a:pt x="667433" y="498875"/>
                                </a:lnTo>
                                <a:lnTo>
                                  <a:pt x="664035" y="495476"/>
                                </a:lnTo>
                                <a:close/>
                              </a:path>
                              <a:path w="668020" h="662940">
                                <a:moveTo>
                                  <a:pt x="655199" y="497515"/>
                                </a:moveTo>
                                <a:lnTo>
                                  <a:pt x="644325" y="497515"/>
                                </a:lnTo>
                                <a:lnTo>
                                  <a:pt x="644325" y="517226"/>
                                </a:lnTo>
                                <a:lnTo>
                                  <a:pt x="647723" y="517226"/>
                                </a:lnTo>
                                <a:lnTo>
                                  <a:pt x="647723" y="509749"/>
                                </a:lnTo>
                                <a:lnTo>
                                  <a:pt x="656332" y="509749"/>
                                </a:lnTo>
                                <a:lnTo>
                                  <a:pt x="655879" y="509070"/>
                                </a:lnTo>
                                <a:lnTo>
                                  <a:pt x="653840" y="508390"/>
                                </a:lnTo>
                                <a:lnTo>
                                  <a:pt x="657918" y="507031"/>
                                </a:lnTo>
                                <a:lnTo>
                                  <a:pt x="647723" y="507031"/>
                                </a:lnTo>
                                <a:lnTo>
                                  <a:pt x="647723" y="501593"/>
                                </a:lnTo>
                                <a:lnTo>
                                  <a:pt x="657465" y="501593"/>
                                </a:lnTo>
                                <a:lnTo>
                                  <a:pt x="657352" y="500914"/>
                                </a:lnTo>
                                <a:lnTo>
                                  <a:pt x="657238" y="500234"/>
                                </a:lnTo>
                                <a:lnTo>
                                  <a:pt x="655199" y="497515"/>
                                </a:lnTo>
                                <a:close/>
                              </a:path>
                              <a:path w="668020" h="662940">
                                <a:moveTo>
                                  <a:pt x="656332" y="509749"/>
                                </a:moveTo>
                                <a:lnTo>
                                  <a:pt x="651801" y="509749"/>
                                </a:lnTo>
                                <a:lnTo>
                                  <a:pt x="653160" y="511788"/>
                                </a:lnTo>
                                <a:lnTo>
                                  <a:pt x="653840" y="513827"/>
                                </a:lnTo>
                                <a:lnTo>
                                  <a:pt x="654520" y="517226"/>
                                </a:lnTo>
                                <a:lnTo>
                                  <a:pt x="657918" y="517226"/>
                                </a:lnTo>
                                <a:lnTo>
                                  <a:pt x="657238" y="513827"/>
                                </a:lnTo>
                                <a:lnTo>
                                  <a:pt x="657238" y="511109"/>
                                </a:lnTo>
                                <a:lnTo>
                                  <a:pt x="656332" y="509749"/>
                                </a:lnTo>
                                <a:close/>
                              </a:path>
                              <a:path w="668020" h="662940">
                                <a:moveTo>
                                  <a:pt x="657465" y="501593"/>
                                </a:moveTo>
                                <a:lnTo>
                                  <a:pt x="652481" y="501593"/>
                                </a:lnTo>
                                <a:lnTo>
                                  <a:pt x="653840" y="502273"/>
                                </a:lnTo>
                                <a:lnTo>
                                  <a:pt x="653840" y="506351"/>
                                </a:lnTo>
                                <a:lnTo>
                                  <a:pt x="651801" y="507031"/>
                                </a:lnTo>
                                <a:lnTo>
                                  <a:pt x="657918" y="507031"/>
                                </a:lnTo>
                                <a:lnTo>
                                  <a:pt x="657918" y="504312"/>
                                </a:lnTo>
                                <a:lnTo>
                                  <a:pt x="657600" y="502402"/>
                                </a:lnTo>
                                <a:lnTo>
                                  <a:pt x="657578" y="502273"/>
                                </a:lnTo>
                                <a:lnTo>
                                  <a:pt x="657465" y="501593"/>
                                </a:lnTo>
                                <a:close/>
                              </a:path>
                              <a:path w="668020" h="662940">
                                <a:moveTo>
                                  <a:pt x="321551" y="246039"/>
                                </a:moveTo>
                                <a:lnTo>
                                  <a:pt x="297694" y="246039"/>
                                </a:lnTo>
                                <a:lnTo>
                                  <a:pt x="326800" y="307008"/>
                                </a:lnTo>
                                <a:lnTo>
                                  <a:pt x="357309" y="352252"/>
                                </a:lnTo>
                                <a:lnTo>
                                  <a:pt x="387198" y="384479"/>
                                </a:lnTo>
                                <a:lnTo>
                                  <a:pt x="414445" y="406397"/>
                                </a:lnTo>
                                <a:lnTo>
                                  <a:pt x="437026" y="420713"/>
                                </a:lnTo>
                                <a:lnTo>
                                  <a:pt x="388427" y="430103"/>
                                </a:lnTo>
                                <a:lnTo>
                                  <a:pt x="337936" y="442006"/>
                                </a:lnTo>
                                <a:lnTo>
                                  <a:pt x="286596" y="456485"/>
                                </a:lnTo>
                                <a:lnTo>
                                  <a:pt x="235453" y="473607"/>
                                </a:lnTo>
                                <a:lnTo>
                                  <a:pt x="185549" y="493437"/>
                                </a:lnTo>
                                <a:lnTo>
                                  <a:pt x="191935" y="493437"/>
                                </a:lnTo>
                                <a:lnTo>
                                  <a:pt x="227057" y="482223"/>
                                </a:lnTo>
                                <a:lnTo>
                                  <a:pt x="271540" y="470329"/>
                                </a:lnTo>
                                <a:lnTo>
                                  <a:pt x="318764" y="459709"/>
                                </a:lnTo>
                                <a:lnTo>
                                  <a:pt x="366743" y="450719"/>
                                </a:lnTo>
                                <a:lnTo>
                                  <a:pt x="414874" y="443353"/>
                                </a:lnTo>
                                <a:lnTo>
                                  <a:pt x="462174" y="437705"/>
                                </a:lnTo>
                                <a:lnTo>
                                  <a:pt x="513209" y="437705"/>
                                </a:lnTo>
                                <a:lnTo>
                                  <a:pt x="502274" y="432947"/>
                                </a:lnTo>
                                <a:lnTo>
                                  <a:pt x="548375" y="430834"/>
                                </a:lnTo>
                                <a:lnTo>
                                  <a:pt x="653570" y="430834"/>
                                </a:lnTo>
                                <a:lnTo>
                                  <a:pt x="635914" y="421308"/>
                                </a:lnTo>
                                <a:lnTo>
                                  <a:pt x="610563" y="415955"/>
                                </a:lnTo>
                                <a:lnTo>
                                  <a:pt x="472369" y="415955"/>
                                </a:lnTo>
                                <a:lnTo>
                                  <a:pt x="456598" y="406929"/>
                                </a:lnTo>
                                <a:lnTo>
                                  <a:pt x="411199" y="376535"/>
                                </a:lnTo>
                                <a:lnTo>
                                  <a:pt x="377449" y="342243"/>
                                </a:lnTo>
                                <a:lnTo>
                                  <a:pt x="348669" y="301007"/>
                                </a:lnTo>
                                <a:lnTo>
                                  <a:pt x="325045" y="255167"/>
                                </a:lnTo>
                                <a:lnTo>
                                  <a:pt x="321551" y="246039"/>
                                </a:lnTo>
                                <a:close/>
                              </a:path>
                              <a:path w="668020" h="662940">
                                <a:moveTo>
                                  <a:pt x="513209" y="437705"/>
                                </a:moveTo>
                                <a:lnTo>
                                  <a:pt x="462174" y="437705"/>
                                </a:lnTo>
                                <a:lnTo>
                                  <a:pt x="506777" y="457861"/>
                                </a:lnTo>
                                <a:lnTo>
                                  <a:pt x="550870" y="473047"/>
                                </a:lnTo>
                                <a:lnTo>
                                  <a:pt x="591395" y="482626"/>
                                </a:lnTo>
                                <a:lnTo>
                                  <a:pt x="625294" y="485961"/>
                                </a:lnTo>
                                <a:lnTo>
                                  <a:pt x="639323" y="485048"/>
                                </a:lnTo>
                                <a:lnTo>
                                  <a:pt x="649847" y="482223"/>
                                </a:lnTo>
                                <a:lnTo>
                                  <a:pt x="656930" y="477359"/>
                                </a:lnTo>
                                <a:lnTo>
                                  <a:pt x="658128" y="475086"/>
                                </a:lnTo>
                                <a:lnTo>
                                  <a:pt x="639567" y="475086"/>
                                </a:lnTo>
                                <a:lnTo>
                                  <a:pt x="612667" y="472038"/>
                                </a:lnTo>
                                <a:lnTo>
                                  <a:pt x="579331" y="463447"/>
                                </a:lnTo>
                                <a:lnTo>
                                  <a:pt x="541790" y="450140"/>
                                </a:lnTo>
                                <a:lnTo>
                                  <a:pt x="513209" y="437705"/>
                                </a:lnTo>
                                <a:close/>
                              </a:path>
                              <a:path w="668020" h="662940">
                                <a:moveTo>
                                  <a:pt x="660637" y="470329"/>
                                </a:moveTo>
                                <a:lnTo>
                                  <a:pt x="655879" y="472368"/>
                                </a:lnTo>
                                <a:lnTo>
                                  <a:pt x="648403" y="475086"/>
                                </a:lnTo>
                                <a:lnTo>
                                  <a:pt x="658128" y="475086"/>
                                </a:lnTo>
                                <a:lnTo>
                                  <a:pt x="660637" y="470329"/>
                                </a:lnTo>
                                <a:close/>
                              </a:path>
                              <a:path w="668020" h="662940">
                                <a:moveTo>
                                  <a:pt x="653570" y="430834"/>
                                </a:moveTo>
                                <a:lnTo>
                                  <a:pt x="548375" y="430834"/>
                                </a:lnTo>
                                <a:lnTo>
                                  <a:pt x="601930" y="432352"/>
                                </a:lnTo>
                                <a:lnTo>
                                  <a:pt x="645928" y="441645"/>
                                </a:lnTo>
                                <a:lnTo>
                                  <a:pt x="663355" y="462852"/>
                                </a:lnTo>
                                <a:lnTo>
                                  <a:pt x="665394" y="458095"/>
                                </a:lnTo>
                                <a:lnTo>
                                  <a:pt x="667428" y="456056"/>
                                </a:lnTo>
                                <a:lnTo>
                                  <a:pt x="667428" y="451298"/>
                                </a:lnTo>
                                <a:lnTo>
                                  <a:pt x="659160" y="433850"/>
                                </a:lnTo>
                                <a:lnTo>
                                  <a:pt x="653570" y="430834"/>
                                </a:lnTo>
                                <a:close/>
                              </a:path>
                              <a:path w="668020" h="662940">
                                <a:moveTo>
                                  <a:pt x="553929" y="411198"/>
                                </a:moveTo>
                                <a:lnTo>
                                  <a:pt x="535737" y="411654"/>
                                </a:lnTo>
                                <a:lnTo>
                                  <a:pt x="515952" y="412812"/>
                                </a:lnTo>
                                <a:lnTo>
                                  <a:pt x="472369" y="415955"/>
                                </a:lnTo>
                                <a:lnTo>
                                  <a:pt x="610563" y="415955"/>
                                </a:lnTo>
                                <a:lnTo>
                                  <a:pt x="600051" y="413736"/>
                                </a:lnTo>
                                <a:lnTo>
                                  <a:pt x="553929" y="411198"/>
                                </a:lnTo>
                                <a:close/>
                              </a:path>
                              <a:path w="668020" h="662940">
                                <a:moveTo>
                                  <a:pt x="318084" y="55732"/>
                                </a:moveTo>
                                <a:lnTo>
                                  <a:pt x="314420" y="75804"/>
                                </a:lnTo>
                                <a:lnTo>
                                  <a:pt x="310183" y="101610"/>
                                </a:lnTo>
                                <a:lnTo>
                                  <a:pt x="304799" y="133533"/>
                                </a:lnTo>
                                <a:lnTo>
                                  <a:pt x="297788" y="171445"/>
                                </a:lnTo>
                                <a:lnTo>
                                  <a:pt x="297694" y="171955"/>
                                </a:lnTo>
                                <a:lnTo>
                                  <a:pt x="311440" y="171955"/>
                                </a:lnTo>
                                <a:lnTo>
                                  <a:pt x="312063" y="167559"/>
                                </a:lnTo>
                                <a:lnTo>
                                  <a:pt x="315111" y="130156"/>
                                </a:lnTo>
                                <a:lnTo>
                                  <a:pt x="316757" y="93262"/>
                                </a:lnTo>
                                <a:lnTo>
                                  <a:pt x="318084" y="55732"/>
                                </a:lnTo>
                                <a:close/>
                              </a:path>
                              <a:path w="668020" h="662940">
                                <a:moveTo>
                                  <a:pt x="311530" y="4077"/>
                                </a:moveTo>
                                <a:lnTo>
                                  <a:pt x="294975" y="4077"/>
                                </a:lnTo>
                                <a:lnTo>
                                  <a:pt x="302314" y="8708"/>
                                </a:lnTo>
                                <a:lnTo>
                                  <a:pt x="309392" y="16258"/>
                                </a:lnTo>
                                <a:lnTo>
                                  <a:pt x="314951" y="27399"/>
                                </a:lnTo>
                                <a:lnTo>
                                  <a:pt x="318084" y="43498"/>
                                </a:lnTo>
                                <a:lnTo>
                                  <a:pt x="320633" y="18350"/>
                                </a:lnTo>
                                <a:lnTo>
                                  <a:pt x="315026" y="5437"/>
                                </a:lnTo>
                                <a:lnTo>
                                  <a:pt x="311530" y="4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44221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position w:val="-12"/>
                                  <w:sz w:val="25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21"/>
                                  <w:position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position w:val="-12"/>
                                  <w:sz w:val="25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20"/>
                                  <w:position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position w:val="-12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29"/>
                                  <w:position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7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7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7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128503"/>
                            <a:ext cx="2515870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1"/>
                                <w:ind w:left="2035" w:right="0" w:firstLine="0"/>
                                <w:jc w:val="left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7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7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7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position w:val="-1"/>
                                  <w:sz w:val="25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20"/>
                                  <w:position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7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81" w:lineRule="exact" w:before="0"/>
                                <w:ind w:left="2035" w:right="0" w:firstLine="0"/>
                                <w:jc w:val="left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7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7"/>
                                </w:rPr>
                                <w:t>2025.10.29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7"/>
                                </w:rPr>
                                <w:t>09:29:37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413579"/>
                            <a:ext cx="33972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5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92801" y="514013"/>
                            <a:ext cx="3060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7"/>
                                </w:rPr>
                                <w:t>-03'00'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727997pt;margin-top:6.184426pt;width:198.1pt;height:55.1pt;mso-position-horizontal-relative:page;mso-position-vertical-relative:paragraph;z-index:-15728128;mso-wrap-distance-left:0;mso-wrap-distance-right:0" id="docshapegroup15" coordorigin="4275,124" coordsize="3962,1102">
                <v:line style="position:absolute" from="4382,1219" to="8173,1219" stroked="true" strokeweight=".65999pt" strokecolor="#000000">
                  <v:stroke dashstyle="solid"/>
                </v:line>
                <v:shape style="position:absolute;left:5749;top:125;width:1052;height:1044" id="docshape16" coordorigin="5749,126" coordsize="1052,1044" path="m5939,949l5847,1009,5789,1066,5758,1116,5749,1152,5756,1166,5762,1170,5833,1170,5836,1167,5770,1167,5779,1128,5813,1073,5868,1011,5939,949xm6199,126l6178,140,6167,173,6163,209,6162,235,6163,259,6165,284,6169,311,6173,339,6178,367,6184,396,6191,425,6199,455,6193,481,6178,528,6153,591,6121,666,6083,748,6041,833,5995,917,5948,996,5900,1064,5854,1119,5810,1154,5770,1167,5836,1167,5871,1142,5920,1089,5977,1011,6042,906,6052,903,6042,903,6104,789,6150,697,6182,622,6204,562,6218,513,6256,513,6232,451,6240,397,6218,397,6206,350,6198,304,6193,262,6191,223,6192,214,6192,207,6194,180,6201,152,6214,132,6240,132,6226,127,6199,126xm6790,901l6760,901,6748,912,6748,940,6760,951,6790,951,6795,946,6763,946,6753,937,6753,915,6763,906,6795,906,6790,901xm6795,906l6786,906,6794,915,6794,937,6786,946,6795,946,6800,940,6800,912,6795,906xm6781,909l6764,909,6764,940,6769,940,6769,929,6783,929,6782,928,6779,927,6785,924,6769,924,6769,916,6785,916,6785,915,6784,914,6781,909xm6783,929l6776,929,6778,932,6779,935,6780,940,6785,940,6784,935,6784,931,6783,929xm6785,916l6777,916,6779,917,6779,923,6776,924,6785,924,6785,920,6785,917,6785,917,6785,916xm6256,513l6218,513,6264,609,6312,681,6359,731,6402,766,6438,788,6361,803,6281,822,6201,845,6120,872,6042,903,6052,903,6107,885,6177,867,6251,850,6327,836,6403,824,6477,815,6558,815,6540,808,6613,804,6779,804,6751,789,6711,781,6493,781,6468,767,6444,752,6420,736,6397,719,6344,665,6298,600,6261,528,6256,513xm6558,815l6477,815,6547,847,6617,871,6681,886,6734,891,6756,890,6773,885,6784,878,6786,874,6757,874,6714,869,6662,856,6603,835,6558,815xm6790,867l6782,870,6770,874,6786,874,6790,867xm6779,804l6613,804,6697,807,6767,821,6794,855,6797,847,6800,844,6800,837,6787,809,6779,804xm6622,774l6593,774,6562,776,6493,781,6711,781,6694,778,6622,774xm6250,214l6244,245,6238,286,6229,336,6218,396,6218,397,6240,397,6241,390,6246,331,6248,273,6250,214xm6240,132l6214,132,6225,140,6237,152,6245,169,6250,194,6254,155,6245,135,6240,132xe" filled="true" fillcolor="#ffd8d8" stroked="false">
                  <v:path arrowok="t"/>
                  <v:fill type="solid"/>
                </v:shape>
                <v:shape style="position:absolute;left:4274;top:123;width:3846;height:352" type="#_x0000_t202" id="docshape1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position w:val="-12"/>
                            <w:sz w:val="25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21"/>
                            <w:position w:val="-12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position w:val="-12"/>
                            <w:sz w:val="25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20"/>
                            <w:position w:val="-12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position w:val="-12"/>
                            <w:sz w:val="25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29"/>
                            <w:position w:val="-12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7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4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7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4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7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7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4274;top:326;width:3962;height:608" type="#_x0000_t202" id="docshape18" filled="false" stroked="false">
                  <v:textbox inset="0,0,0,0">
                    <w:txbxContent>
                      <w:p>
                        <w:pPr>
                          <w:spacing w:line="172" w:lineRule="exact" w:before="1"/>
                          <w:ind w:left="2035" w:right="0" w:firstLine="0"/>
                          <w:jc w:val="left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7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7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7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7"/>
                          </w:rPr>
                          <w:t>DE</w:t>
                        </w:r>
                      </w:p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position w:val="-1"/>
                            <w:sz w:val="25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20"/>
                            <w:position w:val="-1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7"/>
                          </w:rPr>
                          <w:t>OLIVEIRA:71204741034</w:t>
                        </w:r>
                      </w:p>
                      <w:p>
                        <w:pPr>
                          <w:spacing w:line="181" w:lineRule="exact" w:before="0"/>
                          <w:ind w:left="2035" w:right="0" w:firstLine="0"/>
                          <w:jc w:val="left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7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17"/>
                          </w:rPr>
                          <w:t>2025.10.29</w:t>
                        </w:r>
                        <w:r>
                          <w:rPr>
                            <w:rFonts w:ascii="Trebuchet MS"/>
                            <w:spacing w:val="-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7"/>
                          </w:rPr>
                          <w:t>09:29:37</w:t>
                        </w:r>
                      </w:p>
                    </w:txbxContent>
                  </v:textbox>
                  <w10:wrap type="none"/>
                </v:shape>
                <v:shape style="position:absolute;left:4274;top:775;width:535;height:302" type="#_x0000_t202" id="docshape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Trebuchet MS"/>
                            <w:sz w:val="25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5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310;top:933;width:482;height:203" type="#_x0000_t202" id="docshape2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7"/>
                          </w:rPr>
                          <w:t>-03'00'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1"/>
        <w:ind w:left="0"/>
      </w:pPr>
    </w:p>
    <w:p>
      <w:pPr>
        <w:pStyle w:val="Heading1"/>
        <w:ind w:left="335" w:right="106" w:firstLine="0"/>
        <w:jc w:val="center"/>
      </w:pPr>
      <w:r>
        <w:rPr/>
        <w:t>JARDEL</w:t>
      </w:r>
      <w:r>
        <w:rPr>
          <w:spacing w:val="-17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327" w:right="106"/>
        <w:jc w:val="center"/>
      </w:pPr>
      <w:r>
        <w:rPr>
          <w:spacing w:val="-2"/>
        </w:rPr>
        <w:t>Presidente</w:t>
      </w:r>
      <w:r>
        <w:rPr>
          <w:spacing w:val="-9"/>
        </w:rPr>
        <w:t> </w:t>
      </w:r>
      <w:r>
        <w:rPr>
          <w:spacing w:val="-2"/>
        </w:rPr>
        <w:t>da Câmara</w:t>
      </w:r>
      <w:r>
        <w:rPr>
          <w:spacing w:val="-6"/>
        </w:rPr>
        <w:t> </w:t>
      </w:r>
      <w:r>
        <w:rPr>
          <w:spacing w:val="-2"/>
        </w:rPr>
        <w:t>Municipal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Canguçu</w:t>
      </w:r>
    </w:p>
    <w:sectPr>
      <w:pgSz w:w="12240" w:h="15840"/>
      <w:pgMar w:header="285" w:footer="378" w:top="2420" w:bottom="5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79168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78656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78144" id="docshape7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77632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76096" id="docshape13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75584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2114549</wp:posOffset>
              </wp:positionH>
              <wp:positionV relativeFrom="page">
                <wp:posOffset>180975</wp:posOffset>
              </wp:positionV>
              <wp:extent cx="3542665" cy="1386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542665" cy="1386205"/>
                        <a:chExt cx="3542665" cy="1386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691515"/>
                          <a:ext cx="3529965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 h="688340">
                              <a:moveTo>
                                <a:pt x="0" y="0"/>
                              </a:moveTo>
                              <a:lnTo>
                                <a:pt x="3529964" y="0"/>
                              </a:lnTo>
                              <a:lnTo>
                                <a:pt x="3529964" y="688339"/>
                              </a:lnTo>
                              <a:lnTo>
                                <a:pt x="0" y="68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7480" y="0"/>
                          <a:ext cx="681354" cy="696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66.499985pt;margin-top:14.25002pt;width:278.95pt;height:109.15pt;mso-position-horizontal-relative:page;mso-position-vertical-relative:page;z-index:-15880192" id="docshapegroup1" coordorigin="3330,285" coordsize="5579,2183">
              <v:rect style="position:absolute;left:3340;top:1374;width:5559;height:1084" id="docshape2" filled="false" stroked="true" strokeweight=".99998pt" strokecolor="#000000">
                <v:stroke dashstyle="solid"/>
              </v:rect>
              <v:shape style="position:absolute;left:5578;top:285;width:1073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2225250</wp:posOffset>
              </wp:positionH>
              <wp:positionV relativeFrom="page">
                <wp:posOffset>909445</wp:posOffset>
              </wp:positionV>
              <wp:extent cx="3319145" cy="6559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1914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899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53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310" w:right="0" w:hanging="29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16537pt;margin-top:71.609863pt;width:261.3500pt;height:51.65pt;mso-position-horizontal-relative:page;mso-position-vertical-relative:page;z-index:-1587968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89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CÂMARA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MUNICIPAL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before="30"/>
                      <w:ind w:left="953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310" w:right="0" w:hanging="2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Osório,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979.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CEP:96600-000.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Canguçu–RS Telefone: (53) </w:t>
                    </w:r>
                    <w:hyperlink r:id="rId2">
                      <w:r>
                        <w:rPr>
                          <w:sz w:val="18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2114549</wp:posOffset>
              </wp:positionH>
              <wp:positionV relativeFrom="page">
                <wp:posOffset>180975</wp:posOffset>
              </wp:positionV>
              <wp:extent cx="3542665" cy="1386205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3542665" cy="1386205"/>
                        <a:chExt cx="3542665" cy="138620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6349" y="691515"/>
                          <a:ext cx="3529965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 h="688340">
                              <a:moveTo>
                                <a:pt x="0" y="0"/>
                              </a:moveTo>
                              <a:lnTo>
                                <a:pt x="3529964" y="0"/>
                              </a:lnTo>
                              <a:lnTo>
                                <a:pt x="3529964" y="688339"/>
                              </a:lnTo>
                              <a:lnTo>
                                <a:pt x="0" y="68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7480" y="0"/>
                          <a:ext cx="681354" cy="696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66.499985pt;margin-top:14.25002pt;width:278.95pt;height:109.15pt;mso-position-horizontal-relative:page;mso-position-vertical-relative:page;z-index:-15877120" id="docshapegroup9" coordorigin="3330,285" coordsize="5579,2183">
              <v:rect style="position:absolute;left:3340;top:1374;width:5559;height:1084" id="docshape10" filled="false" stroked="true" strokeweight=".99998pt" strokecolor="#000000">
                <v:stroke dashstyle="solid"/>
              </v:rect>
              <v:shape style="position:absolute;left:5578;top:285;width:1073;height:1097" type="#_x0000_t75" id="docshape1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2225250</wp:posOffset>
              </wp:positionH>
              <wp:positionV relativeFrom="page">
                <wp:posOffset>909445</wp:posOffset>
              </wp:positionV>
              <wp:extent cx="3319145" cy="65595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31914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899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53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310" w:right="0" w:hanging="29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216537pt;margin-top:71.609863pt;width:261.3500pt;height:51.65pt;mso-position-horizontal-relative:page;mso-position-vertical-relative:page;z-index:-15876608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89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CÂMARA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MUNICIPAL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before="30"/>
                      <w:ind w:left="953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310" w:right="0" w:hanging="2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Osório,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979.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CEP:96600-000.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Canguçu–RS Telefone: (53) </w:t>
                    </w:r>
                    <w:hyperlink r:id="rId2">
                      <w:r>
                        <w:rPr>
                          <w:sz w:val="18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3" w:hanging="23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6" w:hanging="2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2" w:hanging="2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8" w:hanging="2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4" w:hanging="2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0" w:hanging="2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6" w:hanging="2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2" w:hanging="2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8" w:hanging="2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333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1" w:hanging="23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3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9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yperlink" Target="http://camaracangucu.rs.gov.br/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terms:created xsi:type="dcterms:W3CDTF">2025-10-29T18:10:40Z</dcterms:created>
  <dcterms:modified xsi:type="dcterms:W3CDTF">2025-10-29T18:10:40Z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2025-10-29T00:00:00Z</vt:filetime>
  </property>
  <property fmtid="{D5CDD505-2E9C-101B-9397-08002B2CF9AE}" pid="5" name="Producer">
    <vt:lpwstr>ONLYOFFICE/9.0.3.29</vt:lpwstr>
  </property>
</Properties>
</file>