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181" w:val="left" w:leader="none"/>
        </w:tabs>
        <w:spacing w:line="240" w:lineRule="auto"/>
        <w:ind w:left="110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1515619</wp:posOffset>
                </wp:positionV>
                <wp:extent cx="7560309" cy="16922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692275"/>
                          <a:chExt cx="7560309" cy="1692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0309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2275">
                                <a:moveTo>
                                  <a:pt x="7560056" y="1620012"/>
                                </a:moveTo>
                                <a:lnTo>
                                  <a:pt x="0" y="1620012"/>
                                </a:lnTo>
                                <a:lnTo>
                                  <a:pt x="0" y="1692008"/>
                                </a:lnTo>
                                <a:lnTo>
                                  <a:pt x="7560056" y="1692008"/>
                                </a:lnTo>
                                <a:lnTo>
                                  <a:pt x="7560056" y="1620012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1547990"/>
                                </a:moveTo>
                                <a:lnTo>
                                  <a:pt x="7560043" y="1331976"/>
                                </a:lnTo>
                                <a:lnTo>
                                  <a:pt x="7020052" y="1331976"/>
                                </a:lnTo>
                                <a:lnTo>
                                  <a:pt x="7020052" y="1547990"/>
                                </a:lnTo>
                                <a:lnTo>
                                  <a:pt x="7020039" y="1331976"/>
                                </a:lnTo>
                                <a:lnTo>
                                  <a:pt x="539991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1547990"/>
                                </a:lnTo>
                                <a:lnTo>
                                  <a:pt x="0" y="1619999"/>
                                </a:lnTo>
                                <a:lnTo>
                                  <a:pt x="7560056" y="1619999"/>
                                </a:lnTo>
                                <a:lnTo>
                                  <a:pt x="7560056" y="1547990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0" y="360032"/>
                                </a:lnTo>
                                <a:lnTo>
                                  <a:pt x="0" y="647941"/>
                                </a:lnTo>
                                <a:lnTo>
                                  <a:pt x="0" y="648068"/>
                                </a:lnTo>
                                <a:lnTo>
                                  <a:pt x="0" y="935977"/>
                                </a:lnTo>
                                <a:lnTo>
                                  <a:pt x="539991" y="935977"/>
                                </a:lnTo>
                                <a:lnTo>
                                  <a:pt x="972045" y="935977"/>
                                </a:lnTo>
                                <a:lnTo>
                                  <a:pt x="0" y="935990"/>
                                </a:lnTo>
                                <a:lnTo>
                                  <a:pt x="0" y="1007986"/>
                                </a:lnTo>
                                <a:lnTo>
                                  <a:pt x="0" y="1043927"/>
                                </a:lnTo>
                                <a:lnTo>
                                  <a:pt x="0" y="1331963"/>
                                </a:lnTo>
                                <a:lnTo>
                                  <a:pt x="539991" y="1331963"/>
                                </a:lnTo>
                                <a:lnTo>
                                  <a:pt x="7560043" y="1331963"/>
                                </a:lnTo>
                                <a:lnTo>
                                  <a:pt x="7560043" y="1043927"/>
                                </a:lnTo>
                                <a:lnTo>
                                  <a:pt x="7560056" y="1007986"/>
                                </a:lnTo>
                                <a:lnTo>
                                  <a:pt x="7560056" y="935990"/>
                                </a:lnTo>
                                <a:lnTo>
                                  <a:pt x="7560043" y="935990"/>
                                </a:lnTo>
                                <a:lnTo>
                                  <a:pt x="7560043" y="71996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75944" y="136270"/>
                            <a:ext cx="4898390" cy="721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0" w:val="left" w:leader="none"/>
                                </w:tabs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ELIZA P. -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CPL</w:t>
                              </w:r>
                            </w:p>
                            <w:p>
                              <w:pPr>
                                <w:spacing w:before="22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2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CPL 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COMISSÃO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PERMANENTE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LICITAÇÃO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LEGISLATIVO</w:t>
                              </w:r>
                            </w:p>
                            <w:p>
                              <w:pPr>
                                <w:spacing w:before="22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13/12/2024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09:44:24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5944" y="1116176"/>
                            <a:ext cx="5499735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5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before="19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PRE-COO, PRE-COO-DR-COMUN, PRE-COO-SC, PRE-COO-STE, PRE-COO-PR, PRE-COO-SERH,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9.34008pt;width:595.3pt;height:133.25pt;mso-position-horizontal-relative:page;mso-position-vertical-relative:page;z-index:15729664" id="docshapegroup1" coordorigin="0,2387" coordsize="11906,2665">
                <v:shape style="position:absolute;left:0;top:2386;width:11906;height:2665" id="docshape2" coordorigin="0,2387" coordsize="11906,2665" path="m11906,4938l0,4938,0,5051,11906,5051,11906,4938xm11906,4825l11906,4825,11906,4484,11055,4484,11055,4825,11055,4825,11055,4484,850,4484,0,4484,0,4825,0,4938,11906,4938,11906,4825xm11906,2387l0,2387,0,2500,0,2954,0,3407,0,3407,0,3861,850,3861,1531,3861,1531,3861,0,3861,0,3974,0,4031,0,4484,850,4484,11906,4484,11906,4031,11906,4031,11906,3974,11906,3861,11906,3861,11906,3407,11906,3407,11906,2954,11906,2954,11906,2500,11906,2500,11906,2387xe" filled="true" fillcolor="#f0f0f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7;top:2601;width:7714;height:1137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80" w:val="left" w:leader="none"/>
                          </w:tabs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ELIZA P. - </w:t>
                        </w:r>
                        <w:r>
                          <w:rPr>
                            <w:spacing w:val="-5"/>
                            <w:sz w:val="20"/>
                          </w:rPr>
                          <w:t>CPL</w:t>
                        </w:r>
                      </w:p>
                      <w:p>
                        <w:pPr>
                          <w:spacing w:before="22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Para:</w:t>
                        </w:r>
                        <w:r>
                          <w:rPr>
                            <w:rFonts w:ascii="Arial" w:hAnsi="Arial"/>
                            <w:b/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CPL 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COMISSÃO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PERMANENTE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LICITAÇÃO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LEGISLATIVO</w:t>
                        </w:r>
                      </w:p>
                      <w:p>
                        <w:pPr>
                          <w:spacing w:before="22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13/12/2024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às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09:44:24</w:t>
                        </w:r>
                      </w:p>
                    </w:txbxContent>
                  </v:textbox>
                  <w10:wrap type="none"/>
                </v:shape>
                <v:shape style="position:absolute;left:907;top:4144;width:8661;height:603" type="#_x0000_t202" id="docshape4" filled="false" stroked="false">
                  <v:textbox inset="0,0,0,0">
                    <w:txbxContent>
                      <w:p>
                        <w:pPr>
                          <w:spacing w:line="205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before="19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PRE-COO, PRE-COO-DR-COMUN, PRE-COO-SC, PRE-COO-STE, PRE-COO-PR, PRE-COO-SERH, </w:t>
                        </w:r>
                        <w:r>
                          <w:rPr>
                            <w:spacing w:val="-5"/>
                            <w:sz w:val="18"/>
                          </w:rPr>
                          <w:t>CPL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spacing w:before="155"/>
        <w:ind w:left="167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Proc.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Administrativo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19-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pacing w:val="-2"/>
          <w:sz w:val="26"/>
        </w:rPr>
        <w:t>881/2024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5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5"/>
        <w:rPr>
          <w:rFonts w:ascii="Arial"/>
          <w:b/>
          <w:sz w:val="22"/>
        </w:rPr>
      </w:pPr>
    </w:p>
    <w:p>
      <w:pPr>
        <w:spacing w:line="321" w:lineRule="auto" w:before="1"/>
        <w:ind w:left="167" w:right="0" w:firstLine="0"/>
        <w:jc w:val="left"/>
        <w:rPr>
          <w:rFonts w:ascii="Arial" w:hAns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7029074</wp:posOffset>
                </wp:positionH>
                <wp:positionV relativeFrom="paragraph">
                  <wp:posOffset>-445730</wp:posOffset>
                </wp:positionV>
                <wp:extent cx="267335" cy="702500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67335" cy="702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ELIZA MADEIRA PINTO, JOSI DOMINGUES WIENKE e HERICK MAIA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LUDTKE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https://camaracangucu.1doc.com.br/verificacao/3B9D-CA8E-0082-B79F e informe o código 3B9D-CA8E-0082-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B79F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70459pt;margin-top:-35.096889pt;width:21.05pt;height:553.15pt;mso-position-horizontal-relative:page;mso-position-vertical-relative:paragraph;z-index:1573017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ELIZA MADEIRA PINTO, JOSI DOMINGUES WIENKE e HERICK MAIA </w:t>
                      </w:r>
                      <w:r>
                        <w:rPr>
                          <w:spacing w:val="-2"/>
                          <w:sz w:val="15"/>
                        </w:rPr>
                        <w:t>LUDTKE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https://camaracangucu.1doc.com.br/verificacao/3B9D-CA8E-0082-B79F e informe o código 3B9D-CA8E-0082-</w:t>
                      </w:r>
                      <w:r>
                        <w:rPr>
                          <w:spacing w:val="-4"/>
                          <w:sz w:val="15"/>
                        </w:rPr>
                        <w:t>B79F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018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LICITAÇÃO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08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MATERIAIS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COPA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E COZINHA/LIMPEZA E HIGIENE/ OUTROS MATERIAIS DE CONSUMO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0"/>
        <w:rPr>
          <w:rFonts w:ascii="Arial"/>
          <w:b/>
          <w:sz w:val="22"/>
        </w:rPr>
      </w:pPr>
    </w:p>
    <w:p>
      <w:pPr>
        <w:pStyle w:val="Heading1"/>
      </w:pPr>
      <w:r>
        <w:rPr/>
        <w:t>ATA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01/2024</w:t>
      </w:r>
      <w:r>
        <w:rPr>
          <w:spacing w:val="9"/>
        </w:rPr>
        <w:t> </w:t>
      </w:r>
      <w:r>
        <w:rPr/>
        <w:t>–</w:t>
      </w:r>
      <w:r>
        <w:rPr>
          <w:spacing w:val="8"/>
        </w:rPr>
        <w:t> </w:t>
      </w:r>
      <w:r>
        <w:rPr/>
        <w:t>PROCESSO</w:t>
      </w:r>
      <w:r>
        <w:rPr>
          <w:spacing w:val="9"/>
        </w:rPr>
        <w:t> </w:t>
      </w:r>
      <w:r>
        <w:rPr/>
        <w:t>Nº</w:t>
      </w:r>
      <w:r>
        <w:rPr>
          <w:spacing w:val="8"/>
        </w:rPr>
        <w:t> </w:t>
      </w:r>
      <w:r>
        <w:rPr/>
        <w:t>018/2024</w:t>
      </w:r>
      <w:r>
        <w:rPr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DISPENSA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>
          <w:spacing w:val="-2"/>
        </w:rPr>
        <w:t>08/2024</w:t>
      </w:r>
    </w:p>
    <w:p>
      <w:pPr>
        <w:pStyle w:val="BodyText"/>
        <w:spacing w:line="244" w:lineRule="auto" w:before="199"/>
        <w:ind w:left="167" w:right="743"/>
      </w:pPr>
      <w:r>
        <w:rPr/>
        <w:t>Aos treze dias do mês de novembro de dois mil e vinte quatro às nove horas, reuniram-se online, os componentes da Comissão Permanente de Licitação, nomeados pelo Decreto nº. 1458 de 18 de Julho de 2023: Tatiane Pereira Böhm</w:t>
      </w:r>
      <w:r>
        <w:rPr>
          <w:spacing w:val="80"/>
        </w:rPr>
        <w:t> </w:t>
      </w:r>
      <w:r>
        <w:rPr/>
        <w:t>do Espírito Santo – titular, Eliza Madeira Pinto – titular, Josi Wienke - titular e Herick Maia Ludtke – titular, com a finalidade de analisar a documentação que se refere ao objeto: Aquisição de materiais de copa e cozinha, limpeza e higiene,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outros</w:t>
      </w:r>
      <w:r>
        <w:rPr>
          <w:spacing w:val="16"/>
        </w:rPr>
        <w:t> </w:t>
      </w:r>
      <w:r>
        <w:rPr/>
        <w:t>materiais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consumo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Câmara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Vereadores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Canguçu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Dividido</w:t>
      </w:r>
      <w:r>
        <w:rPr>
          <w:spacing w:val="16"/>
        </w:rPr>
        <w:t> </w:t>
      </w:r>
      <w:r>
        <w:rPr/>
        <w:t>em</w:t>
      </w:r>
      <w:r>
        <w:rPr>
          <w:spacing w:val="16"/>
        </w:rPr>
        <w:t> </w:t>
      </w:r>
      <w:r>
        <w:rPr/>
        <w:t>03(três</w:t>
      </w:r>
      <w:r>
        <w:rPr>
          <w:spacing w:val="16"/>
        </w:rPr>
        <w:t> </w:t>
      </w:r>
      <w:r>
        <w:rPr/>
        <w:t>lotes)</w:t>
      </w:r>
      <w:r>
        <w:rPr>
          <w:spacing w:val="16"/>
        </w:rPr>
        <w:t> </w:t>
      </w:r>
      <w:r>
        <w:rPr/>
        <w:t>Lote 01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Limpeza,</w:t>
      </w:r>
      <w:r>
        <w:rPr>
          <w:spacing w:val="15"/>
        </w:rPr>
        <w:t> </w:t>
      </w:r>
      <w:r>
        <w:rPr/>
        <w:t>Lote</w:t>
      </w:r>
      <w:r>
        <w:rPr>
          <w:spacing w:val="15"/>
        </w:rPr>
        <w:t> </w:t>
      </w:r>
      <w:r>
        <w:rPr/>
        <w:t>02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Gêneros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Alimentação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Lote</w:t>
      </w:r>
      <w:r>
        <w:rPr>
          <w:spacing w:val="15"/>
        </w:rPr>
        <w:t> </w:t>
      </w:r>
      <w:r>
        <w:rPr/>
        <w:t>03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Outros</w:t>
      </w:r>
      <w:r>
        <w:rPr>
          <w:spacing w:val="15"/>
        </w:rPr>
        <w:t> </w:t>
      </w:r>
      <w:r>
        <w:rPr/>
        <w:t>Materias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Consumo.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Dispensa de Licitação será do tipo Menor Preço por LOTE. Para formação do preço de referencia recebemos 03 orçamentos: Empresa ILDOMAR BIERHALS E CIA LTDA, CNPJ: 11.084.482/0001-21, situada na Rua Coronel Genes Bento, 312, Canguçu/RS – no valor de Lote 01 R$ 7.856,10, Lote 02 R$ 2.488,70 e Lote 03 R$175,00; Empresa MARCIO LEANDRO S. HUBER, CNPJ: 04.658.326/0001-61, situada na Rua Professora Neusa Paes do Amaral, 209, Vila Fonseca,</w:t>
      </w:r>
      <w:r>
        <w:rPr>
          <w:spacing w:val="17"/>
        </w:rPr>
        <w:t> </w:t>
      </w:r>
      <w:r>
        <w:rPr/>
        <w:t>Canguçu/RS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valor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Lote</w:t>
      </w:r>
      <w:r>
        <w:rPr>
          <w:spacing w:val="17"/>
        </w:rPr>
        <w:t> </w:t>
      </w:r>
      <w:r>
        <w:rPr/>
        <w:t>01</w:t>
      </w:r>
      <w:r>
        <w:rPr>
          <w:spacing w:val="17"/>
        </w:rPr>
        <w:t> </w:t>
      </w:r>
      <w:r>
        <w:rPr/>
        <w:t>R$</w:t>
      </w:r>
      <w:r>
        <w:rPr>
          <w:spacing w:val="17"/>
        </w:rPr>
        <w:t> </w:t>
      </w:r>
      <w:r>
        <w:rPr/>
        <w:t>6.054,28,</w:t>
      </w:r>
      <w:r>
        <w:rPr>
          <w:spacing w:val="17"/>
        </w:rPr>
        <w:t> </w:t>
      </w:r>
      <w:r>
        <w:rPr/>
        <w:t>Lote</w:t>
      </w:r>
      <w:r>
        <w:rPr>
          <w:spacing w:val="17"/>
        </w:rPr>
        <w:t> </w:t>
      </w:r>
      <w:r>
        <w:rPr/>
        <w:t>02</w:t>
      </w:r>
      <w:r>
        <w:rPr>
          <w:spacing w:val="17"/>
        </w:rPr>
        <w:t> </w:t>
      </w:r>
      <w:r>
        <w:rPr/>
        <w:t>R$</w:t>
      </w:r>
      <w:r>
        <w:rPr>
          <w:spacing w:val="17"/>
        </w:rPr>
        <w:t> </w:t>
      </w:r>
      <w:r>
        <w:rPr/>
        <w:t>2.705,50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Lote</w:t>
      </w:r>
      <w:r>
        <w:rPr>
          <w:spacing w:val="17"/>
        </w:rPr>
        <w:t> </w:t>
      </w:r>
      <w:r>
        <w:rPr/>
        <w:t>03</w:t>
      </w:r>
      <w:r>
        <w:rPr>
          <w:spacing w:val="17"/>
        </w:rPr>
        <w:t> </w:t>
      </w:r>
      <w:r>
        <w:rPr/>
        <w:t>R$135,70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porém</w:t>
      </w:r>
      <w:r>
        <w:rPr>
          <w:spacing w:val="17"/>
        </w:rPr>
        <w:t> </w:t>
      </w:r>
      <w:r>
        <w:rPr/>
        <w:t>a empresa foi desclassificada do Lote 01, pois não cotou os Itens 10, 23 e 23 do referido Lote. Empresa SUPERMERCADO PREÇO BOM LTDA, CNPJ: 91.539.577/0003-93, situada na Rua General Câmara, 1242, Centro, Canguçu/RS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valor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Lote</w:t>
      </w:r>
      <w:r>
        <w:rPr>
          <w:spacing w:val="16"/>
        </w:rPr>
        <w:t> </w:t>
      </w:r>
      <w:r>
        <w:rPr/>
        <w:t>01</w:t>
      </w:r>
      <w:r>
        <w:rPr>
          <w:spacing w:val="16"/>
        </w:rPr>
        <w:t> </w:t>
      </w:r>
      <w:r>
        <w:rPr/>
        <w:t>R$</w:t>
      </w:r>
      <w:r>
        <w:rPr>
          <w:spacing w:val="16"/>
        </w:rPr>
        <w:t> </w:t>
      </w:r>
      <w:r>
        <w:rPr/>
        <w:t>8308,38,</w:t>
      </w:r>
      <w:r>
        <w:rPr>
          <w:spacing w:val="16"/>
        </w:rPr>
        <w:t> </w:t>
      </w:r>
      <w:r>
        <w:rPr/>
        <w:t>Lote</w:t>
      </w:r>
      <w:r>
        <w:rPr>
          <w:spacing w:val="16"/>
        </w:rPr>
        <w:t> </w:t>
      </w:r>
      <w:r>
        <w:rPr/>
        <w:t>02</w:t>
      </w:r>
      <w:r>
        <w:rPr>
          <w:spacing w:val="16"/>
        </w:rPr>
        <w:t> </w:t>
      </w:r>
      <w:r>
        <w:rPr/>
        <w:t>R$</w:t>
      </w:r>
      <w:r>
        <w:rPr>
          <w:spacing w:val="16"/>
        </w:rPr>
        <w:t> </w:t>
      </w:r>
      <w:r>
        <w:rPr/>
        <w:t>2.726,70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Lote</w:t>
      </w:r>
      <w:r>
        <w:rPr>
          <w:spacing w:val="16"/>
        </w:rPr>
        <w:t> </w:t>
      </w:r>
      <w:r>
        <w:rPr/>
        <w:t>03</w:t>
      </w:r>
      <w:r>
        <w:rPr>
          <w:spacing w:val="16"/>
        </w:rPr>
        <w:t> </w:t>
      </w:r>
      <w:r>
        <w:rPr/>
        <w:t>R$194,00.</w:t>
      </w:r>
      <w:r>
        <w:rPr>
          <w:spacing w:val="16"/>
        </w:rPr>
        <w:t> </w:t>
      </w:r>
      <w:r>
        <w:rPr/>
        <w:t>Após</w:t>
      </w:r>
      <w:r>
        <w:rPr>
          <w:spacing w:val="16"/>
        </w:rPr>
        <w:t> </w:t>
      </w:r>
      <w:r>
        <w:rPr/>
        <w:t>demos</w:t>
      </w:r>
      <w:r>
        <w:rPr>
          <w:spacing w:val="16"/>
        </w:rPr>
        <w:t> </w:t>
      </w:r>
      <w:r>
        <w:rPr/>
        <w:t>continuidade ao Processo de Dispensa e publicamos o Aviso de Contratação no Site da Câmara de Vereadores de Canguçu e</w:t>
      </w:r>
      <w:r>
        <w:rPr>
          <w:spacing w:val="80"/>
        </w:rPr>
        <w:t> </w:t>
      </w:r>
      <w:r>
        <w:rPr/>
        <w:t>PNCP no dia 06 de dezembro de 2024 com prazo de recebimento de propostas até dia 12 de dezembro de 2024 às 10h.</w:t>
      </w:r>
      <w:r>
        <w:rPr>
          <w:spacing w:val="17"/>
        </w:rPr>
        <w:t> </w:t>
      </w:r>
      <w:r>
        <w:rPr/>
        <w:t>Após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prazo</w:t>
      </w:r>
      <w:r>
        <w:rPr>
          <w:spacing w:val="17"/>
        </w:rPr>
        <w:t> </w:t>
      </w:r>
      <w:r>
        <w:rPr/>
        <w:t>estabelecido,</w:t>
      </w:r>
      <w:r>
        <w:rPr>
          <w:spacing w:val="17"/>
        </w:rPr>
        <w:t> </w:t>
      </w:r>
      <w:r>
        <w:rPr/>
        <w:t>não</w:t>
      </w:r>
      <w:r>
        <w:rPr>
          <w:spacing w:val="17"/>
        </w:rPr>
        <w:t> </w:t>
      </w:r>
      <w:r>
        <w:rPr/>
        <w:t>recebemos</w:t>
      </w:r>
      <w:r>
        <w:rPr>
          <w:spacing w:val="17"/>
        </w:rPr>
        <w:t> </w:t>
      </w:r>
      <w:r>
        <w:rPr/>
        <w:t>nenhuma</w:t>
      </w:r>
      <w:r>
        <w:rPr>
          <w:spacing w:val="17"/>
        </w:rPr>
        <w:t> </w:t>
      </w:r>
      <w:r>
        <w:rPr/>
        <w:t>proposta,</w:t>
      </w:r>
      <w:r>
        <w:rPr>
          <w:spacing w:val="17"/>
        </w:rPr>
        <w:t> </w:t>
      </w:r>
      <w:r>
        <w:rPr/>
        <w:t>sendo</w:t>
      </w:r>
      <w:r>
        <w:rPr>
          <w:spacing w:val="17"/>
        </w:rPr>
        <w:t> </w:t>
      </w:r>
      <w:r>
        <w:rPr/>
        <w:t>assim</w:t>
      </w:r>
      <w:r>
        <w:rPr>
          <w:spacing w:val="17"/>
        </w:rPr>
        <w:t> </w:t>
      </w:r>
      <w:r>
        <w:rPr/>
        <w:t>declaramos</w:t>
      </w:r>
      <w:r>
        <w:rPr>
          <w:spacing w:val="17"/>
        </w:rPr>
        <w:t> </w:t>
      </w:r>
      <w:r>
        <w:rPr/>
        <w:t>vencedor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LOTE</w:t>
      </w:r>
      <w:r>
        <w:rPr>
          <w:spacing w:val="17"/>
        </w:rPr>
        <w:t> </w:t>
      </w:r>
      <w:r>
        <w:rPr/>
        <w:t>01 a</w:t>
      </w:r>
      <w:r>
        <w:rPr>
          <w:spacing w:val="8"/>
        </w:rPr>
        <w:t> </w:t>
      </w:r>
      <w:r>
        <w:rPr/>
        <w:t>Empresa</w:t>
      </w:r>
      <w:r>
        <w:rPr>
          <w:spacing w:val="8"/>
        </w:rPr>
        <w:t> </w:t>
      </w:r>
      <w:r>
        <w:rPr/>
        <w:t>ILDOMAR</w:t>
      </w:r>
      <w:r>
        <w:rPr>
          <w:spacing w:val="8"/>
        </w:rPr>
        <w:t> </w:t>
      </w:r>
      <w:r>
        <w:rPr/>
        <w:t>BIERHALS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CIA</w:t>
      </w:r>
      <w:r>
        <w:rPr>
          <w:spacing w:val="8"/>
        </w:rPr>
        <w:t> </w:t>
      </w:r>
      <w:r>
        <w:rPr/>
        <w:t>LTDA,</w:t>
      </w:r>
      <w:r>
        <w:rPr>
          <w:spacing w:val="8"/>
        </w:rPr>
        <w:t> </w:t>
      </w:r>
      <w:r>
        <w:rPr/>
        <w:t>LOTE</w:t>
      </w:r>
      <w:r>
        <w:rPr>
          <w:spacing w:val="9"/>
        </w:rPr>
        <w:t> </w:t>
      </w:r>
      <w:r>
        <w:rPr/>
        <w:t>02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Empresa</w:t>
      </w:r>
      <w:r>
        <w:rPr>
          <w:spacing w:val="8"/>
        </w:rPr>
        <w:t> </w:t>
      </w:r>
      <w:r>
        <w:rPr/>
        <w:t>ILDOMAR</w:t>
      </w:r>
      <w:r>
        <w:rPr>
          <w:spacing w:val="8"/>
        </w:rPr>
        <w:t> </w:t>
      </w:r>
      <w:r>
        <w:rPr/>
        <w:t>BIERHALS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CIA</w:t>
      </w:r>
      <w:r>
        <w:rPr>
          <w:spacing w:val="8"/>
        </w:rPr>
        <w:t> </w:t>
      </w:r>
      <w:r>
        <w:rPr/>
        <w:t>LTDA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LOTE</w:t>
      </w:r>
      <w:r>
        <w:rPr>
          <w:spacing w:val="8"/>
        </w:rPr>
        <w:t> </w:t>
      </w:r>
      <w:r>
        <w:rPr/>
        <w:t>03</w:t>
      </w:r>
      <w:r>
        <w:rPr>
          <w:spacing w:val="8"/>
        </w:rPr>
        <w:t> </w:t>
      </w:r>
      <w:r>
        <w:rPr>
          <w:spacing w:val="-10"/>
        </w:rPr>
        <w:t>a</w:t>
      </w:r>
    </w:p>
    <w:p>
      <w:pPr>
        <w:pStyle w:val="BodyText"/>
        <w:spacing w:line="244" w:lineRule="auto" w:before="6"/>
        <w:ind w:left="167" w:right="847"/>
      </w:pPr>
      <w:r>
        <w:rPr/>
        <w:t>Empresa MARCIO LEANDRO S. HUBER. Foi solicitada as empresas vendedoras que forneçam a documentação descrita no aviso de contratação no prazo de 03 (três) dias. Nada mais havendo foi encerrada a reunião, sendo esta ata</w:t>
      </w:r>
      <w:r>
        <w:rPr>
          <w:spacing w:val="9"/>
        </w:rPr>
        <w:t> </w:t>
      </w:r>
      <w:r>
        <w:rPr/>
        <w:t>encaminhada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análise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presidência,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após</w:t>
      </w:r>
      <w:r>
        <w:rPr>
          <w:spacing w:val="9"/>
        </w:rPr>
        <w:t> </w:t>
      </w:r>
      <w:r>
        <w:rPr/>
        <w:t>sua</w:t>
      </w:r>
      <w:r>
        <w:rPr>
          <w:spacing w:val="10"/>
        </w:rPr>
        <w:t> </w:t>
      </w:r>
      <w:r>
        <w:rPr/>
        <w:t>análise</w:t>
      </w:r>
      <w:r>
        <w:rPr>
          <w:spacing w:val="9"/>
        </w:rPr>
        <w:t> </w:t>
      </w:r>
      <w:r>
        <w:rPr/>
        <w:t>determinará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ações</w:t>
      </w:r>
      <w:r>
        <w:rPr>
          <w:spacing w:val="9"/>
        </w:rPr>
        <w:t> </w:t>
      </w:r>
      <w:r>
        <w:rPr/>
        <w:t>legais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serem</w:t>
      </w:r>
      <w:r>
        <w:rPr>
          <w:spacing w:val="10"/>
        </w:rPr>
        <w:t> </w:t>
      </w:r>
      <w:r>
        <w:rPr>
          <w:spacing w:val="-2"/>
        </w:rPr>
        <w:t>adotadas.</w:t>
      </w:r>
    </w:p>
    <w:p>
      <w:pPr>
        <w:spacing w:before="214"/>
        <w:ind w:left="167" w:right="0" w:firstLine="0"/>
        <w:jc w:val="left"/>
        <w:rPr>
          <w:sz w:val="17"/>
        </w:rPr>
      </w:pPr>
      <w:r>
        <w:rPr>
          <w:color w:val="888888"/>
          <w:spacing w:val="-10"/>
          <w:sz w:val="17"/>
        </w:rPr>
        <w:t>_</w:t>
      </w:r>
    </w:p>
    <w:p>
      <w:pPr>
        <w:pStyle w:val="BodyText"/>
        <w:spacing w:before="37"/>
        <w:rPr>
          <w:sz w:val="17"/>
        </w:rPr>
      </w:pPr>
    </w:p>
    <w:p>
      <w:pPr>
        <w:pStyle w:val="Heading1"/>
      </w:pPr>
      <w:r>
        <w:rPr>
          <w:color w:val="888888"/>
        </w:rPr>
        <w:t>Eliza</w:t>
      </w:r>
      <w:r>
        <w:rPr>
          <w:color w:val="888888"/>
          <w:spacing w:val="8"/>
        </w:rPr>
        <w:t> </w:t>
      </w:r>
      <w:r>
        <w:rPr>
          <w:color w:val="888888"/>
        </w:rPr>
        <w:t>Madeira</w:t>
      </w:r>
      <w:r>
        <w:rPr>
          <w:color w:val="888888"/>
          <w:spacing w:val="9"/>
        </w:rPr>
        <w:t> </w:t>
      </w:r>
      <w:r>
        <w:rPr>
          <w:color w:val="888888"/>
          <w:spacing w:val="-2"/>
        </w:rPr>
        <w:t>Pinto</w:t>
      </w:r>
    </w:p>
    <w:p>
      <w:pPr>
        <w:spacing w:before="26"/>
        <w:ind w:left="167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pacing w:val="-2"/>
          <w:sz w:val="19"/>
        </w:rPr>
        <w:t>Contadora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0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7055993</wp:posOffset>
            </wp:positionH>
            <wp:positionV relativeFrom="paragraph">
              <wp:posOffset>180525</wp:posOffset>
            </wp:positionV>
            <wp:extent cx="341375" cy="341376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500" w:bottom="0" w:left="740" w:right="120"/>
        </w:sectPr>
      </w:pPr>
    </w:p>
    <w:p>
      <w:pPr>
        <w:spacing w:line="295" w:lineRule="auto" w:before="214"/>
        <w:ind w:left="2993" w:right="3611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617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3B9D-CA8E-0082-</w:t>
      </w:r>
      <w:r>
        <w:rPr>
          <w:spacing w:val="-4"/>
          <w:sz w:val="26"/>
        </w:rPr>
        <w:t>B79F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45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</w:pPr>
    </w:p>
    <w:p>
      <w:pPr>
        <w:pStyle w:val="BodyText"/>
        <w:spacing w:before="198"/>
      </w:pPr>
    </w:p>
    <w:p>
      <w:pPr>
        <w:pStyle w:val="BodyText"/>
        <w:tabs>
          <w:tab w:pos="1017" w:val="left" w:leader="none"/>
        </w:tabs>
        <w:spacing w:before="1"/>
        <w:ind w:left="406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ELIZA</w:t>
      </w:r>
      <w:r>
        <w:rPr>
          <w:spacing w:val="8"/>
        </w:rPr>
        <w:t> </w:t>
      </w:r>
      <w:r>
        <w:rPr/>
        <w:t>MADEIRA</w:t>
      </w:r>
      <w:r>
        <w:rPr>
          <w:spacing w:val="8"/>
        </w:rPr>
        <w:t> </w:t>
      </w:r>
      <w:r>
        <w:rPr/>
        <w:t>PINTO</w:t>
      </w:r>
      <w:r>
        <w:rPr>
          <w:spacing w:val="8"/>
        </w:rPr>
        <w:t> </w:t>
      </w:r>
      <w:r>
        <w:rPr/>
        <w:t>(CPF</w:t>
      </w:r>
      <w:r>
        <w:rPr>
          <w:spacing w:val="8"/>
        </w:rPr>
        <w:t> </w:t>
      </w:r>
      <w:r>
        <w:rPr/>
        <w:t>026.XXX.XXX-07)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13/12/2024</w:t>
      </w:r>
      <w:r>
        <w:rPr>
          <w:spacing w:val="8"/>
        </w:rPr>
        <w:t> </w:t>
      </w:r>
      <w:r>
        <w:rPr/>
        <w:t>09:44:38</w:t>
      </w:r>
      <w:r>
        <w:rPr>
          <w:spacing w:val="8"/>
        </w:rPr>
        <w:t> </w:t>
      </w:r>
      <w:r>
        <w:rPr/>
        <w:t>(GMT-</w:t>
      </w:r>
      <w:r>
        <w:rPr>
          <w:spacing w:val="-2"/>
        </w:rPr>
        <w:t>03:00)</w:t>
      </w:r>
    </w:p>
    <w:p>
      <w:pPr>
        <w:spacing w:before="60"/>
        <w:ind w:left="101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line="314" w:lineRule="auto" w:before="54"/>
        <w:ind w:left="1017" w:right="743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2"/>
          <w:sz w:val="15"/>
        </w:rPr>
        <w:t> </w:t>
      </w:r>
      <w:r>
        <w:rPr>
          <w:sz w:val="15"/>
        </w:rPr>
        <w:t>por:</w:t>
      </w:r>
      <w:r>
        <w:rPr>
          <w:spacing w:val="-2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VALID</w:t>
      </w:r>
      <w:r>
        <w:rPr>
          <w:spacing w:val="-2"/>
          <w:sz w:val="15"/>
        </w:rPr>
        <w:t> </w:t>
      </w:r>
      <w:r>
        <w:rPr>
          <w:sz w:val="15"/>
        </w:rPr>
        <w:t>RFB</w:t>
      </w:r>
      <w:r>
        <w:rPr>
          <w:spacing w:val="-2"/>
          <w:sz w:val="15"/>
        </w:rPr>
        <w:t> </w:t>
      </w:r>
      <w:r>
        <w:rPr>
          <w:sz w:val="15"/>
        </w:rPr>
        <w:t>v5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Secretaria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Brasil</w:t>
      </w:r>
      <w:r>
        <w:rPr>
          <w:spacing w:val="-2"/>
          <w:sz w:val="15"/>
        </w:rPr>
        <w:t> </w:t>
      </w:r>
      <w:r>
        <w:rPr>
          <w:sz w:val="15"/>
        </w:rPr>
        <w:t>v4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Autoridade</w:t>
      </w:r>
      <w:r>
        <w:rPr>
          <w:spacing w:val="-2"/>
          <w:sz w:val="15"/>
        </w:rPr>
        <w:t> </w:t>
      </w:r>
      <w:r>
        <w:rPr>
          <w:sz w:val="15"/>
        </w:rPr>
        <w:t>Certificadora</w:t>
      </w:r>
      <w:r>
        <w:rPr>
          <w:spacing w:val="-2"/>
          <w:sz w:val="15"/>
        </w:rPr>
        <w:t> </w:t>
      </w:r>
      <w:r>
        <w:rPr>
          <w:sz w:val="15"/>
        </w:rPr>
        <w:t>Raiz</w:t>
      </w:r>
      <w:r>
        <w:rPr>
          <w:spacing w:val="-2"/>
          <w:sz w:val="15"/>
        </w:rPr>
        <w:t> </w:t>
      </w:r>
      <w:r>
        <w:rPr>
          <w:sz w:val="15"/>
        </w:rPr>
        <w:t>Brasileira</w:t>
      </w:r>
      <w:r>
        <w:rPr>
          <w:spacing w:val="-2"/>
          <w:sz w:val="15"/>
        </w:rPr>
        <w:t> </w:t>
      </w:r>
      <w:r>
        <w:rPr>
          <w:sz w:val="15"/>
        </w:rPr>
        <w:t>v5 (Assinatura ICP-Brasil)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tabs>
          <w:tab w:pos="1017" w:val="left" w:leader="none"/>
        </w:tabs>
        <w:ind w:left="406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JOSI</w:t>
      </w:r>
      <w:r>
        <w:rPr>
          <w:spacing w:val="8"/>
        </w:rPr>
        <w:t> </w:t>
      </w:r>
      <w:r>
        <w:rPr/>
        <w:t>DOMINGUES</w:t>
      </w:r>
      <w:r>
        <w:rPr>
          <w:spacing w:val="9"/>
        </w:rPr>
        <w:t> </w:t>
      </w:r>
      <w:r>
        <w:rPr/>
        <w:t>WIENKE</w:t>
      </w:r>
      <w:r>
        <w:rPr>
          <w:spacing w:val="8"/>
        </w:rPr>
        <w:t> </w:t>
      </w:r>
      <w:r>
        <w:rPr/>
        <w:t>(CPF</w:t>
      </w:r>
      <w:r>
        <w:rPr>
          <w:spacing w:val="9"/>
        </w:rPr>
        <w:t> </w:t>
      </w:r>
      <w:r>
        <w:rPr/>
        <w:t>000.XXX.XXX-39)</w:t>
      </w:r>
      <w:r>
        <w:rPr>
          <w:spacing w:val="8"/>
        </w:rPr>
        <w:t> </w:t>
      </w:r>
      <w:r>
        <w:rPr/>
        <w:t>em</w:t>
      </w:r>
      <w:r>
        <w:rPr>
          <w:spacing w:val="9"/>
        </w:rPr>
        <w:t> </w:t>
      </w:r>
      <w:r>
        <w:rPr/>
        <w:t>13/12/2024</w:t>
      </w:r>
      <w:r>
        <w:rPr>
          <w:spacing w:val="8"/>
        </w:rPr>
        <w:t> </w:t>
      </w:r>
      <w:r>
        <w:rPr/>
        <w:t>09:48:58</w:t>
      </w:r>
      <w:r>
        <w:rPr>
          <w:spacing w:val="9"/>
        </w:rPr>
        <w:t> </w:t>
      </w:r>
      <w:r>
        <w:rPr/>
        <w:t>(GMT-</w:t>
      </w:r>
      <w:r>
        <w:rPr>
          <w:spacing w:val="-2"/>
        </w:rPr>
        <w:t>03:00)</w:t>
      </w:r>
    </w:p>
    <w:p>
      <w:pPr>
        <w:spacing w:before="60"/>
        <w:ind w:left="101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101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tabs>
          <w:tab w:pos="1017" w:val="left" w:leader="none"/>
        </w:tabs>
        <w:ind w:left="406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/>
        <w:t>HERICK</w:t>
      </w:r>
      <w:r>
        <w:rPr>
          <w:spacing w:val="6"/>
        </w:rPr>
        <w:t> </w:t>
      </w:r>
      <w:r>
        <w:rPr/>
        <w:t>MAIA</w:t>
      </w:r>
      <w:r>
        <w:rPr>
          <w:spacing w:val="8"/>
        </w:rPr>
        <w:t> </w:t>
      </w:r>
      <w:r>
        <w:rPr/>
        <w:t>LUDTKE</w:t>
      </w:r>
      <w:r>
        <w:rPr>
          <w:spacing w:val="8"/>
        </w:rPr>
        <w:t> </w:t>
      </w:r>
      <w:r>
        <w:rPr/>
        <w:t>(CPF</w:t>
      </w:r>
      <w:r>
        <w:rPr>
          <w:spacing w:val="8"/>
        </w:rPr>
        <w:t> </w:t>
      </w:r>
      <w:r>
        <w:rPr/>
        <w:t>036.XXX.XXX-37)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13/12/2024</w:t>
      </w:r>
      <w:r>
        <w:rPr>
          <w:spacing w:val="8"/>
        </w:rPr>
        <w:t> </w:t>
      </w:r>
      <w:r>
        <w:rPr/>
        <w:t>10:07:56</w:t>
      </w:r>
      <w:r>
        <w:rPr>
          <w:spacing w:val="8"/>
        </w:rPr>
        <w:t> </w:t>
      </w:r>
      <w:r>
        <w:rPr/>
        <w:t>(GMT-</w:t>
      </w:r>
      <w:r>
        <w:rPr>
          <w:spacing w:val="-2"/>
        </w:rPr>
        <w:t>03:00)</w:t>
      </w:r>
    </w:p>
    <w:p>
      <w:pPr>
        <w:spacing w:before="60"/>
        <w:ind w:left="101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101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9"/>
        <w:rPr>
          <w:sz w:val="23"/>
        </w:rPr>
      </w:pPr>
    </w:p>
    <w:p>
      <w:pPr>
        <w:spacing w:line="720" w:lineRule="auto" w:before="0"/>
        <w:ind w:left="1569" w:right="1236" w:hanging="951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r>
        <w:rPr>
          <w:color w:val="0000FF"/>
          <w:spacing w:val="-2"/>
          <w:sz w:val="23"/>
        </w:rPr>
        <w:t>https://camaracangucu.1doc.com.br/verificacao/3B9D-CA8E-0082-B79F</w:t>
      </w:r>
    </w:p>
    <w:sectPr>
      <w:pgSz w:w="11910" w:h="16840"/>
      <w:pgMar w:top="1120" w:bottom="280" w:left="7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7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2024-12-13T13:26:17Z</dcterms:created>
  <dcterms:modified xsi:type="dcterms:W3CDTF">2024-12-13T13:26:17Z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2024-12-13T00:00:00Z</vt:filetime>
  </property>
</Properties>
</file>