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00"/>
        <w:ind w:left="1287" w:right="0" w:firstLine="0"/>
        <w:jc w:val="left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ATA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01/2025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PROCESSO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014/2025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DISPENSA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pacing w:val="-2"/>
          <w:sz w:val="23"/>
        </w:rPr>
        <w:t>010/2025</w:t>
      </w:r>
    </w:p>
    <w:p>
      <w:pPr>
        <w:pStyle w:val="BodyText"/>
        <w:spacing w:before="15"/>
        <w:rPr>
          <w:rFonts w:ascii="Arial"/>
          <w:b/>
        </w:rPr>
      </w:pPr>
    </w:p>
    <w:p>
      <w:pPr>
        <w:pStyle w:val="BodyText"/>
        <w:ind w:left="708" w:right="155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7029329</wp:posOffset>
                </wp:positionH>
                <wp:positionV relativeFrom="paragraph">
                  <wp:posOffset>690035</wp:posOffset>
                </wp:positionV>
                <wp:extent cx="267335" cy="711962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67335" cy="7119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HERICK MAIA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LUDTKE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https://camaracangucu.1doc.com.br/verificacao/CD8C-633D-1CD8-2C3D e informe o código CD8C-633D-1CD8-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2C3D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490479pt;margin-top:54.333534pt;width:21.05pt;height:560.6pt;mso-position-horizontal-relative:page;mso-position-vertical-relative:paragraph;z-index:15729152" type="#_x0000_t202" id="docshape2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1 pessoa: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HERICK MAIA </w:t>
                      </w:r>
                      <w:r>
                        <w:rPr>
                          <w:spacing w:val="-2"/>
                          <w:sz w:val="15"/>
                        </w:rPr>
                        <w:t>LUDTKE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https://camaracangucu.1doc.com.br/verificacao/CD8C-633D-1CD8-2C3D e informe o código CD8C-633D-1CD8-</w:t>
                      </w:r>
                      <w:r>
                        <w:rPr>
                          <w:spacing w:val="-4"/>
                          <w:sz w:val="15"/>
                        </w:rPr>
                        <w:t>2C3D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Aos cinco dias do mês de maio de dois mil e vinte e cinco, às 10 horas, reuniram- se remotamente os membros da Comissão Permanente de Licitação, nomeados pelo Decreto nº 1.458, de 18 de julho de 2023: Tatiane Pereira Böhm do Espírito Santo (titular), Eliza Madeira Pinto (titular), Josi Wienke (titular) e Herick Maia Ludtke (titular), com a finalidade de analisar a documentação referente à contratação de jornal de grande circulação local e regional, com edições diárias (item 01), bem como serviço de publicações de atos legais e oficiais do Poder Legislativo (item 02).</w:t>
      </w:r>
    </w:p>
    <w:p>
      <w:pPr>
        <w:pStyle w:val="BodyText"/>
        <w:spacing w:before="16"/>
      </w:pPr>
    </w:p>
    <w:p>
      <w:pPr>
        <w:pStyle w:val="BodyText"/>
        <w:ind w:left="708"/>
        <w:jc w:val="both"/>
      </w:pP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formação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preço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referência,</w:t>
      </w:r>
      <w:r>
        <w:rPr>
          <w:spacing w:val="-2"/>
        </w:rPr>
        <w:t> </w:t>
      </w:r>
      <w:r>
        <w:rPr/>
        <w:t>foram</w:t>
      </w:r>
      <w:r>
        <w:rPr>
          <w:spacing w:val="-2"/>
        </w:rPr>
        <w:t> </w:t>
      </w:r>
      <w:r>
        <w:rPr/>
        <w:t>recebidos</w:t>
      </w:r>
      <w:r>
        <w:rPr>
          <w:spacing w:val="-2"/>
        </w:rPr>
        <w:t> </w:t>
      </w:r>
      <w:r>
        <w:rPr/>
        <w:t>três</w:t>
      </w:r>
      <w:r>
        <w:rPr>
          <w:spacing w:val="-1"/>
        </w:rPr>
        <w:t> </w:t>
      </w:r>
      <w:r>
        <w:rPr>
          <w:spacing w:val="-2"/>
        </w:rPr>
        <w:t>orçamentos:</w:t>
      </w:r>
    </w:p>
    <w:p>
      <w:pPr>
        <w:pStyle w:val="BodyText"/>
        <w:spacing w:before="15"/>
      </w:pPr>
    </w:p>
    <w:p>
      <w:pPr>
        <w:pStyle w:val="BodyText"/>
        <w:ind w:left="708" w:right="1558"/>
        <w:jc w:val="both"/>
      </w:pPr>
      <w:r>
        <w:rPr>
          <w:rFonts w:ascii="Arial" w:hAnsi="Arial"/>
          <w:b/>
        </w:rPr>
        <w:t>Empresa Jornal A Hora do Sul</w:t>
      </w:r>
      <w:r>
        <w:rPr/>
        <w:t>, CNPJ nº 55.764.184/0001-58, situada na Rua Sete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Setembro,</w:t>
      </w:r>
      <w:r>
        <w:rPr>
          <w:spacing w:val="40"/>
        </w:rPr>
        <w:t> </w:t>
      </w:r>
      <w:r>
        <w:rPr/>
        <w:t>nº</w:t>
      </w:r>
      <w:r>
        <w:rPr>
          <w:spacing w:val="40"/>
        </w:rPr>
        <w:t> </w:t>
      </w:r>
      <w:r>
        <w:rPr/>
        <w:t>253,</w:t>
      </w:r>
      <w:r>
        <w:rPr>
          <w:spacing w:val="40"/>
        </w:rPr>
        <w:t> </w:t>
      </w:r>
      <w:r>
        <w:rPr/>
        <w:t>Pelotas/RS,</w:t>
      </w:r>
      <w:r>
        <w:rPr>
          <w:spacing w:val="40"/>
        </w:rPr>
        <w:t> </w:t>
      </w:r>
      <w:r>
        <w:rPr/>
        <w:t>apresentou</w:t>
      </w:r>
      <w:r>
        <w:rPr>
          <w:spacing w:val="40"/>
        </w:rPr>
        <w:t> </w:t>
      </w:r>
      <w:r>
        <w:rPr/>
        <w:t>proposta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valor</w:t>
      </w:r>
      <w:r>
        <w:rPr>
          <w:spacing w:val="40"/>
        </w:rPr>
        <w:t> </w:t>
      </w:r>
      <w:r>
        <w:rPr/>
        <w:t>total</w:t>
      </w:r>
      <w:r>
        <w:rPr>
          <w:spacing w:val="40"/>
        </w:rPr>
        <w:t> </w:t>
      </w:r>
      <w:r>
        <w:rPr/>
        <w:t>de R$ 11.340,00 (onze mil trezentos e quarenta reais), sendo:</w:t>
      </w:r>
    </w:p>
    <w:p>
      <w:pPr>
        <w:pStyle w:val="BodyText"/>
        <w:spacing w:before="16"/>
      </w:pPr>
    </w:p>
    <w:p>
      <w:pPr>
        <w:pStyle w:val="BodyText"/>
        <w:tabs>
          <w:tab w:pos="1417" w:val="left" w:leader="none"/>
        </w:tabs>
        <w:ind w:left="1057"/>
      </w:pPr>
      <w:r>
        <w:rPr>
          <w:spacing w:val="-10"/>
          <w:sz w:val="22"/>
        </w:rPr>
        <w:t>–</w:t>
      </w:r>
      <w:r>
        <w:rPr>
          <w:sz w:val="22"/>
        </w:rPr>
        <w:tab/>
      </w:r>
      <w:r>
        <w:rPr/>
        <w:t>Item</w:t>
      </w:r>
      <w:r>
        <w:rPr>
          <w:spacing w:val="-3"/>
        </w:rPr>
        <w:t> </w:t>
      </w:r>
      <w:r>
        <w:rPr/>
        <w:t>01:</w:t>
      </w:r>
      <w:r>
        <w:rPr>
          <w:spacing w:val="-1"/>
        </w:rPr>
        <w:t> </w:t>
      </w:r>
      <w:r>
        <w:rPr/>
        <w:t>R$</w:t>
      </w:r>
      <w:r>
        <w:rPr>
          <w:spacing w:val="-1"/>
        </w:rPr>
        <w:t> </w:t>
      </w:r>
      <w:r>
        <w:rPr>
          <w:spacing w:val="-2"/>
        </w:rPr>
        <w:t>840,00</w:t>
      </w:r>
    </w:p>
    <w:p>
      <w:pPr>
        <w:pStyle w:val="BodyText"/>
        <w:tabs>
          <w:tab w:pos="1417" w:val="left" w:leader="none"/>
        </w:tabs>
        <w:ind w:left="1057"/>
      </w:pPr>
      <w:r>
        <w:rPr>
          <w:spacing w:val="-10"/>
          <w:sz w:val="22"/>
        </w:rPr>
        <w:t>–</w:t>
      </w:r>
      <w:r>
        <w:rPr>
          <w:sz w:val="22"/>
        </w:rPr>
        <w:tab/>
      </w:r>
      <w:r>
        <w:rPr/>
        <w:t>Item</w:t>
      </w:r>
      <w:r>
        <w:rPr>
          <w:spacing w:val="-3"/>
        </w:rPr>
        <w:t> </w:t>
      </w:r>
      <w:r>
        <w:rPr/>
        <w:t>02:</w:t>
      </w:r>
      <w:r>
        <w:rPr>
          <w:spacing w:val="-1"/>
        </w:rPr>
        <w:t> </w:t>
      </w:r>
      <w:r>
        <w:rPr/>
        <w:t>R$</w:t>
      </w:r>
      <w:r>
        <w:rPr>
          <w:spacing w:val="-1"/>
        </w:rPr>
        <w:t> </w:t>
      </w:r>
      <w:r>
        <w:rPr>
          <w:spacing w:val="-2"/>
        </w:rPr>
        <w:t>10.500,00</w:t>
      </w:r>
    </w:p>
    <w:p>
      <w:pPr>
        <w:pStyle w:val="BodyText"/>
        <w:spacing w:before="15"/>
      </w:pPr>
    </w:p>
    <w:p>
      <w:pPr>
        <w:pStyle w:val="BodyText"/>
        <w:ind w:left="708" w:right="1557"/>
        <w:jc w:val="both"/>
      </w:pPr>
      <w:r>
        <w:rPr>
          <w:rFonts w:ascii="Arial" w:hAnsi="Arial"/>
          <w:b/>
        </w:rPr>
        <w:t>RBS – Zero Hora Editora Jornalística S.A.</w:t>
      </w:r>
      <w:r>
        <w:rPr/>
        <w:t>, CNPJ nº 92.821.701/0001-00,</w:t>
      </w:r>
      <w:r>
        <w:rPr>
          <w:spacing w:val="40"/>
        </w:rPr>
        <w:t> </w:t>
      </w:r>
      <w:r>
        <w:rPr/>
        <w:t>situada na Av. Ipiranga, nº 1075, Porto Alegre/RS, apresentou proposta no valor total de R$ 17.324,90 (dezessete mil, trezentos e vinte e quatro reais e noventa centavos), sendo:</w:t>
      </w:r>
    </w:p>
    <w:p>
      <w:pPr>
        <w:pStyle w:val="BodyText"/>
        <w:spacing w:before="16"/>
      </w:pPr>
    </w:p>
    <w:p>
      <w:pPr>
        <w:pStyle w:val="BodyText"/>
        <w:tabs>
          <w:tab w:pos="1417" w:val="left" w:leader="none"/>
        </w:tabs>
        <w:ind w:left="1057"/>
      </w:pPr>
      <w:r>
        <w:rPr>
          <w:spacing w:val="-10"/>
          <w:sz w:val="22"/>
        </w:rPr>
        <w:t>–</w:t>
      </w:r>
      <w:r>
        <w:rPr>
          <w:sz w:val="22"/>
        </w:rPr>
        <w:tab/>
      </w:r>
      <w:r>
        <w:rPr/>
        <w:t>Item</w:t>
      </w:r>
      <w:r>
        <w:rPr>
          <w:spacing w:val="-1"/>
        </w:rPr>
        <w:t> </w:t>
      </w:r>
      <w:r>
        <w:rPr/>
        <w:t>01:</w:t>
      </w:r>
      <w:r>
        <w:rPr>
          <w:spacing w:val="-1"/>
        </w:rPr>
        <w:t> </w:t>
      </w:r>
      <w:r>
        <w:rPr/>
        <w:t>R$</w:t>
      </w:r>
      <w:r>
        <w:rPr>
          <w:spacing w:val="-1"/>
        </w:rPr>
        <w:t> </w:t>
      </w:r>
      <w:r>
        <w:rPr>
          <w:spacing w:val="-2"/>
        </w:rPr>
        <w:t>2.624,90</w:t>
      </w:r>
    </w:p>
    <w:p>
      <w:pPr>
        <w:pStyle w:val="BodyText"/>
        <w:tabs>
          <w:tab w:pos="1417" w:val="left" w:leader="none"/>
        </w:tabs>
        <w:ind w:left="1057"/>
      </w:pPr>
      <w:r>
        <w:rPr>
          <w:spacing w:val="-10"/>
          <w:sz w:val="22"/>
        </w:rPr>
        <w:t>–</w:t>
      </w:r>
      <w:r>
        <w:rPr>
          <w:sz w:val="22"/>
        </w:rPr>
        <w:tab/>
      </w:r>
      <w:r>
        <w:rPr/>
        <w:t>Item</w:t>
      </w:r>
      <w:r>
        <w:rPr>
          <w:spacing w:val="-3"/>
        </w:rPr>
        <w:t> </w:t>
      </w:r>
      <w:r>
        <w:rPr/>
        <w:t>02:</w:t>
      </w:r>
      <w:r>
        <w:rPr>
          <w:spacing w:val="-1"/>
        </w:rPr>
        <w:t> </w:t>
      </w:r>
      <w:r>
        <w:rPr/>
        <w:t>R$</w:t>
      </w:r>
      <w:r>
        <w:rPr>
          <w:spacing w:val="-1"/>
        </w:rPr>
        <w:t> </w:t>
      </w:r>
      <w:r>
        <w:rPr>
          <w:spacing w:val="-2"/>
        </w:rPr>
        <w:t>14.700,00</w:t>
      </w:r>
    </w:p>
    <w:p>
      <w:pPr>
        <w:pStyle w:val="BodyText"/>
        <w:spacing w:before="15"/>
      </w:pPr>
    </w:p>
    <w:p>
      <w:pPr>
        <w:pStyle w:val="BodyText"/>
        <w:ind w:left="709" w:right="1558"/>
        <w:jc w:val="both"/>
      </w:pPr>
      <w:r>
        <w:rPr>
          <w:rFonts w:ascii="Arial" w:hAnsi="Arial"/>
          <w:b/>
        </w:rPr>
        <w:t>Jornalística J.C. Jarros Ltda</w:t>
      </w:r>
      <w:r>
        <w:rPr/>
        <w:t>, CNPJ nº 92.785.989/0001-04, situada na Av. João Pessoa,</w:t>
      </w:r>
      <w:r>
        <w:rPr>
          <w:spacing w:val="80"/>
        </w:rPr>
        <w:t> </w:t>
      </w:r>
      <w:r>
        <w:rPr/>
        <w:t>nº</w:t>
      </w:r>
      <w:r>
        <w:rPr>
          <w:spacing w:val="80"/>
        </w:rPr>
        <w:t> </w:t>
      </w:r>
      <w:r>
        <w:rPr/>
        <w:t>1282,</w:t>
      </w:r>
      <w:r>
        <w:rPr>
          <w:spacing w:val="80"/>
        </w:rPr>
        <w:t> </w:t>
      </w:r>
      <w:r>
        <w:rPr/>
        <w:t>Porto</w:t>
      </w:r>
      <w:r>
        <w:rPr>
          <w:spacing w:val="80"/>
        </w:rPr>
        <w:t> </w:t>
      </w:r>
      <w:r>
        <w:rPr/>
        <w:t>Alegre/RS,</w:t>
      </w:r>
      <w:r>
        <w:rPr>
          <w:spacing w:val="80"/>
        </w:rPr>
        <w:t> </w:t>
      </w:r>
      <w:r>
        <w:rPr/>
        <w:t>apresentou</w:t>
      </w:r>
      <w:r>
        <w:rPr>
          <w:spacing w:val="80"/>
        </w:rPr>
        <w:t> </w:t>
      </w:r>
      <w:r>
        <w:rPr/>
        <w:t>proposta</w:t>
      </w:r>
      <w:r>
        <w:rPr>
          <w:spacing w:val="80"/>
        </w:rPr>
        <w:t> </w:t>
      </w:r>
      <w:r>
        <w:rPr/>
        <w:t>no</w:t>
      </w:r>
      <w:r>
        <w:rPr>
          <w:spacing w:val="80"/>
        </w:rPr>
        <w:t> </w:t>
      </w:r>
      <w:r>
        <w:rPr/>
        <w:t>valor</w:t>
      </w:r>
      <w:r>
        <w:rPr>
          <w:spacing w:val="80"/>
        </w:rPr>
        <w:t> </w:t>
      </w:r>
      <w:r>
        <w:rPr/>
        <w:t>total</w:t>
      </w:r>
      <w:r>
        <w:rPr>
          <w:spacing w:val="80"/>
        </w:rPr>
        <w:t> </w:t>
      </w:r>
      <w:r>
        <w:rPr/>
        <w:t>de R$ 34.708,80 (trinta e quatro mil, setecentos e oito reais e oitenta centavos),</w:t>
      </w:r>
      <w:r>
        <w:rPr>
          <w:spacing w:val="40"/>
        </w:rPr>
        <w:t> </w:t>
      </w:r>
      <w:r>
        <w:rPr>
          <w:spacing w:val="-2"/>
        </w:rPr>
        <w:t>sendo:</w:t>
      </w:r>
    </w:p>
    <w:p>
      <w:pPr>
        <w:pStyle w:val="BodyText"/>
        <w:spacing w:before="16"/>
      </w:pPr>
    </w:p>
    <w:p>
      <w:pPr>
        <w:pStyle w:val="BodyText"/>
        <w:tabs>
          <w:tab w:pos="1417" w:val="left" w:leader="none"/>
        </w:tabs>
        <w:ind w:left="1057"/>
      </w:pPr>
      <w:r>
        <w:rPr>
          <w:spacing w:val="-10"/>
        </w:rPr>
        <w:t>–</w:t>
      </w:r>
      <w:r>
        <w:rPr/>
        <w:tab/>
        <w:t>Item</w:t>
      </w:r>
      <w:r>
        <w:rPr>
          <w:spacing w:val="-1"/>
        </w:rPr>
        <w:t> </w:t>
      </w:r>
      <w:r>
        <w:rPr/>
        <w:t>01:</w:t>
      </w:r>
      <w:r>
        <w:rPr>
          <w:spacing w:val="-1"/>
        </w:rPr>
        <w:t> </w:t>
      </w:r>
      <w:r>
        <w:rPr/>
        <w:t>R$</w:t>
      </w:r>
      <w:r>
        <w:rPr>
          <w:spacing w:val="-1"/>
        </w:rPr>
        <w:t> </w:t>
      </w:r>
      <w:r>
        <w:rPr>
          <w:spacing w:val="-2"/>
        </w:rPr>
        <w:t>1.108,80</w:t>
      </w:r>
    </w:p>
    <w:p>
      <w:pPr>
        <w:pStyle w:val="BodyText"/>
        <w:tabs>
          <w:tab w:pos="1417" w:val="left" w:leader="none"/>
        </w:tabs>
        <w:ind w:left="1057"/>
      </w:pPr>
      <w:r>
        <w:rPr>
          <w:spacing w:val="-10"/>
        </w:rPr>
        <w:t>–</w:t>
      </w:r>
      <w:r>
        <w:rPr/>
        <w:tab/>
        <w:t>Item</w:t>
      </w:r>
      <w:r>
        <w:rPr>
          <w:spacing w:val="-3"/>
        </w:rPr>
        <w:t> </w:t>
      </w:r>
      <w:r>
        <w:rPr/>
        <w:t>02:</w:t>
      </w:r>
      <w:r>
        <w:rPr>
          <w:spacing w:val="-1"/>
        </w:rPr>
        <w:t> </w:t>
      </w:r>
      <w:r>
        <w:rPr/>
        <w:t>R$</w:t>
      </w:r>
      <w:r>
        <w:rPr>
          <w:spacing w:val="-1"/>
        </w:rPr>
        <w:t> </w:t>
      </w:r>
      <w:r>
        <w:rPr>
          <w:spacing w:val="-2"/>
        </w:rPr>
        <w:t>33.600,00</w:t>
      </w:r>
    </w:p>
    <w:p>
      <w:pPr>
        <w:pStyle w:val="BodyText"/>
        <w:spacing w:before="15"/>
      </w:pPr>
    </w:p>
    <w:p>
      <w:pPr>
        <w:pStyle w:val="BodyText"/>
        <w:ind w:left="708" w:right="1558"/>
        <w:jc w:val="both"/>
      </w:pPr>
      <w:r>
        <w:rPr/>
        <w:t>Dando continuidade ao processo de dispensa de licitação, foi publicado o Aviso de Contratação no site oficial da Câmara Municipal de Canguçu e no Portal Nacional de Contratações Públicas (PNCP) em 28 de abril de 2025, estabelecendo o prazo para recebimento de propostas até às 10 horas do dia 5 de maio de 2025.</w:t>
      </w:r>
    </w:p>
    <w:p>
      <w:pPr>
        <w:pStyle w:val="BodyText"/>
        <w:spacing w:before="16"/>
      </w:pPr>
    </w:p>
    <w:p>
      <w:pPr>
        <w:pStyle w:val="BodyText"/>
        <w:ind w:left="708" w:right="1558"/>
        <w:jc w:val="both"/>
      </w:pPr>
      <w:r>
        <w:rPr/>
        <w:t>Encerrado o prazo, não foi recebida nenhuma proposta por parte das empresas interessadas. Diante disso, declara-se vencedora a </w:t>
      </w:r>
      <w:r>
        <w:rPr>
          <w:rFonts w:ascii="Arial" w:hAnsi="Arial"/>
          <w:b/>
        </w:rPr>
        <w:t>Empresa Jornal A Hora do Sul</w:t>
      </w:r>
      <w:r>
        <w:rPr/>
        <w:t>, CNPJ nº 55.764.184/0001-58, no valor total de R$ 11.340,00 (onze mil trezentos e quarenta reais).</w:t>
      </w:r>
    </w:p>
    <w:p>
      <w:pPr>
        <w:pStyle w:val="BodyText"/>
        <w:spacing w:before="15"/>
      </w:pPr>
    </w:p>
    <w:p>
      <w:pPr>
        <w:pStyle w:val="BodyText"/>
        <w:ind w:left="708" w:right="1559"/>
        <w:jc w:val="both"/>
      </w:pPr>
      <w:r>
        <w:rPr/>
        <w:t>Foi solicitada à empresa vencedora a apresentação da documentação exigida no Aviso de Contratação no prazo de três (3) dias úteis.</w:t>
      </w:r>
    </w:p>
    <w:p>
      <w:pPr>
        <w:pStyle w:val="BodyText"/>
        <w:spacing w:before="11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7056246</wp:posOffset>
            </wp:positionH>
            <wp:positionV relativeFrom="paragraph">
              <wp:posOffset>80857</wp:posOffset>
            </wp:positionV>
            <wp:extent cx="341375" cy="341376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8"/>
        </w:rPr>
        <w:sectPr>
          <w:headerReference w:type="default" r:id="rId5"/>
          <w:type w:val="continuous"/>
          <w:pgSz w:w="11910" w:h="16840"/>
          <w:pgMar w:header="708" w:footer="0" w:top="2840" w:bottom="0" w:left="992" w:right="141"/>
          <w:pgNumType w:start="1"/>
        </w:sectPr>
      </w:pPr>
    </w:p>
    <w:p>
      <w:pPr>
        <w:pStyle w:val="BodyText"/>
        <w:spacing w:before="200"/>
        <w:ind w:left="708" w:right="1559"/>
        <w:jc w:val="both"/>
      </w:pPr>
      <w:r>
        <w:rPr/>
        <w:t>Nada mais havendo a tratar, foi encerrada a reunião. Esta ata será encaminhada à Presidência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Câmara</w:t>
      </w:r>
      <w:r>
        <w:rPr>
          <w:spacing w:val="-4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análise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deliberação</w:t>
      </w:r>
      <w:r>
        <w:rPr>
          <w:spacing w:val="-4"/>
        </w:rPr>
        <w:t> </w:t>
      </w:r>
      <w:r>
        <w:rPr/>
        <w:t>sobre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providências legais cabíveis.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1"/>
      </w:pPr>
    </w:p>
    <w:p>
      <w:pPr>
        <w:pStyle w:val="BodyText"/>
        <w:ind w:left="2" w:right="85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7029329</wp:posOffset>
                </wp:positionH>
                <wp:positionV relativeFrom="paragraph">
                  <wp:posOffset>8102</wp:posOffset>
                </wp:positionV>
                <wp:extent cx="267335" cy="711962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7335" cy="7119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HERICK MAIA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LUDTKE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https://camaracangucu.1doc.com.br/verificacao/CD8C-633D-1CD8-2C3D e informe o código CD8C-633D-1CD8-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2C3D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490479pt;margin-top:.638028pt;width:21.05pt;height:560.6pt;mso-position-horizontal-relative:page;mso-position-vertical-relative:paragraph;z-index:15730176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1 pessoa: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HERICK MAIA </w:t>
                      </w:r>
                      <w:r>
                        <w:rPr>
                          <w:spacing w:val="-2"/>
                          <w:sz w:val="15"/>
                        </w:rPr>
                        <w:t>LUDTKE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https://camaracangucu.1doc.com.br/verificacao/CD8C-633D-1CD8-2C3D e informe o código CD8C-633D-1CD8-</w:t>
                      </w:r>
                      <w:r>
                        <w:rPr>
                          <w:spacing w:val="-4"/>
                          <w:sz w:val="15"/>
                        </w:rPr>
                        <w:t>2C3D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Canguçu/RS,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5"/>
      </w:pPr>
    </w:p>
    <w:p>
      <w:pPr>
        <w:spacing w:before="0"/>
        <w:ind w:left="0" w:right="851" w:firstLine="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TATIANE</w:t>
      </w:r>
      <w:r>
        <w:rPr>
          <w:rFonts w:ascii="Arial" w:hAnsi="Arial"/>
          <w:b/>
          <w:spacing w:val="-4"/>
          <w:sz w:val="23"/>
        </w:rPr>
        <w:t> </w:t>
      </w:r>
      <w:r>
        <w:rPr>
          <w:rFonts w:ascii="Arial" w:hAnsi="Arial"/>
          <w:b/>
          <w:sz w:val="23"/>
        </w:rPr>
        <w:t>PEREIRA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BÖHM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DO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ESPÍRITO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pacing w:val="-2"/>
          <w:sz w:val="23"/>
        </w:rPr>
        <w:t>SANTO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15"/>
        <w:rPr>
          <w:rFonts w:ascii="Arial"/>
          <w:b/>
        </w:rPr>
      </w:pPr>
    </w:p>
    <w:p>
      <w:pPr>
        <w:spacing w:before="0"/>
        <w:ind w:left="0" w:right="851" w:firstLine="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ELIZA</w:t>
      </w:r>
      <w:r>
        <w:rPr>
          <w:rFonts w:ascii="Arial"/>
          <w:b/>
          <w:spacing w:val="-5"/>
          <w:sz w:val="23"/>
        </w:rPr>
        <w:t> </w:t>
      </w:r>
      <w:r>
        <w:rPr>
          <w:rFonts w:ascii="Arial"/>
          <w:b/>
          <w:sz w:val="23"/>
        </w:rPr>
        <w:t>MADEIRA</w:t>
      </w:r>
      <w:r>
        <w:rPr>
          <w:rFonts w:ascii="Arial"/>
          <w:b/>
          <w:spacing w:val="-2"/>
          <w:sz w:val="23"/>
        </w:rPr>
        <w:t> </w:t>
      </w:r>
      <w:r>
        <w:rPr>
          <w:rFonts w:ascii="Arial"/>
          <w:b/>
          <w:spacing w:val="-4"/>
          <w:sz w:val="23"/>
        </w:rPr>
        <w:t>PINTO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14"/>
        <w:rPr>
          <w:rFonts w:ascii="Arial"/>
          <w:b/>
        </w:rPr>
      </w:pPr>
    </w:p>
    <w:p>
      <w:pPr>
        <w:spacing w:before="1"/>
        <w:ind w:left="1" w:right="851" w:firstLine="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JOSI</w:t>
      </w:r>
      <w:r>
        <w:rPr>
          <w:rFonts w:ascii="Arial"/>
          <w:b/>
          <w:spacing w:val="-1"/>
          <w:sz w:val="23"/>
        </w:rPr>
        <w:t> </w:t>
      </w:r>
      <w:r>
        <w:rPr>
          <w:rFonts w:ascii="Arial"/>
          <w:b/>
          <w:spacing w:val="-2"/>
          <w:sz w:val="23"/>
        </w:rPr>
        <w:t>WIENKE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14"/>
        <w:rPr>
          <w:rFonts w:ascii="Arial"/>
          <w:b/>
        </w:rPr>
      </w:pPr>
    </w:p>
    <w:p>
      <w:pPr>
        <w:spacing w:before="0"/>
        <w:ind w:left="1" w:right="851" w:firstLine="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HERICK</w:t>
      </w:r>
      <w:r>
        <w:rPr>
          <w:rFonts w:ascii="Arial"/>
          <w:b/>
          <w:spacing w:val="-2"/>
          <w:sz w:val="23"/>
        </w:rPr>
        <w:t> </w:t>
      </w:r>
      <w:r>
        <w:rPr>
          <w:rFonts w:ascii="Arial"/>
          <w:b/>
          <w:sz w:val="23"/>
        </w:rPr>
        <w:t>MAIA</w:t>
      </w:r>
      <w:r>
        <w:rPr>
          <w:rFonts w:ascii="Arial"/>
          <w:b/>
          <w:spacing w:val="-1"/>
          <w:sz w:val="23"/>
        </w:rPr>
        <w:t> </w:t>
      </w:r>
      <w:r>
        <w:rPr>
          <w:rFonts w:ascii="Arial"/>
          <w:b/>
          <w:spacing w:val="-2"/>
          <w:sz w:val="23"/>
        </w:rPr>
        <w:t>LUDTKE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9"/>
        <w:rPr>
          <w:rFonts w:ascii="Arial"/>
          <w:b/>
          <w:sz w:val="20"/>
        </w:rPr>
      </w:pPr>
      <w:r>
        <w:rPr>
          <w:rFonts w:ascii="Arial"/>
          <w:b/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7056246</wp:posOffset>
            </wp:positionH>
            <wp:positionV relativeFrom="paragraph">
              <wp:posOffset>205278</wp:posOffset>
            </wp:positionV>
            <wp:extent cx="341375" cy="341376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Arial"/>
          <w:b/>
          <w:sz w:val="20"/>
        </w:rPr>
        <w:sectPr>
          <w:pgSz w:w="11910" w:h="16840"/>
          <w:pgMar w:header="708" w:footer="0" w:top="2840" w:bottom="0" w:left="992" w:right="141"/>
        </w:sectPr>
      </w:pPr>
    </w:p>
    <w:p>
      <w:pPr>
        <w:spacing w:line="295" w:lineRule="auto" w:before="214"/>
        <w:ind w:left="2741" w:right="3590" w:firstLine="0"/>
        <w:jc w:val="center"/>
        <w:rPr>
          <w:sz w:val="28"/>
        </w:rPr>
      </w:pPr>
      <w:r>
        <w:rPr>
          <w:sz w:val="28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719962</wp:posOffset>
            </wp:positionH>
            <wp:positionV relativeFrom="paragraph">
              <wp:posOffset>-2412</wp:posOffset>
            </wp:positionV>
            <wp:extent cx="719963" cy="719963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6144751</wp:posOffset>
            </wp:positionH>
            <wp:positionV relativeFrom="paragraph">
              <wp:posOffset>22335</wp:posOffset>
            </wp:positionV>
            <wp:extent cx="668215" cy="668215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</w:t>
      </w:r>
      <w:r>
        <w:rPr>
          <w:spacing w:val="-20"/>
          <w:sz w:val="28"/>
        </w:rPr>
        <w:t> </w:t>
      </w:r>
      <w:r>
        <w:rPr>
          <w:sz w:val="28"/>
        </w:rPr>
        <w:t>DAS </w:t>
      </w:r>
      <w:r>
        <w:rPr>
          <w:spacing w:val="-2"/>
          <w:sz w:val="28"/>
        </w:rPr>
        <w:t>ASSINATURAS</w:t>
      </w:r>
    </w:p>
    <w:p>
      <w:pPr>
        <w:pStyle w:val="BodyText"/>
        <w:spacing w:before="317"/>
        <w:rPr>
          <w:sz w:val="28"/>
        </w:rPr>
      </w:pPr>
    </w:p>
    <w:p>
      <w:pPr>
        <w:spacing w:before="0"/>
        <w:ind w:left="0" w:right="849" w:firstLine="0"/>
        <w:jc w:val="center"/>
        <w:rPr>
          <w:sz w:val="26"/>
        </w:rPr>
      </w:pPr>
      <w:r>
        <w:rPr>
          <w:sz w:val="26"/>
        </w:rPr>
        <w:t>Código</w:t>
      </w:r>
      <w:r>
        <w:rPr>
          <w:spacing w:val="17"/>
          <w:sz w:val="26"/>
        </w:rPr>
        <w:t> </w:t>
      </w:r>
      <w:r>
        <w:rPr>
          <w:sz w:val="26"/>
        </w:rPr>
        <w:t>para</w:t>
      </w:r>
      <w:r>
        <w:rPr>
          <w:spacing w:val="17"/>
          <w:sz w:val="26"/>
        </w:rPr>
        <w:t> </w:t>
      </w:r>
      <w:r>
        <w:rPr>
          <w:sz w:val="26"/>
        </w:rPr>
        <w:t>verificação:</w:t>
      </w:r>
      <w:r>
        <w:rPr>
          <w:spacing w:val="18"/>
          <w:sz w:val="26"/>
        </w:rPr>
        <w:t> </w:t>
      </w:r>
      <w:r>
        <w:rPr>
          <w:sz w:val="26"/>
        </w:rPr>
        <w:t>CD8C-633D-1CD8-</w:t>
      </w:r>
      <w:r>
        <w:rPr>
          <w:spacing w:val="-4"/>
          <w:sz w:val="26"/>
        </w:rPr>
        <w:t>2C3D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spacing w:before="0"/>
        <w:ind w:left="198" w:right="0" w:firstLine="0"/>
        <w:jc w:val="left"/>
        <w:rPr>
          <w:sz w:val="24"/>
        </w:rPr>
      </w:pPr>
      <w:r>
        <w:rPr>
          <w:sz w:val="24"/>
        </w:rPr>
        <w:t>Este documento foi assinado digitalmente pelos seguintes signatários nas datas </w:t>
      </w:r>
      <w:r>
        <w:rPr>
          <w:spacing w:val="-2"/>
          <w:sz w:val="24"/>
        </w:rPr>
        <w:t>indicadas:</w:t>
      </w:r>
    </w:p>
    <w:p>
      <w:pPr>
        <w:pStyle w:val="BodyText"/>
        <w:rPr>
          <w:sz w:val="19"/>
        </w:rPr>
      </w:pPr>
    </w:p>
    <w:p>
      <w:pPr>
        <w:pStyle w:val="BodyText"/>
        <w:spacing w:before="198"/>
        <w:rPr>
          <w:sz w:val="19"/>
        </w:rPr>
      </w:pPr>
    </w:p>
    <w:p>
      <w:pPr>
        <w:tabs>
          <w:tab w:pos="765" w:val="left" w:leader="none"/>
        </w:tabs>
        <w:spacing w:before="1"/>
        <w:ind w:left="154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HERICK</w:t>
      </w:r>
      <w:r>
        <w:rPr>
          <w:spacing w:val="7"/>
          <w:sz w:val="19"/>
        </w:rPr>
        <w:t> </w:t>
      </w:r>
      <w:r>
        <w:rPr>
          <w:sz w:val="19"/>
        </w:rPr>
        <w:t>MAIA</w:t>
      </w:r>
      <w:r>
        <w:rPr>
          <w:spacing w:val="8"/>
          <w:sz w:val="19"/>
        </w:rPr>
        <w:t> </w:t>
      </w:r>
      <w:r>
        <w:rPr>
          <w:sz w:val="19"/>
        </w:rPr>
        <w:t>LUDTKE</w:t>
      </w:r>
      <w:r>
        <w:rPr>
          <w:spacing w:val="8"/>
          <w:sz w:val="19"/>
        </w:rPr>
        <w:t> </w:t>
      </w:r>
      <w:r>
        <w:rPr>
          <w:sz w:val="19"/>
        </w:rPr>
        <w:t>(CPF</w:t>
      </w:r>
      <w:r>
        <w:rPr>
          <w:spacing w:val="8"/>
          <w:sz w:val="19"/>
        </w:rPr>
        <w:t> </w:t>
      </w:r>
      <w:r>
        <w:rPr>
          <w:sz w:val="19"/>
        </w:rPr>
        <w:t>036.XXX.XXX-37)</w:t>
      </w:r>
      <w:r>
        <w:rPr>
          <w:spacing w:val="8"/>
          <w:sz w:val="19"/>
        </w:rPr>
        <w:t> </w:t>
      </w:r>
      <w:r>
        <w:rPr>
          <w:sz w:val="19"/>
        </w:rPr>
        <w:t>em</w:t>
      </w:r>
      <w:r>
        <w:rPr>
          <w:spacing w:val="8"/>
          <w:sz w:val="19"/>
        </w:rPr>
        <w:t> </w:t>
      </w:r>
      <w:r>
        <w:rPr>
          <w:sz w:val="19"/>
        </w:rPr>
        <w:t>05/05/2025</w:t>
      </w:r>
      <w:r>
        <w:rPr>
          <w:spacing w:val="8"/>
          <w:sz w:val="19"/>
        </w:rPr>
        <w:t> </w:t>
      </w:r>
      <w:r>
        <w:rPr>
          <w:sz w:val="19"/>
        </w:rPr>
        <w:t>16:06:25</w:t>
      </w:r>
      <w:r>
        <w:rPr>
          <w:spacing w:val="8"/>
          <w:sz w:val="19"/>
        </w:rPr>
        <w:t> </w:t>
      </w:r>
      <w:r>
        <w:rPr>
          <w:sz w:val="19"/>
        </w:rPr>
        <w:t>GMT-</w:t>
      </w:r>
      <w:r>
        <w:rPr>
          <w:spacing w:val="-2"/>
          <w:sz w:val="19"/>
        </w:rPr>
        <w:t>03:00</w:t>
      </w:r>
    </w:p>
    <w:p>
      <w:pPr>
        <w:spacing w:before="60"/>
        <w:ind w:left="765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765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9"/>
      </w:pPr>
    </w:p>
    <w:p>
      <w:pPr>
        <w:pStyle w:val="BodyText"/>
        <w:spacing w:line="720" w:lineRule="auto"/>
        <w:ind w:left="1261" w:right="1215" w:hanging="894"/>
      </w:pPr>
      <w:r>
        <w:rPr/>
        <w:t>Para</w:t>
      </w:r>
      <w:r>
        <w:rPr>
          <w:spacing w:val="-9"/>
        </w:rPr>
        <w:t> </w:t>
      </w:r>
      <w:r>
        <w:rPr/>
        <w:t>verificar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validade</w:t>
      </w:r>
      <w:r>
        <w:rPr>
          <w:spacing w:val="-9"/>
        </w:rPr>
        <w:t> </w:t>
      </w:r>
      <w:r>
        <w:rPr/>
        <w:t>das</w:t>
      </w:r>
      <w:r>
        <w:rPr>
          <w:spacing w:val="-9"/>
        </w:rPr>
        <w:t> </w:t>
      </w:r>
      <w:r>
        <w:rPr/>
        <w:t>assinaturas,</w:t>
      </w:r>
      <w:r>
        <w:rPr>
          <w:spacing w:val="-9"/>
        </w:rPr>
        <w:t> </w:t>
      </w:r>
      <w:r>
        <w:rPr/>
        <w:t>acesse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Central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Verificação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meio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link: </w:t>
      </w:r>
      <w:hyperlink r:id="rId10">
        <w:r>
          <w:rPr>
            <w:color w:val="0000FF"/>
            <w:spacing w:val="-2"/>
          </w:rPr>
          <w:t>https://camaracangucu.1doc.com.br/verificacao/CD8C-633D-1CD8-2C3D</w:t>
        </w:r>
      </w:hyperlink>
    </w:p>
    <w:sectPr>
      <w:headerReference w:type="default" r:id="rId7"/>
      <w:pgSz w:w="11910" w:h="16840"/>
      <w:pgMar w:header="0" w:footer="0" w:top="1120" w:bottom="280" w:left="992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0016">
          <wp:simplePos x="0" y="0"/>
          <wp:positionH relativeFrom="page">
            <wp:posOffset>3418204</wp:posOffset>
          </wp:positionH>
          <wp:positionV relativeFrom="page">
            <wp:posOffset>449580</wp:posOffset>
          </wp:positionV>
          <wp:extent cx="723900" cy="7524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0528">
              <wp:simplePos x="0" y="0"/>
              <wp:positionH relativeFrom="page">
                <wp:posOffset>2446731</wp:posOffset>
              </wp:positionH>
              <wp:positionV relativeFrom="page">
                <wp:posOffset>1354985</wp:posOffset>
              </wp:positionV>
              <wp:extent cx="2667000" cy="4692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67000" cy="469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0" w:right="0" w:firstLine="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CÂMARA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 CANGUÇU</w:t>
                          </w:r>
                        </w:p>
                        <w:p>
                          <w:pPr>
                            <w:spacing w:before="200"/>
                            <w:ind w:left="0" w:right="0" w:firstLine="0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RIO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GRANDE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>SUL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2.656006pt;margin-top:106.691742pt;width:210pt;height:36.950pt;mso-position-horizontal-relative:page;mso-position-vertical-relative:page;z-index:-15805952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CÂMARA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 CANGUÇU</w:t>
                    </w:r>
                  </w:p>
                  <w:p>
                    <w:pPr>
                      <w:spacing w:before="200"/>
                      <w:ind w:left="0" w:right="0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ESTADO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DO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RIO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GRANDE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DO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>SUL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header" Target="header2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s://camaracangucu.1doc.com.br/verificacao/CD8C-633D-1CD8-2C3D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2025-05-05T22:13:36Z</dcterms:created>
  <dcterms:modified xsi:type="dcterms:W3CDTF">2025-05-05T22:13:36Z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Producer">
    <vt:lpwstr>FPDF 1.82</vt:lpwstr>
  </property>
  <property fmtid="{D5CDD505-2E9C-101B-9397-08002B2CF9AE}" pid="4" name="LastSaved">
    <vt:filetime>2025-05-05T00:00:00Z</vt:filetime>
  </property>
</Properties>
</file>