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3899" cy="7524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63"/>
        <w:ind w:left="1" w:right="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200"/>
        <w:ind w:left="1" w:right="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spacing w:before="200"/>
        <w:ind w:left="1" w:right="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01/2025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020/2025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DISPENSA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014/2025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right="1"/>
        <w:jc w:val="both"/>
      </w:pPr>
      <w:r>
        <w:rPr/>
        <w:t>Aos dezoito dias do mês de junho de dois mil e vinte e cinco às dez horas, reuniram-se online, os componentes da Comissão Permanente de Licitação, nomeados pelo Decreto nº. 1458 de 18 de Julho de 2023: Eliza Madeira Pinto– titular, Josi Wienke - titular, com a finalidade de analisar a documentação que se refere à Aquisição de 350 Fardos de água com gás (garrafas de 500 ml);</w:t>
      </w:r>
      <w:r>
        <w:rPr>
          <w:spacing w:val="40"/>
        </w:rPr>
        <w:t> </w:t>
      </w:r>
      <w:r>
        <w:rPr/>
        <w:t>140 Galões de água sem gás (20 litros). Para formação do preço de referência recebemos 04 orçamentos: Empresa Márcio Ferreira Lages, CNPJ: 26.929.532/0001-00, situada na Rua Hipólito Ribeiro, 371, Canguçu/RS – no valor de R$ 6.251,00 (seis mil duzentos e cinquenta e um reais), sendo item 01 no valor de R$ 4.165,00 e item 02 no valor de R$ 2.086,00. Empresa Lucas Schwartz</w:t>
      </w:r>
      <w:r>
        <w:rPr>
          <w:spacing w:val="-1"/>
        </w:rPr>
        <w:t> </w:t>
      </w:r>
      <w:r>
        <w:rPr/>
        <w:t>Nörnberg</w:t>
      </w:r>
      <w:r>
        <w:rPr>
          <w:spacing w:val="-1"/>
        </w:rPr>
        <w:t> </w:t>
      </w:r>
      <w:r>
        <w:rPr/>
        <w:t>LTDA,</w:t>
      </w:r>
      <w:r>
        <w:rPr>
          <w:spacing w:val="-1"/>
        </w:rPr>
        <w:t> </w:t>
      </w:r>
      <w:r>
        <w:rPr/>
        <w:t>CNPJ:</w:t>
      </w:r>
      <w:r>
        <w:rPr>
          <w:spacing w:val="-1"/>
        </w:rPr>
        <w:t> </w:t>
      </w:r>
      <w:r>
        <w:rPr/>
        <w:t>34.726.625/0001-57,</w:t>
      </w:r>
      <w:r>
        <w:rPr>
          <w:spacing w:val="-1"/>
        </w:rPr>
        <w:t> </w:t>
      </w:r>
      <w:r>
        <w:rPr/>
        <w:t>situada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Rua</w:t>
      </w:r>
      <w:r>
        <w:rPr>
          <w:spacing w:val="-1"/>
        </w:rPr>
        <w:t> </w:t>
      </w:r>
      <w:r>
        <w:rPr/>
        <w:t>Tenente Edgar Werlhy, 577, Canguçu/RS – no valor de R$ 5.873,00 (cinco mil oitocentos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setenta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três</w:t>
      </w:r>
      <w:r>
        <w:rPr>
          <w:spacing w:val="-1"/>
        </w:rPr>
        <w:t> </w:t>
      </w:r>
      <w:r>
        <w:rPr/>
        <w:t>reais),</w:t>
      </w:r>
      <w:r>
        <w:rPr>
          <w:spacing w:val="-1"/>
        </w:rPr>
        <w:t> </w:t>
      </w:r>
      <w:r>
        <w:rPr/>
        <w:t>sendo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R$</w:t>
      </w:r>
      <w:r>
        <w:rPr>
          <w:spacing w:val="-1"/>
        </w:rPr>
        <w:t> </w:t>
      </w:r>
      <w:r>
        <w:rPr/>
        <w:t>4.158,00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item 02 no valor de R$ 1.715,00. Empresa Supermercado Preço Bom LTDA, CNPJ: 91.539.577/0003-93, situada na Rua General Câmara, 1242, Canguçu/RS – no valor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R$</w:t>
      </w:r>
      <w:r>
        <w:rPr>
          <w:spacing w:val="75"/>
        </w:rPr>
        <w:t> </w:t>
      </w:r>
      <w:r>
        <w:rPr/>
        <w:t>6.020,00(Seis</w:t>
      </w:r>
      <w:r>
        <w:rPr>
          <w:spacing w:val="75"/>
        </w:rPr>
        <w:t> </w:t>
      </w:r>
      <w:r>
        <w:rPr/>
        <w:t>mil</w:t>
      </w:r>
      <w:r>
        <w:rPr>
          <w:spacing w:val="75"/>
        </w:rPr>
        <w:t> </w:t>
      </w:r>
      <w:r>
        <w:rPr/>
        <w:t>e</w:t>
      </w:r>
      <w:r>
        <w:rPr>
          <w:spacing w:val="75"/>
        </w:rPr>
        <w:t> </w:t>
      </w:r>
      <w:r>
        <w:rPr/>
        <w:t>vinte</w:t>
      </w:r>
      <w:r>
        <w:rPr>
          <w:spacing w:val="75"/>
        </w:rPr>
        <w:t> </w:t>
      </w:r>
      <w:r>
        <w:rPr/>
        <w:t>reais),</w:t>
      </w:r>
      <w:r>
        <w:rPr>
          <w:spacing w:val="75"/>
        </w:rPr>
        <w:t> </w:t>
      </w:r>
      <w:r>
        <w:rPr/>
        <w:t>sendo</w:t>
      </w:r>
      <w:r>
        <w:rPr>
          <w:spacing w:val="75"/>
        </w:rPr>
        <w:t> </w:t>
      </w:r>
      <w:r>
        <w:rPr/>
        <w:t>item</w:t>
      </w:r>
      <w:r>
        <w:rPr>
          <w:spacing w:val="75"/>
        </w:rPr>
        <w:t> </w:t>
      </w:r>
      <w:r>
        <w:rPr/>
        <w:t>01</w:t>
      </w:r>
      <w:r>
        <w:rPr>
          <w:spacing w:val="75"/>
        </w:rPr>
        <w:t> </w:t>
      </w:r>
      <w:r>
        <w:rPr/>
        <w:t>no</w:t>
      </w:r>
      <w:r>
        <w:rPr>
          <w:spacing w:val="75"/>
        </w:rPr>
        <w:t> </w:t>
      </w:r>
      <w:r>
        <w:rPr/>
        <w:t>valor</w:t>
      </w:r>
      <w:r>
        <w:rPr>
          <w:spacing w:val="75"/>
        </w:rPr>
        <w:t> </w:t>
      </w:r>
      <w:r>
        <w:rPr/>
        <w:t>de R$</w:t>
      </w:r>
      <w:r>
        <w:rPr>
          <w:spacing w:val="-1"/>
        </w:rPr>
        <w:t> </w:t>
      </w:r>
      <w:r>
        <w:rPr/>
        <w:t>4.200,00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R$</w:t>
      </w:r>
      <w:r>
        <w:rPr>
          <w:spacing w:val="-1"/>
        </w:rPr>
        <w:t> </w:t>
      </w:r>
      <w:r>
        <w:rPr/>
        <w:t>1.820,00.</w:t>
      </w:r>
      <w:r>
        <w:rPr>
          <w:spacing w:val="-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Supermercado</w:t>
      </w:r>
      <w:r>
        <w:rPr>
          <w:spacing w:val="-1"/>
        </w:rPr>
        <w:t> </w:t>
      </w:r>
      <w:r>
        <w:rPr/>
        <w:t>Heling LTDA, CNPJ: 97.205.900/0002-98, situada na Rua João de Deus Nunes, 44, Canguçu/RS – no valor de R$ 11.198,60 (Onze mil cento e noventa e oito reais e sessenta centavos), sendo item 01 no valor de R$ 7.980,00 e item 02 no</w:t>
      </w:r>
      <w:r>
        <w:rPr>
          <w:spacing w:val="40"/>
        </w:rPr>
        <w:t> </w:t>
      </w:r>
      <w:r>
        <w:rPr/>
        <w:t>valor de R$ 3.218,60 Após demos continuidade ao Processo de Dispensa e publicamos o Aviso de Contratação no Site da Câmara de Vereadores de Canguçu e PNCP no dia 13 de junho de 2025 com prazo de recebimento de propostas até dia 18 de junho de 2025 às 10h. Após o prazo estabelecido, não recebemos nenhuma proposta, sendo assim declaramos vencedora a Empresa Lucas Schwartz Nörnberg LTDA, CNPJ: 34.726.625/0001-57, situada na Rua Tenente Edgar Werlhy, 577, Canguçu/RS – no valor de R$ 5.873,00 (cinco mil oitocentos e setenta e três reais.). Foi solicitada a empresa que forneça a documentação</w:t>
      </w:r>
      <w:r>
        <w:rPr>
          <w:spacing w:val="80"/>
        </w:rPr>
        <w:t> </w:t>
      </w:r>
      <w:r>
        <w:rPr/>
        <w:t>descrita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aviso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contratação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prazo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03</w:t>
      </w:r>
      <w:r>
        <w:rPr>
          <w:spacing w:val="80"/>
        </w:rPr>
        <w:t> </w:t>
      </w:r>
      <w:r>
        <w:rPr/>
        <w:t>(três) dias.</w:t>
      </w:r>
      <w:r>
        <w:rPr>
          <w:spacing w:val="-3"/>
        </w:rPr>
        <w:t> </w:t>
      </w:r>
      <w:r>
        <w:rPr/>
        <w:t>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  <w:spacing w:before="245"/>
      </w:pPr>
    </w:p>
    <w:p>
      <w:pPr>
        <w:spacing w:before="0"/>
        <w:ind w:left="0" w:right="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JOSI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DOMINGUES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WIENKE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7"/>
        <w:rPr>
          <w:rFonts w:ascii="Arial"/>
          <w:b/>
        </w:rPr>
      </w:pPr>
    </w:p>
    <w:p>
      <w:pPr>
        <w:spacing w:before="0"/>
        <w:ind w:left="0" w:right="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ELIZA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MADEIRA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PINTO</w:t>
      </w:r>
    </w:p>
    <w:sectPr>
      <w:type w:val="continuous"/>
      <w:pgSz w:w="11910" w:h="16840"/>
      <w:pgMar w:top="6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CVCanguçu</dc:creator>
  <dcterms:created xsi:type="dcterms:W3CDTF">2025-06-18T14:00:24Z</dcterms:created>
  <dcterms:modified xsi:type="dcterms:W3CDTF">2025-06-18T14:00:24Z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2025-06-18T00:00:00Z</vt:filetime>
  </property>
  <property fmtid="{D5CDD505-2E9C-101B-9397-08002B2CF9AE}" pid="5" name="Producer">
    <vt:lpwstr>ONLYOFFICE/8.3.0.97</vt:lpwstr>
  </property>
</Properties>
</file>