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B0" w:rsidRDefault="000E6000">
      <w:pPr>
        <w:pStyle w:val="Corpodetexto"/>
        <w:ind w:left="4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20542" cy="7360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2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B0" w:rsidRDefault="000E6000">
      <w:pPr>
        <w:pStyle w:val="Heading1"/>
        <w:spacing w:before="21"/>
        <w:ind w:left="2036" w:right="2037"/>
      </w:pPr>
      <w:r>
        <w:t>CÂMARA</w:t>
      </w:r>
      <w:r>
        <w:rPr>
          <w:spacing w:val="-5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CANGUÇU</w:t>
      </w:r>
    </w:p>
    <w:p w:rsidR="00CD4CB0" w:rsidRDefault="000E6000">
      <w:pPr>
        <w:spacing w:before="2"/>
        <w:ind w:left="2036" w:right="2037"/>
        <w:jc w:val="center"/>
        <w:rPr>
          <w:rFonts w:ascii="Arial"/>
          <w:b/>
        </w:rPr>
      </w:pPr>
      <w:r>
        <w:rPr>
          <w:rFonts w:ascii="Arial"/>
          <w:b/>
        </w:rPr>
        <w:t>ESTADO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GRANDE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SUL</w:t>
      </w:r>
    </w:p>
    <w:p w:rsidR="00CD4CB0" w:rsidRDefault="000E6000">
      <w:pPr>
        <w:spacing w:before="1"/>
        <w:ind w:left="2039" w:right="20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Canguçu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Cep: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96.600-000</w:t>
      </w:r>
    </w:p>
    <w:p w:rsidR="00CD4CB0" w:rsidRDefault="00CD4CB0">
      <w:pPr>
        <w:pStyle w:val="Corpodetexto"/>
        <w:rPr>
          <w:rFonts w:ascii="Arial"/>
          <w:b/>
          <w:sz w:val="20"/>
        </w:rPr>
      </w:pPr>
    </w:p>
    <w:p w:rsidR="00CD4CB0" w:rsidRDefault="00CD4CB0">
      <w:pPr>
        <w:pStyle w:val="Corpodetexto"/>
        <w:spacing w:before="8"/>
        <w:rPr>
          <w:rFonts w:ascii="Arial"/>
          <w:b/>
          <w:sz w:val="19"/>
        </w:rPr>
      </w:pPr>
    </w:p>
    <w:p w:rsidR="00CD4CB0" w:rsidRDefault="000E6000">
      <w:pPr>
        <w:pStyle w:val="Heading1"/>
        <w:spacing w:before="92"/>
        <w:jc w:val="left"/>
      </w:pPr>
      <w:r>
        <w:t>ATA</w:t>
      </w:r>
      <w:r>
        <w:rPr>
          <w:spacing w:val="-7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01/2021 ––</w:t>
      </w:r>
      <w:r>
        <w:rPr>
          <w:spacing w:val="1"/>
        </w:rPr>
        <w:t xml:space="preserve"> </w:t>
      </w:r>
      <w:r>
        <w:t>PROCESSO Nº0</w:t>
      </w:r>
      <w:r w:rsidR="00C46D21">
        <w:t>26</w:t>
      </w:r>
      <w:r>
        <w:t>/2021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DISPENSA</w:t>
      </w:r>
      <w:r>
        <w:rPr>
          <w:spacing w:val="-7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</w:t>
      </w:r>
      <w:r w:rsidR="00C46D21">
        <w:t>22</w:t>
      </w:r>
      <w:r>
        <w:t>/2021</w:t>
      </w:r>
    </w:p>
    <w:p w:rsidR="00CD4CB0" w:rsidRDefault="00CD4CB0">
      <w:pPr>
        <w:pStyle w:val="Corpodetexto"/>
        <w:spacing w:before="5"/>
        <w:rPr>
          <w:rFonts w:ascii="Arial"/>
          <w:b/>
        </w:rPr>
      </w:pPr>
    </w:p>
    <w:p w:rsidR="00CD4CB0" w:rsidRDefault="000E6000">
      <w:pPr>
        <w:pStyle w:val="Corpodetexto"/>
        <w:ind w:left="116" w:right="99"/>
        <w:jc w:val="both"/>
      </w:pPr>
      <w:r>
        <w:t>Aos</w:t>
      </w:r>
      <w:r>
        <w:rPr>
          <w:spacing w:val="-11"/>
        </w:rPr>
        <w:t xml:space="preserve"> </w:t>
      </w:r>
      <w:r w:rsidR="00C46D21">
        <w:t xml:space="preserve">dezoito </w:t>
      </w:r>
      <w:r>
        <w:t>dias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mês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43371F">
        <w:t xml:space="preserve">maio </w:t>
      </w:r>
      <w:r>
        <w:t>de</w:t>
      </w:r>
      <w:r>
        <w:rPr>
          <w:spacing w:val="-10"/>
        </w:rPr>
        <w:t xml:space="preserve"> </w:t>
      </w:r>
      <w:r>
        <w:t>dois</w:t>
      </w:r>
      <w:r>
        <w:rPr>
          <w:spacing w:val="-15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vinte</w:t>
      </w:r>
      <w:r>
        <w:rPr>
          <w:spacing w:val="-14"/>
        </w:rPr>
        <w:t xml:space="preserve"> </w:t>
      </w:r>
      <w:r>
        <w:t>um,</w:t>
      </w:r>
      <w:r>
        <w:rPr>
          <w:spacing w:val="-10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dez</w:t>
      </w:r>
      <w:r>
        <w:rPr>
          <w:spacing w:val="-10"/>
        </w:rPr>
        <w:t xml:space="preserve"> </w:t>
      </w:r>
      <w:r>
        <w:t>horas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trinta</w:t>
      </w:r>
      <w:r>
        <w:rPr>
          <w:spacing w:val="-9"/>
        </w:rPr>
        <w:t xml:space="preserve"> </w:t>
      </w:r>
      <w:r>
        <w:t>minutos,</w:t>
      </w:r>
      <w:r>
        <w:rPr>
          <w:spacing w:val="-64"/>
        </w:rPr>
        <w:t xml:space="preserve"> </w:t>
      </w:r>
      <w:r>
        <w:t xml:space="preserve">reuniram-se no Setor de </w:t>
      </w:r>
      <w:r w:rsidR="0043371F">
        <w:t xml:space="preserve">Patrimonio </w:t>
      </w:r>
      <w:r>
        <w:t>da Câmara Municipal de Vereadores de</w:t>
      </w:r>
      <w:r>
        <w:rPr>
          <w:spacing w:val="1"/>
        </w:rPr>
        <w:t xml:space="preserve"> </w:t>
      </w:r>
      <w:r>
        <w:t>Canguçu,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nomeados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 xml:space="preserve">Decreto Nº 1113 de 20 de dezembro de 2019: </w:t>
      </w:r>
      <w:r w:rsidR="0043371F" w:rsidRPr="009B3422">
        <w:rPr>
          <w:rFonts w:ascii="Arial" w:hAnsi="Arial" w:cs="Arial"/>
        </w:rPr>
        <w:t>Josi Domingues Wienke – titular</w:t>
      </w:r>
      <w:r w:rsidR="0043371F">
        <w:t xml:space="preserve">  </w:t>
      </w:r>
      <w:r>
        <w:t>Tatiane P. B. do Espirito Santo – titular,</w:t>
      </w:r>
      <w:r>
        <w:rPr>
          <w:spacing w:val="1"/>
        </w:rPr>
        <w:t xml:space="preserve"> </w:t>
      </w:r>
      <w:r>
        <w:t>Eliza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Madeira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analisarem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orçamentos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rPr>
          <w:sz w:val="22"/>
        </w:rPr>
        <w:t>decorrente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t>solicitação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Memorando</w:t>
      </w:r>
      <w:r>
        <w:rPr>
          <w:spacing w:val="-12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0</w:t>
      </w:r>
      <w:r w:rsidR="00C46D21">
        <w:t>72</w:t>
      </w:r>
      <w:r>
        <w:t>/2021/GP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Coordenador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Gabinete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Controle</w:t>
      </w:r>
      <w:r>
        <w:rPr>
          <w:spacing w:val="-12"/>
        </w:rPr>
        <w:t xml:space="preserve"> </w:t>
      </w:r>
      <w:r>
        <w:t>desta</w:t>
      </w:r>
      <w:r>
        <w:rPr>
          <w:spacing w:val="-65"/>
        </w:rPr>
        <w:t xml:space="preserve"> </w:t>
      </w:r>
      <w:r>
        <w:t>Câmara – Processo Nº 0</w:t>
      </w:r>
      <w:r w:rsidR="00C46D21">
        <w:t>26</w:t>
      </w:r>
      <w:r>
        <w:t>/2021 – Objeto:</w:t>
      </w:r>
      <w:r w:rsidR="0043371F">
        <w:t>”A</w:t>
      </w:r>
      <w:r w:rsidR="00FE1FE8">
        <w:t>quisição de Móvel</w:t>
      </w:r>
      <w:r w:rsidR="00C46D21">
        <w:t xml:space="preserve"> Planeja</w:t>
      </w:r>
      <w:r w:rsidR="00FE1FE8">
        <w:t>d</w:t>
      </w:r>
      <w:r w:rsidR="00C46D21">
        <w:t xml:space="preserve">o para </w:t>
      </w:r>
      <w:r w:rsidR="00FE1FE8">
        <w:t>utilização na entrada do Prédio principal da Câmara de Vereadores de Canguçu</w:t>
      </w:r>
      <w:r w:rsidR="0043371F">
        <w:t>.</w:t>
      </w:r>
      <w:r w:rsidR="00C46D21">
        <w:t>”</w:t>
      </w:r>
      <w:r>
        <w:t xml:space="preserve"> Foi constatado o recebimento dos seguintes orçamentos:</w:t>
      </w:r>
      <w:r w:rsidR="00C46D21">
        <w:t>Marc</w:t>
      </w:r>
      <w:r w:rsidR="00FE1FE8">
        <w:t>u</w:t>
      </w:r>
      <w:r w:rsidR="00C46D21">
        <w:t>s Vinici</w:t>
      </w:r>
      <w:r w:rsidR="00FE1FE8">
        <w:t>u</w:t>
      </w:r>
      <w:r w:rsidR="00C46D21">
        <w:t>s Avila Barbosa Eirele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CNPJ:</w:t>
      </w:r>
      <w:r w:rsidR="0043371F">
        <w:rPr>
          <w:spacing w:val="-1"/>
        </w:rPr>
        <w:t>03.793.</w:t>
      </w:r>
      <w:r w:rsidR="00C46D21">
        <w:rPr>
          <w:spacing w:val="-1"/>
        </w:rPr>
        <w:t>495/0001-41</w:t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 w:rsidR="00C46D21">
        <w:t>R$1.150</w:t>
      </w:r>
      <w:r>
        <w:t>,00</w:t>
      </w:r>
      <w:r>
        <w:rPr>
          <w:spacing w:val="-13"/>
        </w:rPr>
        <w:t xml:space="preserve"> </w:t>
      </w:r>
      <w:r>
        <w:t>(Mil</w:t>
      </w:r>
      <w:r>
        <w:rPr>
          <w:spacing w:val="-10"/>
        </w:rPr>
        <w:t xml:space="preserve"> </w:t>
      </w:r>
      <w:r w:rsidR="00C46D21">
        <w:t xml:space="preserve">cento e cinquenta </w:t>
      </w:r>
      <w:r>
        <w:t>reais),</w:t>
      </w:r>
      <w:r>
        <w:rPr>
          <w:spacing w:val="-13"/>
        </w:rPr>
        <w:t xml:space="preserve"> </w:t>
      </w:r>
      <w:r w:rsidR="00C46D21">
        <w:t>Estrela Com</w:t>
      </w:r>
      <w:r w:rsidR="00FE1FE8">
        <w:t>é</w:t>
      </w:r>
      <w:r w:rsidR="00C46D21">
        <w:t xml:space="preserve">rcio de Moveis e Eletrodomesticos LTDA  </w:t>
      </w:r>
      <w:r>
        <w:t>CNPJ:</w:t>
      </w:r>
      <w:r w:rsidR="0043371F">
        <w:t>07.092.</w:t>
      </w:r>
      <w:r w:rsidR="00C46D21">
        <w:t>634/0001-60</w:t>
      </w:r>
      <w:r>
        <w:t>, no valor de R$</w:t>
      </w:r>
      <w:r w:rsidR="0043371F">
        <w:t>1.</w:t>
      </w:r>
      <w:r w:rsidR="00C46D21">
        <w:t>250</w:t>
      </w:r>
      <w:r>
        <w:t>,00</w:t>
      </w:r>
      <w:r>
        <w:rPr>
          <w:spacing w:val="-65"/>
        </w:rPr>
        <w:t xml:space="preserve"> </w:t>
      </w:r>
      <w:r>
        <w:t>(Mil</w:t>
      </w:r>
      <w:r>
        <w:rPr>
          <w:spacing w:val="-12"/>
        </w:rPr>
        <w:t xml:space="preserve"> </w:t>
      </w:r>
      <w:r w:rsidR="00C46D21">
        <w:t xml:space="preserve">duzentos e cinquenta </w:t>
      </w:r>
      <w:r>
        <w:t>reais),</w:t>
      </w:r>
      <w:r>
        <w:rPr>
          <w:spacing w:val="-10"/>
        </w:rPr>
        <w:t xml:space="preserve"> </w:t>
      </w:r>
      <w:r w:rsidR="00FE1FE8">
        <w:t>Viemar Comércio</w:t>
      </w:r>
      <w:r w:rsidR="00C46D21">
        <w:t xml:space="preserve"> de Moveis e Colchões LTDA </w:t>
      </w:r>
      <w:r>
        <w:t>,</w:t>
      </w:r>
      <w:r>
        <w:rPr>
          <w:spacing w:val="-11"/>
        </w:rPr>
        <w:t xml:space="preserve"> </w:t>
      </w:r>
      <w:r>
        <w:t>CNPJ:</w:t>
      </w:r>
      <w:r w:rsidR="0043371F">
        <w:t>09.182.</w:t>
      </w:r>
      <w:r w:rsidR="00C46D21">
        <w:t xml:space="preserve">905/0001-02 </w:t>
      </w:r>
      <w:r>
        <w:t>,</w:t>
      </w:r>
      <w:r>
        <w:rPr>
          <w:spacing w:val="-65"/>
        </w:rPr>
        <w:t xml:space="preserve"> </w:t>
      </w:r>
      <w:r>
        <w:t>no valor de R$</w:t>
      </w:r>
      <w:r w:rsidR="0043371F">
        <w:t>1.</w:t>
      </w:r>
      <w:r w:rsidR="00C46D21">
        <w:t>500</w:t>
      </w:r>
      <w:r>
        <w:t>,00 (</w:t>
      </w:r>
      <w:r w:rsidR="00C46D21">
        <w:t xml:space="preserve">Mil e quinhentos reais </w:t>
      </w:r>
      <w:r>
        <w:t>)</w:t>
      </w:r>
      <w:r w:rsidR="00C46D21">
        <w:t xml:space="preserve"> Roberto Kurtz Moreira M</w:t>
      </w:r>
      <w:r w:rsidR="00FE1FE8">
        <w:t>E</w:t>
      </w:r>
      <w:r w:rsidR="00C46D21">
        <w:t>, CNPJ: 27.661.317/0001-25, no valor de R$ 2.989,00 (Dois Mil nov</w:t>
      </w:r>
      <w:r w:rsidR="0043371F">
        <w:t>e</w:t>
      </w:r>
      <w:r w:rsidR="00C46D21">
        <w:t xml:space="preserve">centos e oitenta e nove reais) </w:t>
      </w:r>
      <w:r>
        <w:t xml:space="preserve"> Foi decidido que será concedido o prazo de até</w:t>
      </w:r>
      <w:r>
        <w:rPr>
          <w:spacing w:val="1"/>
        </w:rPr>
        <w:t xml:space="preserve"> </w:t>
      </w:r>
      <w:r>
        <w:t>três dias a contar desta data para que a empresa vencedora:</w:t>
      </w:r>
      <w:r w:rsidR="0043371F">
        <w:t>Marcus Vinici</w:t>
      </w:r>
      <w:r w:rsidR="00FE1FE8">
        <w:t>u</w:t>
      </w:r>
      <w:r w:rsidR="0043371F">
        <w:t>s Avila Barbosa Eirele</w:t>
      </w:r>
      <w:r>
        <w:t>, apresente os</w:t>
      </w:r>
      <w:r>
        <w:rPr>
          <w:spacing w:val="1"/>
        </w:rPr>
        <w:t xml:space="preserve"> </w:t>
      </w:r>
      <w:r>
        <w:t>documentos de habilitação e serão encaminhadas solicitações aos setores contábil e</w:t>
      </w:r>
      <w:r>
        <w:rPr>
          <w:spacing w:val="1"/>
        </w:rPr>
        <w:t xml:space="preserve"> </w:t>
      </w:r>
      <w:r>
        <w:t>financeiro para informar a existência de dotação orçamentária e da existência de dotação</w:t>
      </w:r>
      <w:r>
        <w:rPr>
          <w:spacing w:val="-65"/>
        </w:rPr>
        <w:t xml:space="preserve"> </w:t>
      </w:r>
      <w:r w:rsidR="00FE1FE8">
        <w:rPr>
          <w:spacing w:val="-65"/>
        </w:rPr>
        <w:t xml:space="preserve">         </w:t>
      </w:r>
      <w:r>
        <w:t>financeira, bem como posteriormente solicitação de parecer e análise do processo para o</w:t>
      </w:r>
      <w:r>
        <w:rPr>
          <w:spacing w:val="-64"/>
        </w:rPr>
        <w:t xml:space="preserve"> </w:t>
      </w:r>
      <w:r>
        <w:t>setor Jurídico para a formalização da Dispensa de Licitação. Nada mais havendo foi</w:t>
      </w:r>
      <w:r>
        <w:rPr>
          <w:spacing w:val="1"/>
        </w:rPr>
        <w:t xml:space="preserve"> </w:t>
      </w:r>
      <w:r>
        <w:t>encerrada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reunião,</w:t>
      </w:r>
      <w:r>
        <w:rPr>
          <w:spacing w:val="-8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ata</w:t>
      </w:r>
      <w:r>
        <w:rPr>
          <w:spacing w:val="-8"/>
        </w:rPr>
        <w:t xml:space="preserve"> </w:t>
      </w:r>
      <w:r>
        <w:t>encaminhada</w:t>
      </w:r>
      <w:r>
        <w:rPr>
          <w:spacing w:val="-7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análise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presidência,</w:t>
      </w:r>
      <w:r>
        <w:rPr>
          <w:spacing w:val="-1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rPr>
          <w:spacing w:val="-1"/>
        </w:rPr>
        <w:t>após</w:t>
      </w:r>
      <w:r>
        <w:rPr>
          <w:spacing w:val="-14"/>
        </w:rPr>
        <w:t xml:space="preserve"> </w:t>
      </w:r>
      <w:r>
        <w:rPr>
          <w:spacing w:val="-1"/>
        </w:rPr>
        <w:t>sua</w:t>
      </w:r>
      <w:r>
        <w:rPr>
          <w:spacing w:val="-18"/>
        </w:rPr>
        <w:t xml:space="preserve"> </w:t>
      </w:r>
      <w:r>
        <w:rPr>
          <w:spacing w:val="-1"/>
        </w:rPr>
        <w:t>análise</w:t>
      </w:r>
      <w:r>
        <w:rPr>
          <w:spacing w:val="-17"/>
        </w:rPr>
        <w:t xml:space="preserve"> </w:t>
      </w:r>
      <w:r>
        <w:rPr>
          <w:spacing w:val="-1"/>
        </w:rPr>
        <w:t>determinará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ações</w:t>
      </w:r>
      <w:r>
        <w:rPr>
          <w:spacing w:val="-18"/>
        </w:rPr>
        <w:t xml:space="preserve"> </w:t>
      </w:r>
      <w:r>
        <w:t>legais</w:t>
      </w:r>
      <w:r>
        <w:rPr>
          <w:spacing w:val="-1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serem</w:t>
      </w:r>
      <w:r>
        <w:rPr>
          <w:spacing w:val="-22"/>
        </w:rPr>
        <w:t xml:space="preserve"> </w:t>
      </w:r>
      <w:r>
        <w:t>adotadas.</w:t>
      </w:r>
      <w:r>
        <w:rPr>
          <w:spacing w:val="-13"/>
        </w:rPr>
        <w:t xml:space="preserve"> </w:t>
      </w:r>
      <w:r>
        <w:t>////////////////////////////////////////</w:t>
      </w:r>
    </w:p>
    <w:p w:rsidR="00CD4CB0" w:rsidRDefault="00CD4CB0">
      <w:pPr>
        <w:pStyle w:val="Corpodetexto"/>
        <w:rPr>
          <w:sz w:val="26"/>
        </w:rPr>
      </w:pPr>
    </w:p>
    <w:p w:rsidR="00CD4CB0" w:rsidRDefault="00CD4CB0">
      <w:pPr>
        <w:pStyle w:val="Corpodetexto"/>
        <w:rPr>
          <w:sz w:val="26"/>
        </w:rPr>
      </w:pPr>
    </w:p>
    <w:p w:rsidR="00CD4CB0" w:rsidRDefault="00CD4CB0">
      <w:pPr>
        <w:pStyle w:val="Corpodetexto"/>
        <w:rPr>
          <w:sz w:val="26"/>
        </w:rPr>
      </w:pPr>
    </w:p>
    <w:p w:rsidR="00CD4CB0" w:rsidRDefault="00CD4CB0">
      <w:pPr>
        <w:pStyle w:val="Corpodetexto"/>
        <w:rPr>
          <w:sz w:val="26"/>
        </w:rPr>
      </w:pPr>
    </w:p>
    <w:p w:rsidR="00CD4CB0" w:rsidRDefault="00CD4CB0">
      <w:pPr>
        <w:pStyle w:val="Corpodetexto"/>
        <w:rPr>
          <w:sz w:val="26"/>
        </w:rPr>
      </w:pPr>
    </w:p>
    <w:p w:rsidR="0043371F" w:rsidRPr="00446113" w:rsidRDefault="0043371F" w:rsidP="0043371F">
      <w:pPr>
        <w:rPr>
          <w:rFonts w:ascii="Arial" w:hAnsi="Arial" w:cs="Arial"/>
          <w:b/>
        </w:rPr>
      </w:pPr>
      <w:r>
        <w:rPr>
          <w:sz w:val="26"/>
          <w:szCs w:val="24"/>
        </w:rPr>
        <w:t xml:space="preserve">              </w:t>
      </w:r>
      <w:r w:rsidRPr="00446113">
        <w:rPr>
          <w:rFonts w:ascii="Arial" w:hAnsi="Arial" w:cs="Arial"/>
          <w:b/>
        </w:rPr>
        <w:t xml:space="preserve">Josi Domingues Wienke                    </w:t>
      </w:r>
      <w:r>
        <w:rPr>
          <w:rFonts w:ascii="Arial" w:hAnsi="Arial" w:cs="Arial"/>
          <w:b/>
        </w:rPr>
        <w:t xml:space="preserve">    </w:t>
      </w:r>
      <w:r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43371F" w:rsidRPr="00446113" w:rsidRDefault="0043371F" w:rsidP="0043371F">
      <w:pPr>
        <w:ind w:left="708" w:firstLine="708"/>
        <w:rPr>
          <w:rFonts w:ascii="Arial" w:hAnsi="Arial" w:cs="Arial"/>
          <w:b/>
        </w:rPr>
      </w:pPr>
      <w:r w:rsidRPr="00446113">
        <w:rPr>
          <w:rFonts w:ascii="Arial" w:hAnsi="Arial" w:cs="Arial"/>
          <w:b/>
          <w:i/>
        </w:rPr>
        <w:t xml:space="preserve">Membro da CPL     </w:t>
      </w:r>
      <w:r>
        <w:rPr>
          <w:rFonts w:ascii="Arial" w:hAnsi="Arial" w:cs="Arial"/>
          <w:b/>
          <w:i/>
        </w:rPr>
        <w:t xml:space="preserve">       </w:t>
      </w:r>
      <w:r w:rsidRPr="00446113">
        <w:rPr>
          <w:rFonts w:ascii="Arial" w:hAnsi="Arial" w:cs="Arial"/>
          <w:b/>
          <w:i/>
        </w:rPr>
        <w:t xml:space="preserve">      </w:t>
      </w:r>
      <w:r>
        <w:rPr>
          <w:rFonts w:ascii="Arial" w:hAnsi="Arial" w:cs="Arial"/>
          <w:b/>
          <w:i/>
        </w:rPr>
        <w:t xml:space="preserve">                </w:t>
      </w:r>
      <w:r w:rsidRPr="00446113">
        <w:rPr>
          <w:rFonts w:ascii="Arial" w:hAnsi="Arial" w:cs="Arial"/>
          <w:b/>
          <w:i/>
        </w:rPr>
        <w:t xml:space="preserve">               Membro da CPL</w:t>
      </w:r>
    </w:p>
    <w:p w:rsidR="0043371F" w:rsidRDefault="0043371F" w:rsidP="0043371F">
      <w:pPr>
        <w:jc w:val="center"/>
        <w:rPr>
          <w:rFonts w:ascii="Arial" w:hAnsi="Arial" w:cs="Arial"/>
          <w:b/>
        </w:rPr>
      </w:pPr>
    </w:p>
    <w:p w:rsidR="0043371F" w:rsidRDefault="0043371F" w:rsidP="0043371F">
      <w:pPr>
        <w:jc w:val="center"/>
        <w:rPr>
          <w:rFonts w:ascii="Arial" w:hAnsi="Arial" w:cs="Arial"/>
          <w:b/>
        </w:rPr>
      </w:pPr>
    </w:p>
    <w:p w:rsidR="0043371F" w:rsidRDefault="0043371F" w:rsidP="0043371F">
      <w:pPr>
        <w:jc w:val="center"/>
        <w:rPr>
          <w:rFonts w:ascii="Arial" w:hAnsi="Arial" w:cs="Arial"/>
          <w:b/>
        </w:rPr>
      </w:pPr>
    </w:p>
    <w:p w:rsidR="0043371F" w:rsidRDefault="0043371F" w:rsidP="0043371F">
      <w:pPr>
        <w:jc w:val="center"/>
        <w:rPr>
          <w:rFonts w:ascii="Arial" w:hAnsi="Arial" w:cs="Arial"/>
          <w:b/>
        </w:rPr>
      </w:pPr>
    </w:p>
    <w:p w:rsidR="0043371F" w:rsidRDefault="0043371F" w:rsidP="0043371F">
      <w:pPr>
        <w:jc w:val="center"/>
        <w:rPr>
          <w:rFonts w:ascii="Arial" w:hAnsi="Arial" w:cs="Arial"/>
          <w:b/>
        </w:rPr>
      </w:pPr>
    </w:p>
    <w:p w:rsidR="0043371F" w:rsidRPr="00446113" w:rsidRDefault="0043371F" w:rsidP="0043371F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Eliza Pinto Madeira </w:t>
      </w:r>
    </w:p>
    <w:p w:rsidR="0043371F" w:rsidRPr="00446113" w:rsidRDefault="0043371F" w:rsidP="0043371F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  <w:r w:rsidRPr="00446113">
        <w:rPr>
          <w:rFonts w:ascii="Arial" w:hAnsi="Arial" w:cs="Arial"/>
          <w:b/>
          <w:i/>
        </w:rPr>
        <w:t>Membro da CPL</w:t>
      </w:r>
    </w:p>
    <w:p w:rsidR="0043371F" w:rsidRPr="00A42338" w:rsidRDefault="0043371F" w:rsidP="0043371F">
      <w:pPr>
        <w:jc w:val="center"/>
        <w:rPr>
          <w:rFonts w:ascii="Arial" w:hAnsi="Arial" w:cs="Arial"/>
          <w:sz w:val="28"/>
          <w:szCs w:val="28"/>
        </w:rPr>
      </w:pPr>
    </w:p>
    <w:p w:rsidR="00CD4CB0" w:rsidRDefault="00CD4CB0">
      <w:pPr>
        <w:pStyle w:val="Corpodetexto"/>
        <w:rPr>
          <w:rFonts w:ascii="Arial"/>
          <w:b/>
          <w:sz w:val="20"/>
        </w:rPr>
      </w:pPr>
    </w:p>
    <w:p w:rsidR="00CD4CB0" w:rsidRDefault="00CD4CB0">
      <w:pPr>
        <w:pStyle w:val="Corpodetexto"/>
        <w:rPr>
          <w:rFonts w:ascii="Arial"/>
          <w:b/>
          <w:sz w:val="20"/>
        </w:rPr>
      </w:pPr>
    </w:p>
    <w:p w:rsidR="00CD4CB0" w:rsidRDefault="00CD4CB0">
      <w:pPr>
        <w:pStyle w:val="Corpodetexto"/>
        <w:rPr>
          <w:rFonts w:ascii="Arial"/>
          <w:b/>
          <w:sz w:val="20"/>
        </w:rPr>
      </w:pPr>
    </w:p>
    <w:p w:rsidR="00CD4CB0" w:rsidRDefault="00CD4CB0">
      <w:pPr>
        <w:pStyle w:val="Corpodetexto"/>
        <w:rPr>
          <w:rFonts w:ascii="Arial"/>
          <w:b/>
          <w:sz w:val="20"/>
        </w:rPr>
      </w:pPr>
    </w:p>
    <w:p w:rsidR="00CD4CB0" w:rsidRDefault="00CD4CB0">
      <w:pPr>
        <w:pStyle w:val="Corpodetexto"/>
        <w:rPr>
          <w:rFonts w:ascii="Arial"/>
          <w:b/>
          <w:sz w:val="20"/>
        </w:rPr>
      </w:pPr>
    </w:p>
    <w:p w:rsidR="00CD4CB0" w:rsidRDefault="00CD4CB0">
      <w:pPr>
        <w:pStyle w:val="Corpodetexto"/>
        <w:rPr>
          <w:rFonts w:ascii="Arial"/>
          <w:b/>
          <w:sz w:val="20"/>
        </w:rPr>
      </w:pPr>
    </w:p>
    <w:p w:rsidR="00CD4CB0" w:rsidRDefault="00CD4CB0">
      <w:pPr>
        <w:pStyle w:val="Corpodetexto"/>
        <w:rPr>
          <w:rFonts w:ascii="Arial"/>
          <w:b/>
          <w:sz w:val="20"/>
        </w:rPr>
      </w:pPr>
    </w:p>
    <w:p w:rsidR="00CD4CB0" w:rsidRDefault="00CD4CB0">
      <w:pPr>
        <w:pStyle w:val="Corpodetexto"/>
        <w:spacing w:before="6"/>
        <w:rPr>
          <w:rFonts w:ascii="Arial"/>
          <w:b/>
          <w:sz w:val="16"/>
        </w:rPr>
      </w:pPr>
    </w:p>
    <w:p w:rsidR="00CD4CB0" w:rsidRDefault="000E6000">
      <w:pPr>
        <w:spacing w:before="102"/>
        <w:ind w:left="2039" w:right="203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DOE SANGUE!</w:t>
      </w:r>
      <w:r>
        <w:rPr>
          <w:rFonts w:ascii="Arial Black" w:hAnsi="Arial Black"/>
          <w:spacing w:val="-3"/>
          <w:sz w:val="20"/>
        </w:rPr>
        <w:t xml:space="preserve"> </w:t>
      </w:r>
      <w:r>
        <w:rPr>
          <w:rFonts w:ascii="Arial Black" w:hAnsi="Arial Black"/>
          <w:sz w:val="20"/>
        </w:rPr>
        <w:t>DOE</w:t>
      </w:r>
      <w:r>
        <w:rPr>
          <w:rFonts w:ascii="Arial Black" w:hAnsi="Arial Black"/>
          <w:spacing w:val="-5"/>
          <w:sz w:val="20"/>
        </w:rPr>
        <w:t xml:space="preserve"> </w:t>
      </w:r>
      <w:r>
        <w:rPr>
          <w:rFonts w:ascii="Arial Black" w:hAnsi="Arial Black"/>
          <w:sz w:val="20"/>
        </w:rPr>
        <w:t>ÓRGÃOS!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SALVE UMA</w:t>
      </w:r>
      <w:r>
        <w:rPr>
          <w:rFonts w:ascii="Arial Black" w:hAnsi="Arial Black"/>
          <w:spacing w:val="3"/>
          <w:sz w:val="20"/>
        </w:rPr>
        <w:t xml:space="preserve"> </w:t>
      </w:r>
      <w:r>
        <w:rPr>
          <w:rFonts w:ascii="Arial Black" w:hAnsi="Arial Black"/>
          <w:sz w:val="20"/>
        </w:rPr>
        <w:t>VIDA!</w:t>
      </w:r>
    </w:p>
    <w:sectPr w:rsidR="00CD4CB0" w:rsidSect="00CD4CB0">
      <w:type w:val="continuous"/>
      <w:pgSz w:w="11910" w:h="16840"/>
      <w:pgMar w:top="400" w:right="880" w:bottom="280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D4CB0"/>
    <w:rsid w:val="000E6000"/>
    <w:rsid w:val="0043371F"/>
    <w:rsid w:val="00C32AAD"/>
    <w:rsid w:val="00C46D21"/>
    <w:rsid w:val="00CD4CB0"/>
    <w:rsid w:val="00FE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4CB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D4CB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D4CB0"/>
    <w:pPr>
      <w:ind w:left="100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D4CB0"/>
  </w:style>
  <w:style w:type="paragraph" w:customStyle="1" w:styleId="TableParagraph">
    <w:name w:val="Table Paragraph"/>
    <w:basedOn w:val="Normal"/>
    <w:uiPriority w:val="1"/>
    <w:qFormat/>
    <w:rsid w:val="00CD4CB0"/>
  </w:style>
  <w:style w:type="paragraph" w:styleId="Textodebalo">
    <w:name w:val="Balloon Text"/>
    <w:basedOn w:val="Normal"/>
    <w:link w:val="TextodebaloChar"/>
    <w:uiPriority w:val="99"/>
    <w:semiHidden/>
    <w:unhideWhenUsed/>
    <w:rsid w:val="00C46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21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josi.wienke</cp:lastModifiedBy>
  <cp:revision>3</cp:revision>
  <cp:lastPrinted>2021-05-18T15:32:00Z</cp:lastPrinted>
  <dcterms:created xsi:type="dcterms:W3CDTF">2021-05-18T14:36:00Z</dcterms:created>
  <dcterms:modified xsi:type="dcterms:W3CDTF">2021-05-18T15:33:00Z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