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181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/>
        <w:pict>
          <v:group style="position:absolute;margin-left:0pt;margin-top:119.34008pt;width:595.3pt;height:133.25pt;mso-position-horizontal-relative:page;mso-position-vertical-relative:page;z-index:-15794688" coordorigin="0,2387" coordsize="11906,2665">
            <v:shape style="position:absolute;left:0;top:2386;width:11906;height:2665" coordorigin="0,2387" coordsize="11906,2665" path="m11906,4938l0,4938,0,5051,11906,5051,11906,4938xm11906,4825l11906,4825,11906,4484,11055,4484,11055,4825,11055,4825,11055,4484,850,4484,0,4484,0,4825,0,4938,11906,4938,11906,4825xm11906,3861l0,3861,0,3974,0,4031,0,4484,850,4484,11906,4484,11906,4031,11906,4031,11906,3974,11906,3861xm11906,2387l0,2387,0,2500,0,2954,0,3407,0,3407,0,3861,850,3861,1531,3861,11906,3861,11906,3407,11906,3407,11906,2954,11906,2500,11906,2500,11906,2387xe" filled="true" fillcolor="#f0f0f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7;top:2593;width:7714;height:1144" type="#_x0000_t202" filled="false" stroked="false">
              <v:textbox inset="0,0,0,0">
                <w:txbxContent>
                  <w:p>
                    <w:pPr>
                      <w:tabs>
                        <w:tab w:pos="680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De:</w:t>
                      <w:tab/>
                    </w:r>
                    <w:r>
                      <w:rPr>
                        <w:sz w:val="20"/>
                      </w:rPr>
                      <w:t>ELIZA P. - PRE-COO-SC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Para:  </w:t>
                    </w:r>
                    <w:r>
                      <w:rPr>
                        <w:rFonts w:ascii="Arial" w:hAnsi="Arial"/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CPL - COMISSÃO PERMANENTE DE LICITAÇÃO DO PODER LEGISLATIVO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Data:</w:t>
                    </w:r>
                    <w:r>
                      <w:rPr>
                        <w:rFonts w:ascii="Arial" w:hAnsi="Arial"/>
                        <w:b/>
                        <w:spacing w:val="7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30/09/2024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às 10:42:21</w:t>
                    </w:r>
                  </w:p>
                </w:txbxContent>
              </v:textbox>
              <w10:wrap type="none"/>
            </v:shape>
            <v:shape style="position:absolute;left:907;top:4137;width:8441;height:6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Setores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envolvidos: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PRE-COO, PRE-COO-DR-COMUN, PRE-COO-STI, PRE-COO-SC, PRE-COO-STE, PRE-COO-PR, CPL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pStyle w:val="Title"/>
      </w:pPr>
      <w:r>
        <w:rPr/>
        <w:t>Proc.</w:t>
      </w:r>
      <w:r>
        <w:rPr>
          <w:spacing w:val="-1"/>
        </w:rPr>
        <w:t> </w:t>
      </w:r>
      <w:r>
        <w:rPr/>
        <w:t>Administrativo 18- 639/2024</w:t>
      </w:r>
    </w:p>
    <w:p>
      <w:pPr>
        <w:pStyle w:val="BodyText"/>
        <w:spacing w:before="7"/>
        <w:rPr>
          <w:rFonts w:ascii="Arial"/>
          <w:b/>
          <w:sz w:val="14"/>
        </w:rPr>
      </w:pPr>
      <w:r>
        <w:rPr/>
        <w:pict>
          <v:rect style="position:absolute;margin-left:45.350002pt;margin-top:10.390948pt;width:85.039801pt;height:3.12031pt;mso-position-horizontal-relative:page;mso-position-vertical-relative:paragraph;z-index:-15728640;mso-wrap-distance-left:0;mso-wrap-distance-right:0" filled="true" fillcolor="#008b8b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107"/>
        <w:ind w:left="16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 10 / 2024 -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DISPENSA N° 05 / 2024 - ANTIVIRUS E BACKUP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221" w:right="0" w:firstLine="0"/>
        <w:jc w:val="left"/>
        <w:rPr>
          <w:sz w:val="19"/>
        </w:rPr>
      </w:pPr>
      <w:r>
        <w:rPr>
          <w:sz w:val="19"/>
        </w:rPr>
        <w:t>Após</w:t>
      </w:r>
      <w:r>
        <w:rPr>
          <w:spacing w:val="10"/>
          <w:sz w:val="19"/>
        </w:rPr>
        <w:t> </w:t>
      </w:r>
      <w:r>
        <w:rPr>
          <w:sz w:val="19"/>
        </w:rPr>
        <w:t>leitura</w:t>
      </w:r>
      <w:r>
        <w:rPr>
          <w:spacing w:val="10"/>
          <w:sz w:val="19"/>
        </w:rPr>
        <w:t> </w:t>
      </w:r>
      <w:r>
        <w:rPr>
          <w:sz w:val="19"/>
        </w:rPr>
        <w:t>da</w:t>
      </w:r>
      <w:r>
        <w:rPr>
          <w:spacing w:val="10"/>
          <w:sz w:val="19"/>
        </w:rPr>
        <w:t> </w:t>
      </w:r>
      <w:r>
        <w:rPr>
          <w:sz w:val="19"/>
        </w:rPr>
        <w:t>Ata,</w:t>
      </w:r>
      <w:r>
        <w:rPr>
          <w:spacing w:val="10"/>
          <w:sz w:val="19"/>
        </w:rPr>
        <w:t> </w:t>
      </w:r>
      <w:r>
        <w:rPr>
          <w:sz w:val="19"/>
        </w:rPr>
        <w:t>solicito</w:t>
      </w:r>
      <w:r>
        <w:rPr>
          <w:spacing w:val="10"/>
          <w:sz w:val="19"/>
        </w:rPr>
        <w:t> </w:t>
      </w:r>
      <w:r>
        <w:rPr>
          <w:sz w:val="19"/>
        </w:rPr>
        <w:t>assinatura.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67" w:right="0" w:firstLine="0"/>
        <w:jc w:val="left"/>
        <w:rPr>
          <w:sz w:val="18"/>
        </w:rPr>
      </w:pPr>
      <w:r>
        <w:rPr>
          <w:color w:val="FFFFFF"/>
          <w:sz w:val="18"/>
          <w:u w:val="single" w:color="FFFFFF"/>
          <w:shd w:fill="007272" w:color="auto" w:val="clear"/>
        </w:rPr>
        <w:t>Tatiane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Pereira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Bohm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Do</w:t>
      </w:r>
      <w:r>
        <w:rPr>
          <w:color w:val="FFFFFF"/>
          <w:spacing w:val="-3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Espirito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Santo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-</w:t>
      </w:r>
      <w:r>
        <w:rPr>
          <w:color w:val="FFFFFF"/>
          <w:spacing w:val="-3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CPL</w:t>
      </w:r>
      <w:r>
        <w:rPr>
          <w:color w:val="FFFFFF"/>
          <w:sz w:val="18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Herick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Maia</w:t>
      </w:r>
      <w:r>
        <w:rPr>
          <w:color w:val="FFFFFF"/>
          <w:spacing w:val="-3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Ludtke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-</w:t>
      </w:r>
      <w:r>
        <w:rPr>
          <w:color w:val="FFFFFF"/>
          <w:spacing w:val="-4"/>
          <w:sz w:val="18"/>
          <w:u w:val="single" w:color="FFFFFF"/>
          <w:shd w:fill="007272" w:color="auto" w:val="clear"/>
        </w:rPr>
        <w:t> </w:t>
      </w:r>
      <w:r>
        <w:rPr>
          <w:color w:val="FFFFFF"/>
          <w:sz w:val="18"/>
          <w:u w:val="single" w:color="FFFFFF"/>
          <w:shd w:fill="007272" w:color="auto" w:val="clear"/>
        </w:rPr>
        <w:t>CPL</w:t>
      </w:r>
    </w:p>
    <w:p>
      <w:pPr>
        <w:pStyle w:val="BodyText"/>
        <w:spacing w:before="6"/>
        <w:rPr>
          <w:sz w:val="10"/>
        </w:rPr>
      </w:pPr>
    </w:p>
    <w:p>
      <w:pPr>
        <w:spacing w:before="97"/>
        <w:ind w:left="167" w:right="0" w:firstLine="0"/>
        <w:jc w:val="left"/>
        <w:rPr>
          <w:sz w:val="17"/>
        </w:rPr>
      </w:pPr>
      <w:r>
        <w:rPr>
          <w:color w:val="888888"/>
          <w:w w:val="101"/>
          <w:sz w:val="17"/>
        </w:rPr>
        <w:t>_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16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888888"/>
          <w:sz w:val="19"/>
        </w:rPr>
        <w:t>Eliza</w:t>
      </w:r>
      <w:r>
        <w:rPr>
          <w:rFonts w:ascii="Arial"/>
          <w:b/>
          <w:color w:val="888888"/>
          <w:spacing w:val="9"/>
          <w:sz w:val="19"/>
        </w:rPr>
        <w:t> </w:t>
      </w:r>
      <w:r>
        <w:rPr>
          <w:rFonts w:ascii="Arial"/>
          <w:b/>
          <w:color w:val="888888"/>
          <w:sz w:val="19"/>
        </w:rPr>
        <w:t>Madeira</w:t>
      </w:r>
      <w:r>
        <w:rPr>
          <w:rFonts w:ascii="Arial"/>
          <w:b/>
          <w:color w:val="888888"/>
          <w:spacing w:val="9"/>
          <w:sz w:val="19"/>
        </w:rPr>
        <w:t> </w:t>
      </w:r>
      <w:r>
        <w:rPr>
          <w:rFonts w:ascii="Arial"/>
          <w:b/>
          <w:color w:val="888888"/>
          <w:sz w:val="19"/>
        </w:rPr>
        <w:t>Pinto</w:t>
      </w:r>
    </w:p>
    <w:p>
      <w:pPr>
        <w:spacing w:before="26"/>
        <w:ind w:left="16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z w:val="19"/>
        </w:rPr>
        <w:t>Contadora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16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Anexos:</w:t>
      </w:r>
    </w:p>
    <w:p>
      <w:pPr>
        <w:spacing w:before="5"/>
        <w:ind w:left="167" w:right="0" w:firstLine="0"/>
        <w:jc w:val="left"/>
        <w:rPr>
          <w:sz w:val="19"/>
        </w:rPr>
      </w:pPr>
      <w:r>
        <w:rPr>
          <w:sz w:val="19"/>
        </w:rPr>
        <w:t>Ata_01_proc_10.pdf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500" w:bottom="280" w:left="740" w:right="740"/>
        </w:sectPr>
      </w:pPr>
    </w:p>
    <w:p>
      <w:pPr>
        <w:pStyle w:val="BodyText"/>
        <w:ind w:left="5322"/>
        <w:rPr>
          <w:sz w:val="20"/>
        </w:rPr>
      </w:pPr>
      <w:r>
        <w:rPr>
          <w:sz w:val="20"/>
        </w:rPr>
        <w:drawing>
          <wp:inline distT="0" distB="0" distL="0" distR="0">
            <wp:extent cx="721284" cy="73609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84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6"/>
        <w:ind w:left="3603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CANGUÇU</w:t>
      </w:r>
    </w:p>
    <w:p>
      <w:pPr>
        <w:spacing w:line="252" w:lineRule="exact" w:before="37"/>
        <w:ind w:left="1481" w:right="35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w w:val="85"/>
          <w:sz w:val="22"/>
        </w:rPr>
        <w:t>ESTADO</w:t>
      </w:r>
      <w:r>
        <w:rPr>
          <w:rFonts w:ascii="Times New Roman"/>
          <w:b/>
          <w:spacing w:val="13"/>
          <w:w w:val="85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b/>
          <w:spacing w:val="20"/>
          <w:w w:val="85"/>
          <w:sz w:val="22"/>
        </w:rPr>
        <w:t> </w:t>
      </w:r>
      <w:r>
        <w:rPr>
          <w:rFonts w:ascii="Times New Roman"/>
          <w:b/>
          <w:w w:val="85"/>
          <w:sz w:val="22"/>
        </w:rPr>
        <w:t>RIO</w:t>
      </w:r>
      <w:r>
        <w:rPr>
          <w:rFonts w:ascii="Times New Roman"/>
          <w:b/>
          <w:spacing w:val="18"/>
          <w:w w:val="85"/>
          <w:sz w:val="22"/>
        </w:rPr>
        <w:t> </w:t>
      </w:r>
      <w:r>
        <w:rPr>
          <w:rFonts w:ascii="Times New Roman"/>
          <w:b/>
          <w:w w:val="85"/>
          <w:sz w:val="22"/>
        </w:rPr>
        <w:t>GRANDE</w:t>
      </w:r>
      <w:r>
        <w:rPr>
          <w:rFonts w:ascii="Times New Roman"/>
          <w:b/>
          <w:spacing w:val="24"/>
          <w:w w:val="85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b/>
          <w:spacing w:val="21"/>
          <w:w w:val="85"/>
          <w:sz w:val="22"/>
        </w:rPr>
        <w:t> </w:t>
      </w:r>
      <w:r>
        <w:rPr>
          <w:rFonts w:ascii="Times New Roman"/>
          <w:b/>
          <w:w w:val="85"/>
          <w:sz w:val="22"/>
        </w:rPr>
        <w:t>SUL</w:t>
      </w:r>
    </w:p>
    <w:p>
      <w:pPr>
        <w:spacing w:line="229" w:lineRule="exact" w:before="0"/>
        <w:ind w:left="1481" w:right="36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RS 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96.600-000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-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pStyle w:val="Heading1"/>
        <w:ind w:right="498"/>
      </w:pPr>
      <w:r>
        <w:rPr/>
        <w:t>ATA</w:t>
      </w:r>
      <w:r>
        <w:rPr>
          <w:spacing w:val="-7"/>
        </w:rPr>
        <w:t> </w:t>
      </w:r>
      <w:r>
        <w:rPr/>
        <w:t>Nº</w:t>
      </w:r>
      <w:r>
        <w:rPr>
          <w:spacing w:val="-8"/>
        </w:rPr>
        <w:t> </w:t>
      </w:r>
      <w:r>
        <w:rPr/>
        <w:t>01/2024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10/2024</w:t>
      </w:r>
      <w:r>
        <w:rPr>
          <w:spacing w:val="-3"/>
        </w:rPr>
        <w:t> </w:t>
      </w:r>
      <w:r>
        <w:rPr/>
        <w:t>-</w:t>
      </w:r>
      <w:r>
        <w:rPr>
          <w:spacing w:val="-12"/>
        </w:rPr>
        <w:t> </w:t>
      </w:r>
      <w:r>
        <w:rPr/>
        <w:t>DISPENSA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Nº05/2024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97" w:right="98"/>
        <w:jc w:val="both"/>
      </w:pPr>
      <w:r>
        <w:rPr/>
        <w:t>Aos vinte e sete dias do mês de Setembro de dois mil e vinte e quatro, às treze horas,</w:t>
      </w:r>
      <w:r>
        <w:rPr>
          <w:spacing w:val="1"/>
        </w:rPr>
        <w:t> </w:t>
      </w:r>
      <w:r>
        <w:rPr/>
        <w:t>reuniram</w:t>
      </w:r>
      <w:r>
        <w:rPr>
          <w:spacing w:val="-9"/>
        </w:rPr>
        <w:t> </w:t>
      </w:r>
      <w:r>
        <w:rPr/>
        <w:t>-se</w:t>
      </w:r>
      <w:r>
        <w:rPr>
          <w:spacing w:val="-8"/>
        </w:rPr>
        <w:t> </w:t>
      </w:r>
      <w:r>
        <w:rPr/>
        <w:t>online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componentes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Licitação,</w:t>
      </w:r>
      <w:r>
        <w:rPr>
          <w:spacing w:val="-9"/>
        </w:rPr>
        <w:t> </w:t>
      </w:r>
      <w:r>
        <w:rPr/>
        <w:t>nomeados</w:t>
      </w:r>
      <w:r>
        <w:rPr>
          <w:spacing w:val="-8"/>
        </w:rPr>
        <w:t> </w:t>
      </w:r>
      <w:r>
        <w:rPr/>
        <w:t>pelo</w:t>
      </w:r>
      <w:r>
        <w:rPr>
          <w:spacing w:val="-65"/>
        </w:rPr>
        <w:t> </w:t>
      </w:r>
      <w:r>
        <w:rPr/>
        <w:t>Decreto nº. 1458 de 18 de Julho de 2023: Eliza Madeira Pinto – titular,Herick Maia Ludtke –</w:t>
      </w:r>
      <w:r>
        <w:rPr>
          <w:spacing w:val="-64"/>
        </w:rPr>
        <w:t> </w:t>
      </w:r>
      <w:r>
        <w:rPr/>
        <w:t>titular e Tatiane P. B. do Espírito Santo – titular, para analisarem o Memorando Nº 295/2024</w:t>
      </w:r>
      <w:r>
        <w:rPr>
          <w:spacing w:val="-64"/>
        </w:rPr>
        <w:t> </w:t>
      </w:r>
      <w:r>
        <w:rPr/>
        <w:t>da Coordenadora de Gabinete e Controle desta Câmara (enviado via plataforma 1doc).</w:t>
      </w:r>
      <w:r>
        <w:rPr>
          <w:spacing w:val="1"/>
        </w:rPr>
        <w:t> </w:t>
      </w:r>
      <w:r>
        <w:rPr/>
        <w:t>Objeto: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Licenças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Antivírus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backup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instalação,</w:t>
      </w:r>
      <w:r>
        <w:rPr>
          <w:spacing w:val="1"/>
        </w:rPr>
        <w:t> </w:t>
      </w:r>
      <w:r>
        <w:rPr/>
        <w:t>configuração,</w:t>
      </w:r>
      <w:r>
        <w:rPr>
          <w:spacing w:val="1"/>
        </w:rPr>
        <w:t> </w:t>
      </w:r>
      <w:r>
        <w:rPr/>
        <w:t>garantia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Referência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Anexo;</w:t>
      </w:r>
      <w:r>
        <w:rPr>
          <w:spacing w:val="-16"/>
        </w:rPr>
        <w:t> </w:t>
      </w:r>
      <w:r>
        <w:rPr>
          <w:spacing w:val="-1"/>
        </w:rPr>
        <w:t>Item</w:t>
      </w:r>
      <w:r>
        <w:rPr>
          <w:spacing w:val="-15"/>
        </w:rPr>
        <w:t> </w:t>
      </w:r>
      <w:r>
        <w:rPr>
          <w:spacing w:val="-1"/>
        </w:rPr>
        <w:t>1:</w:t>
      </w:r>
      <w:r>
        <w:rPr>
          <w:spacing w:val="-16"/>
        </w:rPr>
        <w:t> </w:t>
      </w:r>
      <w:r>
        <w:rPr>
          <w:spacing w:val="-1"/>
        </w:rPr>
        <w:t>12</w:t>
      </w:r>
      <w:r>
        <w:rPr>
          <w:spacing w:val="-15"/>
        </w:rPr>
        <w:t> </w:t>
      </w:r>
      <w:r>
        <w:rPr>
          <w:spacing w:val="-1"/>
        </w:rPr>
        <w:t>meses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Serviço</w:t>
      </w:r>
      <w:r>
        <w:rPr>
          <w:spacing w:val="-14"/>
        </w:rPr>
        <w:t> </w:t>
      </w:r>
      <w:r>
        <w:rPr/>
        <w:t>gerenciado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segurança</w:t>
      </w:r>
      <w:r>
        <w:rPr>
          <w:spacing w:val="-15"/>
        </w:rPr>
        <w:t> </w:t>
      </w:r>
      <w:r>
        <w:rPr/>
        <w:t>(MSS)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Backup</w:t>
      </w:r>
    </w:p>
    <w:p>
      <w:pPr>
        <w:pStyle w:val="BodyText"/>
        <w:spacing w:before="1"/>
        <w:ind w:left="1097" w:right="99"/>
        <w:jc w:val="both"/>
      </w:pPr>
      <w:r>
        <w:rPr/>
        <w:t>– 01 (um) ano – 02(duas) Licenças; Item 2: 12 meses de Serviço gerenciado de segurança</w:t>
      </w:r>
      <w:r>
        <w:rPr>
          <w:spacing w:val="1"/>
        </w:rPr>
        <w:t> </w:t>
      </w:r>
      <w:r>
        <w:rPr/>
        <w:t>(MSS) de Antivírus: 01 (um) ano – 50(cinquenta) Licenças. Com base no previsto no artigo</w:t>
      </w:r>
      <w:r>
        <w:rPr>
          <w:spacing w:val="1"/>
        </w:rPr>
        <w:t> </w:t>
      </w:r>
      <w:r>
        <w:rPr/>
        <w:t>75,</w:t>
      </w:r>
      <w:r>
        <w:rPr>
          <w:spacing w:val="-7"/>
        </w:rPr>
        <w:t> </w:t>
      </w:r>
      <w:r>
        <w:rPr/>
        <w:t>II,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nº.</w:t>
      </w:r>
      <w:r>
        <w:rPr>
          <w:spacing w:val="-6"/>
        </w:rPr>
        <w:t> </w:t>
      </w:r>
      <w:r>
        <w:rPr/>
        <w:t>14.133/21,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atualização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valores</w:t>
      </w:r>
      <w:r>
        <w:rPr>
          <w:spacing w:val="-7"/>
        </w:rPr>
        <w:t> </w:t>
      </w:r>
      <w:r>
        <w:rPr/>
        <w:t>dada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11.871/2024,</w:t>
      </w:r>
      <w:r>
        <w:rPr>
          <w:spacing w:val="-6"/>
        </w:rPr>
        <w:t> </w:t>
      </w:r>
      <w:r>
        <w:rPr/>
        <w:t>a</w:t>
      </w:r>
      <w:r>
        <w:rPr>
          <w:spacing w:val="-65"/>
        </w:rPr>
        <w:t> </w:t>
      </w:r>
      <w:r>
        <w:rPr/>
        <w:t>licitação será dispensável quando a aquisição envolva o emprego de recursos inferiores a</w:t>
      </w:r>
      <w:r>
        <w:rPr>
          <w:spacing w:val="1"/>
        </w:rPr>
        <w:t> </w:t>
      </w:r>
      <w:r>
        <w:rPr/>
        <w:t>R$</w:t>
      </w:r>
      <w:r>
        <w:rPr>
          <w:spacing w:val="-2"/>
        </w:rPr>
        <w:t> </w:t>
      </w:r>
      <w:r>
        <w:rPr/>
        <w:t>59.906,02</w:t>
      </w:r>
      <w:r>
        <w:rPr>
          <w:spacing w:val="-3"/>
        </w:rPr>
        <w:t> </w:t>
      </w:r>
      <w:r>
        <w:rPr/>
        <w:t>(cinquenta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nove</w:t>
      </w:r>
      <w:r>
        <w:rPr>
          <w:spacing w:val="-5"/>
        </w:rPr>
        <w:t> </w:t>
      </w:r>
      <w:r>
        <w:rPr/>
        <w:t>mil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novecentos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seis</w:t>
      </w:r>
      <w:r>
        <w:rPr>
          <w:spacing w:val="-4"/>
        </w:rPr>
        <w:t> </w:t>
      </w:r>
      <w:r>
        <w:rPr/>
        <w:t>reais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dois</w:t>
      </w:r>
      <w:r>
        <w:rPr>
          <w:spacing w:val="-4"/>
        </w:rPr>
        <w:t> </w:t>
      </w:r>
      <w:r>
        <w:rPr/>
        <w:t>centavos)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realizamos</w:t>
      </w:r>
      <w:r>
        <w:rPr>
          <w:spacing w:val="-65"/>
        </w:rPr>
        <w:t> </w:t>
      </w:r>
      <w:r>
        <w:rPr/>
        <w:t>a pesquisa de mercado e os valores estavam abaixo de R$ 59.906,02, sendo assim demos</w:t>
      </w:r>
      <w:r>
        <w:rPr>
          <w:spacing w:val="1"/>
        </w:rPr>
        <w:t> </w:t>
      </w:r>
      <w:r>
        <w:rPr/>
        <w:t>continuação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Dispensa.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Aviso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Contratação</w:t>
      </w:r>
      <w:r>
        <w:rPr>
          <w:spacing w:val="-8"/>
        </w:rPr>
        <w:t> </w:t>
      </w:r>
      <w:r>
        <w:rPr/>
        <w:t>direta</w:t>
      </w:r>
      <w:r>
        <w:rPr>
          <w:spacing w:val="-8"/>
        </w:rPr>
        <w:t> </w:t>
      </w:r>
      <w:r>
        <w:rPr/>
        <w:t>foi</w:t>
      </w:r>
      <w:r>
        <w:rPr>
          <w:spacing w:val="-12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dia</w:t>
      </w:r>
      <w:r>
        <w:rPr>
          <w:spacing w:val="-9"/>
        </w:rPr>
        <w:t> </w:t>
      </w:r>
      <w:r>
        <w:rPr/>
        <w:t>23</w:t>
      </w:r>
      <w:r>
        <w:rPr>
          <w:spacing w:val="-11"/>
        </w:rPr>
        <w:t> </w:t>
      </w:r>
      <w:r>
        <w:rPr/>
        <w:t>de</w:t>
      </w:r>
      <w:r>
        <w:rPr>
          <w:spacing w:val="-64"/>
        </w:rPr>
        <w:t> </w:t>
      </w:r>
      <w:r>
        <w:rPr/>
        <w:t>setembro de 2024 no site da Câmara de Vereadores de Canguçu e no PNCP, encerrando o</w:t>
      </w:r>
      <w:r>
        <w:rPr>
          <w:spacing w:val="-64"/>
        </w:rPr>
        <w:t> </w:t>
      </w:r>
      <w:r>
        <w:rPr/>
        <w:t>prazo para recebimento de propostas no dia 27 de setembro de 2024. Após encerramento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constatamos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CONTEGO</w:t>
      </w:r>
      <w:r>
        <w:rPr>
          <w:spacing w:val="1"/>
        </w:rPr>
        <w:t> </w:t>
      </w:r>
      <w:r>
        <w:rPr/>
        <w:t>CONSULTORIA LTDA, inscrita no CNPJ sob o nº 35.898.517/0001-24, com sede na cidade</w:t>
      </w:r>
      <w:r>
        <w:rPr>
          <w:spacing w:val="-64"/>
        </w:rPr>
        <w:t> </w:t>
      </w:r>
      <w:r>
        <w:rPr/>
        <w:t>de Curitiba/PR, na R. Tibagi nº 576 Sala 1205 Centro, CEP: 80060-110 – valor total de R$</w:t>
      </w:r>
      <w:r>
        <w:rPr>
          <w:spacing w:val="1"/>
        </w:rPr>
        <w:t> </w:t>
      </w:r>
      <w:r>
        <w:rPr/>
        <w:t>30.000,00 (trinta mil reais), sendo o Item 1 no valor de R$1.000,00/mensal(mil reais) e</w:t>
      </w:r>
      <w:r>
        <w:rPr>
          <w:spacing w:val="1"/>
        </w:rPr>
        <w:t> </w:t>
      </w:r>
      <w:r>
        <w:rPr/>
        <w:t>R$12.000,00/anual(doze</w:t>
      </w:r>
      <w:r>
        <w:rPr>
          <w:spacing w:val="-5"/>
        </w:rPr>
        <w:t> </w:t>
      </w:r>
      <w:r>
        <w:rPr/>
        <w:t>mil</w:t>
      </w:r>
      <w:r>
        <w:rPr>
          <w:spacing w:val="-5"/>
        </w:rPr>
        <w:t> </w:t>
      </w:r>
      <w:r>
        <w:rPr/>
        <w:t>reais);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R$1.500,00/mensal(mil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quinhentos</w:t>
      </w:r>
      <w:r>
        <w:rPr>
          <w:spacing w:val="-64"/>
        </w:rPr>
        <w:t> </w:t>
      </w:r>
      <w:r>
        <w:rPr/>
        <w:t>reais)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R$18.000,00/anual(dezoite</w:t>
      </w:r>
      <w:r>
        <w:rPr>
          <w:spacing w:val="-11"/>
        </w:rPr>
        <w:t> </w:t>
      </w:r>
      <w:r>
        <w:rPr/>
        <w:t>mil</w:t>
      </w:r>
      <w:r>
        <w:rPr>
          <w:spacing w:val="-10"/>
        </w:rPr>
        <w:t> </w:t>
      </w:r>
      <w:r>
        <w:rPr/>
        <w:t>reais).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CONTEGO</w:t>
      </w:r>
      <w:r>
        <w:rPr>
          <w:spacing w:val="-9"/>
        </w:rPr>
        <w:t> </w:t>
      </w:r>
      <w:r>
        <w:rPr/>
        <w:t>CONSULTORIA</w:t>
      </w:r>
      <w:r>
        <w:rPr>
          <w:spacing w:val="-8"/>
        </w:rPr>
        <w:t> </w:t>
      </w:r>
      <w:r>
        <w:rPr/>
        <w:t>LTDA</w:t>
      </w:r>
      <w:r>
        <w:rPr>
          <w:spacing w:val="-64"/>
        </w:rPr>
        <w:t> </w:t>
      </w:r>
      <w:r>
        <w:rPr/>
        <w:t>foi</w:t>
      </w:r>
      <w:r>
        <w:rPr>
          <w:spacing w:val="-8"/>
        </w:rPr>
        <w:t> </w:t>
      </w:r>
      <w:r>
        <w:rPr/>
        <w:t>declarada</w:t>
      </w:r>
      <w:r>
        <w:rPr>
          <w:spacing w:val="-7"/>
        </w:rPr>
        <w:t> </w:t>
      </w:r>
      <w:r>
        <w:rPr/>
        <w:t>vencedora,</w:t>
      </w:r>
      <w:r>
        <w:rPr>
          <w:spacing w:val="-7"/>
        </w:rPr>
        <w:t> </w:t>
      </w:r>
      <w:r>
        <w:rPr/>
        <w:t>após</w:t>
      </w:r>
      <w:r>
        <w:rPr>
          <w:spacing w:val="-10"/>
        </w:rPr>
        <w:t> </w:t>
      </w:r>
      <w:r>
        <w:rPr/>
        <w:t>analise</w:t>
      </w:r>
      <w:r>
        <w:rPr>
          <w:spacing w:val="-7"/>
        </w:rPr>
        <w:t> </w:t>
      </w:r>
      <w:r>
        <w:rPr/>
        <w:t>dos</w:t>
      </w:r>
      <w:r>
        <w:rPr>
          <w:spacing w:val="-9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habilitação</w:t>
      </w:r>
      <w:r>
        <w:rPr>
          <w:spacing w:val="-3"/>
        </w:rPr>
        <w:t> </w:t>
      </w:r>
      <w:r>
        <w:rPr/>
        <w:t>e</w:t>
      </w:r>
      <w:r>
        <w:rPr>
          <w:spacing w:val="-9"/>
        </w:rPr>
        <w:t> </w:t>
      </w:r>
      <w:r>
        <w:rPr/>
        <w:t>qualificação</w:t>
      </w:r>
      <w:r>
        <w:rPr>
          <w:spacing w:val="-8"/>
        </w:rPr>
        <w:t> </w:t>
      </w:r>
      <w:r>
        <w:rPr/>
        <w:t>técnica,</w:t>
      </w:r>
      <w:r>
        <w:rPr>
          <w:spacing w:val="-65"/>
        </w:rPr>
        <w:t> </w:t>
      </w:r>
      <w:r>
        <w:rPr/>
        <w:t>será encamnhado ao Setor juridico para análise e parecer paraa formalização da Dispensa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Licitação.</w:t>
      </w:r>
      <w:r>
        <w:rPr>
          <w:spacing w:val="-14"/>
        </w:rPr>
        <w:t> </w:t>
      </w:r>
      <w:r>
        <w:rPr>
          <w:spacing w:val="-1"/>
        </w:rPr>
        <w:t>Nada</w:t>
      </w:r>
      <w:r>
        <w:rPr>
          <w:spacing w:val="-15"/>
        </w:rPr>
        <w:t> </w:t>
      </w:r>
      <w:r>
        <w:rPr/>
        <w:t>mais</w:t>
      </w:r>
      <w:r>
        <w:rPr>
          <w:spacing w:val="-14"/>
        </w:rPr>
        <w:t> </w:t>
      </w:r>
      <w:r>
        <w:rPr/>
        <w:t>havendo</w:t>
      </w:r>
      <w:r>
        <w:rPr>
          <w:spacing w:val="-12"/>
        </w:rPr>
        <w:t> </w:t>
      </w:r>
      <w:r>
        <w:rPr/>
        <w:t>foi</w:t>
      </w:r>
      <w:r>
        <w:rPr>
          <w:spacing w:val="-16"/>
        </w:rPr>
        <w:t> </w:t>
      </w:r>
      <w:r>
        <w:rPr/>
        <w:t>encerrada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reunião,</w:t>
      </w:r>
      <w:r>
        <w:rPr>
          <w:spacing w:val="-13"/>
        </w:rPr>
        <w:t> </w:t>
      </w:r>
      <w:r>
        <w:rPr/>
        <w:t>sendoa</w:t>
      </w:r>
      <w:r>
        <w:rPr>
          <w:spacing w:val="-8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ata</w:t>
      </w:r>
      <w:r>
        <w:rPr>
          <w:spacing w:val="-5"/>
        </w:rPr>
        <w:t> </w:t>
      </w:r>
      <w:r>
        <w:rPr/>
        <w:t>encaminhada</w:t>
      </w:r>
      <w:r>
        <w:rPr>
          <w:spacing w:val="-64"/>
        </w:rPr>
        <w:t> </w:t>
      </w:r>
      <w:r>
        <w:rPr>
          <w:spacing w:val="-1"/>
        </w:rPr>
        <w:t>para análise da presidência, que após </w:t>
      </w:r>
      <w:r>
        <w:rPr/>
        <w:t>sua análise determinará as ações legais a serem</w:t>
      </w:r>
      <w:r>
        <w:rPr>
          <w:spacing w:val="1"/>
        </w:rPr>
        <w:t> </w:t>
      </w:r>
      <w:r>
        <w:rPr/>
        <w:t>adotadas.</w:t>
      </w:r>
      <w:r>
        <w:rPr>
          <w:spacing w:val="-6"/>
        </w:rPr>
        <w:t> </w:t>
      </w:r>
      <w:r>
        <w:rPr/>
        <w:t>///////////////////////////////////////////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ind w:right="497"/>
      </w:pPr>
      <w:r>
        <w:rPr/>
        <w:t>HERICK</w:t>
      </w:r>
      <w:r>
        <w:rPr>
          <w:spacing w:val="-4"/>
        </w:rPr>
        <w:t> </w:t>
      </w:r>
      <w:r>
        <w:rPr/>
        <w:t>MAIA LUDTKE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84"/>
        <w:ind w:left="1481" w:right="4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TATIANE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P.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B. 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ESPÍRITO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SANTO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spacing w:before="18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2261616</wp:posOffset>
            </wp:positionH>
            <wp:positionV relativeFrom="paragraph">
              <wp:posOffset>1178386</wp:posOffset>
            </wp:positionV>
            <wp:extent cx="280924" cy="36004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ELIZA</w:t>
      </w:r>
      <w:r>
        <w:rPr>
          <w:spacing w:val="-2"/>
        </w:rPr>
        <w:t> </w:t>
      </w:r>
      <w:r>
        <w:rPr/>
        <w:t>MADEIRA</w:t>
      </w:r>
      <w:r>
        <w:rPr>
          <w:spacing w:val="-1"/>
        </w:rPr>
        <w:t> </w:t>
      </w:r>
      <w:r>
        <w:rPr/>
        <w:t>PINTO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20" w:h="16850"/>
          <w:pgMar w:top="400" w:bottom="0" w:left="180" w:right="74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spacing w:before="1"/>
        <w:rPr>
          <w:rFonts w:ascii="Arial"/>
          <w:b/>
          <w:sz w:val="13"/>
        </w:rPr>
      </w:pPr>
    </w:p>
    <w:p>
      <w:pPr>
        <w:spacing w:line="208" w:lineRule="auto" w:before="0"/>
        <w:ind w:left="103" w:right="383" w:firstLine="0"/>
        <w:jc w:val="left"/>
        <w:rPr>
          <w:rFonts w:ascii="Roboto"/>
          <w:sz w:val="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1055497</wp:posOffset>
            </wp:positionH>
            <wp:positionV relativeFrom="paragraph">
              <wp:posOffset>-12318</wp:posOffset>
            </wp:positionV>
            <wp:extent cx="276986" cy="36004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6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sz w:val="9"/>
        </w:rPr>
        <w:t>Assinado</w:t>
      </w:r>
      <w:r>
        <w:rPr>
          <w:rFonts w:ascii="Roboto"/>
          <w:spacing w:val="4"/>
          <w:sz w:val="9"/>
        </w:rPr>
        <w:t> </w:t>
      </w:r>
      <w:r>
        <w:rPr>
          <w:rFonts w:ascii="Roboto"/>
          <w:sz w:val="9"/>
        </w:rPr>
        <w:t>digitalmente</w:t>
      </w:r>
      <w:r>
        <w:rPr>
          <w:rFonts w:ascii="Roboto"/>
          <w:spacing w:val="5"/>
          <w:sz w:val="9"/>
        </w:rPr>
        <w:t> </w:t>
      </w:r>
      <w:r>
        <w:rPr>
          <w:rFonts w:ascii="Roboto"/>
          <w:sz w:val="9"/>
        </w:rPr>
        <w:t>por</w:t>
      </w:r>
      <w:r>
        <w:rPr>
          <w:rFonts w:ascii="Roboto"/>
          <w:spacing w:val="5"/>
          <w:sz w:val="9"/>
        </w:rPr>
        <w:t> </w:t>
      </w:r>
      <w:r>
        <w:rPr>
          <w:rFonts w:ascii="Roboto"/>
          <w:sz w:val="9"/>
        </w:rPr>
        <w:t>ELIZA</w:t>
      </w:r>
      <w:r>
        <w:rPr>
          <w:rFonts w:ascii="Roboto"/>
          <w:spacing w:val="1"/>
          <w:sz w:val="9"/>
        </w:rPr>
        <w:t> </w:t>
      </w:r>
      <w:r>
        <w:rPr>
          <w:rFonts w:ascii="Roboto"/>
          <w:w w:val="105"/>
          <w:sz w:val="9"/>
        </w:rPr>
        <w:t>MADEIRA PINTO (emitido pelo</w:t>
      </w:r>
      <w:r>
        <w:rPr>
          <w:rFonts w:ascii="Roboto"/>
          <w:spacing w:val="1"/>
          <w:w w:val="105"/>
          <w:sz w:val="9"/>
        </w:rPr>
        <w:t> </w:t>
      </w:r>
      <w:r>
        <w:rPr>
          <w:rFonts w:ascii="Roboto"/>
          <w:w w:val="105"/>
          <w:sz w:val="9"/>
        </w:rPr>
        <w:t>CPF</w:t>
      </w:r>
      <w:r>
        <w:rPr>
          <w:rFonts w:ascii="Roboto"/>
          <w:spacing w:val="-3"/>
          <w:w w:val="105"/>
          <w:sz w:val="9"/>
        </w:rPr>
        <w:t> </w:t>
      </w:r>
      <w:r>
        <w:rPr>
          <w:rFonts w:ascii="Roboto"/>
          <w:w w:val="105"/>
          <w:sz w:val="9"/>
        </w:rPr>
        <w:t>026.562.780-07)</w:t>
      </w:r>
    </w:p>
    <w:p>
      <w:pPr>
        <w:spacing w:line="89" w:lineRule="exact" w:before="0"/>
        <w:ind w:left="103" w:right="0" w:firstLine="0"/>
        <w:jc w:val="left"/>
        <w:rPr>
          <w:rFonts w:ascii="Roboto"/>
          <w:sz w:val="9"/>
        </w:rPr>
      </w:pPr>
      <w:r>
        <w:rPr>
          <w:rFonts w:ascii="Roboto"/>
          <w:spacing w:val="-1"/>
          <w:w w:val="105"/>
          <w:sz w:val="9"/>
        </w:rPr>
        <w:t>Papel:</w:t>
      </w:r>
      <w:r>
        <w:rPr>
          <w:rFonts w:ascii="Roboto"/>
          <w:spacing w:val="-5"/>
          <w:w w:val="105"/>
          <w:sz w:val="9"/>
        </w:rPr>
        <w:t> </w:t>
      </w:r>
      <w:r>
        <w:rPr>
          <w:rFonts w:ascii="Roboto"/>
          <w:spacing w:val="-1"/>
          <w:w w:val="105"/>
          <w:sz w:val="9"/>
        </w:rPr>
        <w:t>Parte</w:t>
      </w:r>
    </w:p>
    <w:p>
      <w:pPr>
        <w:spacing w:line="208" w:lineRule="auto" w:before="4"/>
        <w:ind w:left="103" w:right="460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t>Data: 30/09/2024 10:43:28 -</w:t>
      </w:r>
      <w:r>
        <w:rPr>
          <w:rFonts w:ascii="Roboto"/>
          <w:spacing w:val="1"/>
          <w:sz w:val="9"/>
        </w:rPr>
        <w:t> </w:t>
      </w:r>
      <w:r>
        <w:rPr>
          <w:rFonts w:ascii="Roboto"/>
          <w:sz w:val="9"/>
        </w:rPr>
        <w:t>03:00</w:t>
      </w:r>
    </w:p>
    <w:p>
      <w:pPr>
        <w:pStyle w:val="BodyText"/>
        <w:rPr>
          <w:rFonts w:ascii="Roboto"/>
          <w:sz w:val="10"/>
        </w:rPr>
      </w:pPr>
      <w:r>
        <w:rPr/>
        <w:br w:type="column"/>
      </w:r>
      <w:r>
        <w:rPr>
          <w:rFonts w:ascii="Roboto"/>
          <w:sz w:val="10"/>
        </w:rPr>
      </w:r>
    </w:p>
    <w:p>
      <w:pPr>
        <w:pStyle w:val="BodyText"/>
        <w:spacing w:before="1"/>
        <w:rPr>
          <w:rFonts w:ascii="Roboto"/>
          <w:sz w:val="12"/>
        </w:rPr>
      </w:pPr>
    </w:p>
    <w:p>
      <w:pPr>
        <w:spacing w:line="208" w:lineRule="auto" w:before="1"/>
        <w:ind w:left="50" w:right="0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t>Assinado</w:t>
      </w:r>
      <w:r>
        <w:rPr>
          <w:rFonts w:ascii="Roboto"/>
          <w:spacing w:val="4"/>
          <w:sz w:val="9"/>
        </w:rPr>
        <w:t> </w:t>
      </w:r>
      <w:r>
        <w:rPr>
          <w:rFonts w:ascii="Roboto"/>
          <w:sz w:val="9"/>
        </w:rPr>
        <w:t>digitalmente</w:t>
      </w:r>
      <w:r>
        <w:rPr>
          <w:rFonts w:ascii="Roboto"/>
          <w:spacing w:val="5"/>
          <w:sz w:val="9"/>
        </w:rPr>
        <w:t> </w:t>
      </w:r>
      <w:r>
        <w:rPr>
          <w:rFonts w:ascii="Roboto"/>
          <w:sz w:val="9"/>
        </w:rPr>
        <w:t>por</w:t>
      </w:r>
      <w:r>
        <w:rPr>
          <w:rFonts w:ascii="Roboto"/>
          <w:spacing w:val="1"/>
          <w:sz w:val="9"/>
        </w:rPr>
        <w:t> </w:t>
      </w:r>
      <w:r>
        <w:rPr>
          <w:rFonts w:ascii="Roboto"/>
          <w:w w:val="105"/>
          <w:sz w:val="9"/>
        </w:rPr>
        <w:t>HERICK</w:t>
      </w:r>
      <w:r>
        <w:rPr>
          <w:rFonts w:ascii="Roboto"/>
          <w:spacing w:val="-3"/>
          <w:w w:val="105"/>
          <w:sz w:val="9"/>
        </w:rPr>
        <w:t> </w:t>
      </w:r>
      <w:r>
        <w:rPr>
          <w:rFonts w:ascii="Roboto"/>
          <w:w w:val="105"/>
          <w:sz w:val="9"/>
        </w:rPr>
        <w:t>MAIA</w:t>
      </w:r>
      <w:r>
        <w:rPr>
          <w:rFonts w:ascii="Roboto"/>
          <w:spacing w:val="-3"/>
          <w:w w:val="105"/>
          <w:sz w:val="9"/>
        </w:rPr>
        <w:t> </w:t>
      </w:r>
      <w:r>
        <w:rPr>
          <w:rFonts w:ascii="Roboto"/>
          <w:w w:val="105"/>
          <w:sz w:val="9"/>
        </w:rPr>
        <w:t>LUDTKE</w:t>
      </w:r>
    </w:p>
    <w:p>
      <w:pPr>
        <w:spacing w:line="89" w:lineRule="exact" w:before="0"/>
        <w:ind w:left="50" w:right="0" w:firstLine="0"/>
        <w:jc w:val="left"/>
        <w:rPr>
          <w:rFonts w:ascii="Roboto"/>
          <w:sz w:val="9"/>
        </w:rPr>
      </w:pPr>
      <w:r>
        <w:rPr>
          <w:rFonts w:ascii="Roboto"/>
          <w:spacing w:val="-1"/>
          <w:w w:val="105"/>
          <w:sz w:val="9"/>
        </w:rPr>
        <w:t>Papel:</w:t>
      </w:r>
      <w:r>
        <w:rPr>
          <w:rFonts w:ascii="Roboto"/>
          <w:spacing w:val="-5"/>
          <w:w w:val="105"/>
          <w:sz w:val="9"/>
        </w:rPr>
        <w:t> </w:t>
      </w:r>
      <w:r>
        <w:rPr>
          <w:rFonts w:ascii="Roboto"/>
          <w:spacing w:val="-1"/>
          <w:w w:val="105"/>
          <w:sz w:val="9"/>
        </w:rPr>
        <w:t>Parte</w:t>
      </w:r>
    </w:p>
    <w:p>
      <w:pPr>
        <w:spacing w:line="94" w:lineRule="exact" w:before="0"/>
        <w:ind w:left="50" w:right="0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t>(CPF</w:t>
      </w:r>
      <w:r>
        <w:rPr>
          <w:rFonts w:ascii="Roboto"/>
          <w:spacing w:val="1"/>
          <w:sz w:val="9"/>
        </w:rPr>
        <w:t> </w:t>
      </w:r>
      <w:r>
        <w:rPr>
          <w:rFonts w:ascii="Roboto"/>
          <w:sz w:val="9"/>
        </w:rPr>
        <w:t>036.269.170-37)</w:t>
      </w:r>
    </w:p>
    <w:p>
      <w:pPr>
        <w:spacing w:line="208" w:lineRule="auto" w:before="4"/>
        <w:ind w:left="50" w:right="0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t>Data: 30/09/2024 10:50:43 -</w:t>
      </w:r>
      <w:r>
        <w:rPr>
          <w:rFonts w:ascii="Roboto"/>
          <w:spacing w:val="1"/>
          <w:sz w:val="9"/>
        </w:rPr>
        <w:t> </w:t>
      </w:r>
      <w:r>
        <w:rPr>
          <w:rFonts w:ascii="Roboto"/>
          <w:sz w:val="9"/>
        </w:rPr>
        <w:t>03:00</w:t>
      </w:r>
    </w:p>
    <w:p>
      <w:pPr>
        <w:pStyle w:val="BodyText"/>
        <w:spacing w:before="10"/>
        <w:rPr>
          <w:rFonts w:ascii="Roboto"/>
          <w:sz w:val="26"/>
        </w:rPr>
      </w:pPr>
      <w:r>
        <w:rPr/>
        <w:br w:type="column"/>
      </w:r>
      <w:r>
        <w:rPr>
          <w:rFonts w:ascii="Roboto"/>
          <w:sz w:val="26"/>
        </w:rPr>
      </w:r>
    </w:p>
    <w:p>
      <w:pPr>
        <w:spacing w:before="0"/>
        <w:ind w:left="66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1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SANGUE!</w:t>
      </w:r>
      <w:r>
        <w:rPr>
          <w:rFonts w:ascii="Times New Roman" w:hAnsi="Times New Roman"/>
          <w:spacing w:val="1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18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ÓRGÃOS!</w:t>
      </w:r>
      <w:r>
        <w:rPr>
          <w:rFonts w:ascii="Times New Roman" w:hAnsi="Times New Roman"/>
          <w:spacing w:val="1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SALVE</w:t>
      </w:r>
      <w:r>
        <w:rPr>
          <w:rFonts w:ascii="Times New Roman" w:hAnsi="Times New Roman"/>
          <w:spacing w:val="1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UMA</w:t>
      </w:r>
      <w:r>
        <w:rPr>
          <w:rFonts w:ascii="Times New Roman" w:hAnsi="Times New Roman"/>
          <w:spacing w:val="1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VIDA!</w:t>
      </w:r>
    </w:p>
    <w:sectPr>
      <w:type w:val="continuous"/>
      <w:pgSz w:w="11920" w:h="16850"/>
      <w:pgMar w:top="500" w:bottom="280" w:left="180" w:right="740"/>
      <w:cols w:num="3" w:equalWidth="0">
        <w:col w:w="1919" w:space="40"/>
        <w:col w:w="1261" w:space="58"/>
        <w:col w:w="77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81" w:right="35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67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2024-09-30T14:27:00Z</dcterms:created>
  <dcterms:modified xsi:type="dcterms:W3CDTF">2024-09-30T14:27:00Z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1Doc</vt:lpwstr>
  </property>
  <property fmtid="{D5CDD505-2E9C-101B-9397-08002B2CF9AE}" pid="4" name="LastSaved">
    <vt:filetime>2024-09-30T00:00:00Z</vt:filetime>
  </property>
</Properties>
</file>